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3"/>
        <w:gridCol w:w="6063"/>
      </w:tblGrid>
      <w:tr w:rsidR="000D71DD" w:rsidTr="00CD568F">
        <w:tc>
          <w:tcPr>
            <w:tcW w:w="2953" w:type="dxa"/>
          </w:tcPr>
          <w:p w:rsidR="000D71DD" w:rsidRDefault="000D71DD">
            <w:pPr>
              <w:rPr>
                <w:b/>
                <w:sz w:val="28"/>
                <w:szCs w:val="28"/>
              </w:rPr>
            </w:pPr>
            <w:r w:rsidRPr="00607B42">
              <w:rPr>
                <w:b/>
                <w:sz w:val="28"/>
                <w:szCs w:val="28"/>
              </w:rPr>
              <w:t>Year:</w:t>
            </w:r>
            <w:r w:rsidR="00EE596B">
              <w:rPr>
                <w:b/>
                <w:sz w:val="28"/>
                <w:szCs w:val="28"/>
              </w:rPr>
              <w:t xml:space="preserve"> </w:t>
            </w:r>
            <w:r w:rsidR="003F2E87">
              <w:rPr>
                <w:b/>
                <w:sz w:val="28"/>
                <w:szCs w:val="28"/>
              </w:rPr>
              <w:t>Reception Class</w:t>
            </w:r>
          </w:p>
          <w:p w:rsidR="00EE596B" w:rsidRDefault="003474AE">
            <w:pPr>
              <w:rPr>
                <w:b/>
                <w:sz w:val="28"/>
                <w:szCs w:val="28"/>
              </w:rPr>
            </w:pPr>
            <w:r>
              <w:rPr>
                <w:b/>
                <w:sz w:val="28"/>
                <w:szCs w:val="28"/>
              </w:rPr>
              <w:t xml:space="preserve">Autumn </w:t>
            </w:r>
            <w:r w:rsidR="00454AA1">
              <w:rPr>
                <w:b/>
                <w:sz w:val="28"/>
                <w:szCs w:val="28"/>
              </w:rPr>
              <w:t>1</w:t>
            </w:r>
          </w:p>
          <w:p w:rsidR="003F2E87" w:rsidRPr="00607B42" w:rsidRDefault="003F2E87">
            <w:pPr>
              <w:rPr>
                <w:b/>
                <w:sz w:val="28"/>
                <w:szCs w:val="28"/>
              </w:rPr>
            </w:pPr>
            <w:r>
              <w:rPr>
                <w:b/>
                <w:sz w:val="28"/>
                <w:szCs w:val="28"/>
              </w:rPr>
              <w:t>Topic - People who help us</w:t>
            </w:r>
          </w:p>
        </w:tc>
        <w:tc>
          <w:tcPr>
            <w:tcW w:w="6063" w:type="dxa"/>
          </w:tcPr>
          <w:p w:rsidR="000D71DD" w:rsidRPr="00607B42" w:rsidRDefault="000D71DD" w:rsidP="00977638">
            <w:pPr>
              <w:jc w:val="center"/>
              <w:rPr>
                <w:b/>
                <w:sz w:val="40"/>
                <w:szCs w:val="40"/>
              </w:rPr>
            </w:pPr>
            <w:r w:rsidRPr="00607B42">
              <w:rPr>
                <w:b/>
                <w:sz w:val="40"/>
                <w:szCs w:val="40"/>
              </w:rPr>
              <w:t>St. Joseph’s Curriculum Planning</w:t>
            </w:r>
          </w:p>
          <w:p w:rsidR="000D71DD" w:rsidRPr="00977638" w:rsidRDefault="000D71DD" w:rsidP="00220706">
            <w:pPr>
              <w:pStyle w:val="Header"/>
              <w:rPr>
                <w:b/>
              </w:rPr>
            </w:pPr>
          </w:p>
        </w:tc>
      </w:tr>
      <w:tr w:rsidR="000D71DD" w:rsidTr="00CD568F">
        <w:tc>
          <w:tcPr>
            <w:tcW w:w="2953" w:type="dxa"/>
          </w:tcPr>
          <w:p w:rsidR="000D71DD" w:rsidRPr="00607B42" w:rsidRDefault="003E6511">
            <w:pPr>
              <w:rPr>
                <w:b/>
                <w:sz w:val="28"/>
                <w:szCs w:val="28"/>
              </w:rPr>
            </w:pPr>
            <w:r>
              <w:rPr>
                <w:b/>
                <w:sz w:val="28"/>
                <w:szCs w:val="28"/>
              </w:rPr>
              <w:t>Subject</w:t>
            </w:r>
            <w:bookmarkStart w:id="0" w:name="_GoBack"/>
            <w:bookmarkEnd w:id="0"/>
          </w:p>
        </w:tc>
        <w:tc>
          <w:tcPr>
            <w:tcW w:w="6063"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CD568F">
        <w:tc>
          <w:tcPr>
            <w:tcW w:w="2953"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63" w:type="dxa"/>
          </w:tcPr>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Uses some number names accurately in play.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Recites numbers in order to 10.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Knows that numbers identify how many objects are in a set.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Beginning to represent numbers using fingers, marks on paper or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pictures.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Sometimes matches numeral and quantity correctly. </w:t>
            </w:r>
          </w:p>
          <w:p w:rsidR="00220706" w:rsidRPr="00220706" w:rsidRDefault="00957E07" w:rsidP="00220706">
            <w:pPr>
              <w:pStyle w:val="Default"/>
              <w:rPr>
                <w:rFonts w:ascii="SassoonPrimaryInfant" w:hAnsi="SassoonPrimaryInfant"/>
                <w:color w:val="auto"/>
              </w:rPr>
            </w:pPr>
            <w:r>
              <w:rPr>
                <w:rFonts w:ascii="SassoonPrimaryInfant" w:hAnsi="SassoonPrimaryInfant"/>
                <w:color w:val="auto"/>
              </w:rPr>
              <w:t>S</w:t>
            </w:r>
            <w:r w:rsidR="00220706" w:rsidRPr="00220706">
              <w:rPr>
                <w:rFonts w:ascii="SassoonPrimaryInfant" w:hAnsi="SassoonPrimaryInfant"/>
                <w:color w:val="auto"/>
              </w:rPr>
              <w:t xml:space="preserve">hows curiosity about numbers by offering comments or asking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questions. </w:t>
            </w:r>
          </w:p>
          <w:p w:rsidR="00220706" w:rsidRPr="00220706" w:rsidRDefault="00957E07" w:rsidP="00220706">
            <w:pPr>
              <w:pStyle w:val="Default"/>
              <w:rPr>
                <w:rFonts w:ascii="SassoonPrimaryInfant" w:hAnsi="SassoonPrimaryInfant"/>
                <w:color w:val="auto"/>
              </w:rPr>
            </w:pPr>
            <w:r>
              <w:rPr>
                <w:rFonts w:ascii="SassoonPrimaryInfant" w:hAnsi="SassoonPrimaryInfant"/>
                <w:color w:val="auto"/>
              </w:rPr>
              <w:t>C</w:t>
            </w:r>
            <w:r w:rsidR="00220706" w:rsidRPr="00220706">
              <w:rPr>
                <w:rFonts w:ascii="SassoonPrimaryInfant" w:hAnsi="SassoonPrimaryInfant"/>
                <w:color w:val="auto"/>
              </w:rPr>
              <w:t xml:space="preserve">ompares two groups of objects, saying when they have the same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number.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Shows an interest in number problems.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Separates a group of three or four objects in different ways, beginning to recognise that the total is still the same.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Shows an interest in numerals in the environment.</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Shows an interest in representing numbers. </w:t>
            </w:r>
          </w:p>
          <w:p w:rsidR="00761295" w:rsidRPr="00220706" w:rsidRDefault="00220706" w:rsidP="003F2E87">
            <w:pPr>
              <w:rPr>
                <w:rFonts w:ascii="SassoonPrimaryInfant" w:hAnsi="SassoonPrimaryInfant"/>
                <w:sz w:val="24"/>
                <w:szCs w:val="24"/>
              </w:rPr>
            </w:pPr>
            <w:r w:rsidRPr="00220706">
              <w:rPr>
                <w:rFonts w:ascii="SassoonPrimaryInfant" w:hAnsi="SassoonPrimaryInfant"/>
                <w:sz w:val="24"/>
                <w:szCs w:val="24"/>
              </w:rPr>
              <w:t xml:space="preserve">Realises not only objects, but anything can be counted, including steps, claps or jumps.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Shows an interest in shape and space by playing with shapes or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making arrangements with objects.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Shows awareness of similarities of shapes in the environment.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Uses positional language.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Shows interest in shape by sustained construction activity or by talking about shapes or arrangements. </w:t>
            </w:r>
          </w:p>
          <w:p w:rsidR="00220706" w:rsidRPr="00220706" w:rsidRDefault="00957E07" w:rsidP="00220706">
            <w:pPr>
              <w:pStyle w:val="Default"/>
              <w:rPr>
                <w:rFonts w:ascii="SassoonPrimaryInfant" w:hAnsi="SassoonPrimaryInfant"/>
                <w:color w:val="auto"/>
              </w:rPr>
            </w:pPr>
            <w:r>
              <w:rPr>
                <w:rFonts w:ascii="SassoonPrimaryInfant" w:hAnsi="SassoonPrimaryInfant"/>
                <w:color w:val="auto"/>
              </w:rPr>
              <w:t>S</w:t>
            </w:r>
            <w:r w:rsidR="00220706" w:rsidRPr="00220706">
              <w:rPr>
                <w:rFonts w:ascii="SassoonPrimaryInfant" w:hAnsi="SassoonPrimaryInfant"/>
                <w:color w:val="auto"/>
              </w:rPr>
              <w:t xml:space="preserve">hows interest in shapes in the environment.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Uses shapes appropriately for tasks. </w:t>
            </w:r>
          </w:p>
          <w:p w:rsidR="00220706" w:rsidRPr="00220706" w:rsidRDefault="00220706" w:rsidP="00220706">
            <w:pPr>
              <w:pStyle w:val="Default"/>
              <w:rPr>
                <w:rFonts w:ascii="SassoonPrimaryInfant" w:hAnsi="SassoonPrimaryInfant"/>
                <w:color w:val="auto"/>
              </w:rPr>
            </w:pPr>
            <w:r w:rsidRPr="00220706">
              <w:rPr>
                <w:rFonts w:ascii="SassoonPrimaryInfant" w:hAnsi="SassoonPrimaryInfant"/>
                <w:color w:val="auto"/>
              </w:rPr>
              <w:t xml:space="preserve">Beginning to talk about the shapes of everyday objects, e.g. ‘round’ </w:t>
            </w:r>
          </w:p>
          <w:p w:rsidR="00220706" w:rsidRPr="00220706" w:rsidRDefault="00220706" w:rsidP="003F2E87">
            <w:pPr>
              <w:rPr>
                <w:rFonts w:ascii="SassoonPrimaryInfant" w:hAnsi="SassoonPrimaryInfant"/>
                <w:sz w:val="24"/>
                <w:szCs w:val="24"/>
              </w:rPr>
            </w:pPr>
            <w:r w:rsidRPr="00220706">
              <w:rPr>
                <w:rFonts w:ascii="SassoonPrimaryInfant" w:hAnsi="SassoonPrimaryInfant"/>
                <w:sz w:val="24"/>
                <w:szCs w:val="24"/>
              </w:rPr>
              <w:t xml:space="preserve">and ‘tall’. </w:t>
            </w:r>
          </w:p>
        </w:tc>
      </w:tr>
      <w:tr w:rsidR="005B4E61" w:rsidTr="00CD568F">
        <w:tc>
          <w:tcPr>
            <w:tcW w:w="2953" w:type="dxa"/>
            <w:shd w:val="clear" w:color="auto" w:fill="00B0F0"/>
          </w:tcPr>
          <w:p w:rsidR="005B4E61" w:rsidRPr="000D71DD" w:rsidRDefault="003F2E87" w:rsidP="005B4E61">
            <w:pPr>
              <w:rPr>
                <w:sz w:val="24"/>
                <w:szCs w:val="24"/>
              </w:rPr>
            </w:pPr>
            <w:r>
              <w:rPr>
                <w:sz w:val="24"/>
                <w:szCs w:val="24"/>
              </w:rPr>
              <w:t xml:space="preserve">Communication and Language – </w:t>
            </w:r>
            <w:r w:rsidR="00501F20">
              <w:rPr>
                <w:sz w:val="24"/>
                <w:szCs w:val="24"/>
              </w:rPr>
              <w:t>Understanding</w:t>
            </w:r>
            <w:r>
              <w:rPr>
                <w:sz w:val="24"/>
                <w:szCs w:val="24"/>
              </w:rPr>
              <w:t xml:space="preserve"> </w:t>
            </w:r>
          </w:p>
        </w:tc>
        <w:tc>
          <w:tcPr>
            <w:tcW w:w="6063" w:type="dxa"/>
          </w:tcPr>
          <w:p w:rsidR="008A6AA4" w:rsidRPr="008A6AA4" w:rsidRDefault="008A6AA4" w:rsidP="008A6AA4">
            <w:pPr>
              <w:autoSpaceDE w:val="0"/>
              <w:autoSpaceDN w:val="0"/>
              <w:adjustRightInd w:val="0"/>
              <w:rPr>
                <w:rFonts w:ascii="Arial" w:hAnsi="Arial" w:cs="Arial"/>
              </w:rPr>
            </w:pPr>
            <w:r w:rsidRPr="008A6AA4">
              <w:rPr>
                <w:rFonts w:ascii="Arial" w:hAnsi="Arial" w:cs="Arial"/>
              </w:rPr>
              <w:t xml:space="preserve">Understands use of objects (e.g. “What do we use to cut things?’) </w:t>
            </w:r>
          </w:p>
          <w:p w:rsidR="008A6AA4" w:rsidRPr="008A6AA4" w:rsidRDefault="008A6AA4" w:rsidP="008A6AA4">
            <w:pPr>
              <w:autoSpaceDE w:val="0"/>
              <w:autoSpaceDN w:val="0"/>
              <w:adjustRightInd w:val="0"/>
              <w:rPr>
                <w:rFonts w:ascii="Arial" w:hAnsi="Arial" w:cs="Arial"/>
              </w:rPr>
            </w:pPr>
            <w:r w:rsidRPr="008A6AA4">
              <w:rPr>
                <w:rFonts w:ascii="Arial" w:hAnsi="Arial" w:cs="Arial"/>
              </w:rPr>
              <w:t xml:space="preserve">Shows understanding of prepositions such as ‘under’, ‘on top’, ‘behind’ by carrying out an action or selecting correct picture. </w:t>
            </w:r>
          </w:p>
          <w:p w:rsidR="008A6AA4" w:rsidRPr="008A6AA4" w:rsidRDefault="008A6AA4" w:rsidP="008A6AA4">
            <w:pPr>
              <w:autoSpaceDE w:val="0"/>
              <w:autoSpaceDN w:val="0"/>
              <w:adjustRightInd w:val="0"/>
              <w:rPr>
                <w:rFonts w:ascii="Arial" w:hAnsi="Arial" w:cs="Arial"/>
              </w:rPr>
            </w:pPr>
            <w:r w:rsidRPr="008A6AA4">
              <w:rPr>
                <w:rFonts w:ascii="Arial" w:hAnsi="Arial" w:cs="Arial"/>
              </w:rPr>
              <w:t xml:space="preserve">Responds to simple instructions, e.g. to get or put away an object. </w:t>
            </w:r>
          </w:p>
          <w:p w:rsidR="005B4E61" w:rsidRPr="008A6AA4" w:rsidRDefault="008A6AA4" w:rsidP="008A6AA4">
            <w:pPr>
              <w:pStyle w:val="Default"/>
              <w:rPr>
                <w:color w:val="FF0000"/>
                <w:sz w:val="22"/>
                <w:szCs w:val="22"/>
              </w:rPr>
            </w:pPr>
            <w:r w:rsidRPr="008A6AA4">
              <w:rPr>
                <w:color w:val="auto"/>
                <w:sz w:val="22"/>
                <w:szCs w:val="22"/>
              </w:rPr>
              <w:t xml:space="preserve">Beginning to understand ‘why’ and ‘how’ questions.  </w:t>
            </w:r>
          </w:p>
        </w:tc>
      </w:tr>
      <w:tr w:rsidR="005B4E61" w:rsidTr="00CD568F">
        <w:tc>
          <w:tcPr>
            <w:tcW w:w="2953" w:type="dxa"/>
            <w:shd w:val="clear" w:color="auto" w:fill="00B0F0"/>
          </w:tcPr>
          <w:p w:rsidR="00FB1FA5" w:rsidRPr="000D71DD" w:rsidRDefault="00501F20" w:rsidP="005B4E61">
            <w:pPr>
              <w:rPr>
                <w:sz w:val="24"/>
                <w:szCs w:val="24"/>
              </w:rPr>
            </w:pPr>
            <w:r>
              <w:rPr>
                <w:sz w:val="24"/>
                <w:szCs w:val="24"/>
              </w:rPr>
              <w:lastRenderedPageBreak/>
              <w:t>Communication and Language – Listening</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0339A4" w:rsidRPr="000339A4" w:rsidRDefault="000339A4" w:rsidP="000339A4">
            <w:pPr>
              <w:autoSpaceDE w:val="0"/>
              <w:autoSpaceDN w:val="0"/>
              <w:adjustRightInd w:val="0"/>
              <w:rPr>
                <w:rFonts w:ascii="Arial" w:hAnsi="Arial" w:cs="Arial"/>
              </w:rPr>
            </w:pPr>
            <w:r w:rsidRPr="000339A4">
              <w:rPr>
                <w:rFonts w:ascii="Arial" w:hAnsi="Arial" w:cs="Arial"/>
              </w:rPr>
              <w:t xml:space="preserve">Listens to others one to one or in small groups, when conversation interests them. </w:t>
            </w:r>
          </w:p>
          <w:p w:rsidR="000339A4" w:rsidRPr="000339A4" w:rsidRDefault="000339A4" w:rsidP="000339A4">
            <w:pPr>
              <w:autoSpaceDE w:val="0"/>
              <w:autoSpaceDN w:val="0"/>
              <w:adjustRightInd w:val="0"/>
              <w:rPr>
                <w:rFonts w:ascii="Arial" w:hAnsi="Arial" w:cs="Arial"/>
              </w:rPr>
            </w:pPr>
            <w:r w:rsidRPr="000339A4">
              <w:rPr>
                <w:rFonts w:ascii="Arial" w:hAnsi="Arial" w:cs="Arial"/>
              </w:rPr>
              <w:t xml:space="preserve">Listens to stories with increasing attention and recall. </w:t>
            </w:r>
          </w:p>
          <w:p w:rsidR="000339A4" w:rsidRPr="000339A4" w:rsidRDefault="000339A4" w:rsidP="000339A4">
            <w:pPr>
              <w:autoSpaceDE w:val="0"/>
              <w:autoSpaceDN w:val="0"/>
              <w:adjustRightInd w:val="0"/>
              <w:rPr>
                <w:rFonts w:ascii="Arial" w:hAnsi="Arial" w:cs="Arial"/>
              </w:rPr>
            </w:pPr>
            <w:r w:rsidRPr="000339A4">
              <w:rPr>
                <w:rFonts w:ascii="Arial" w:hAnsi="Arial" w:cs="Arial"/>
              </w:rPr>
              <w:t xml:space="preserve">Joins in with repeated refrains and anticipates key events and phrases in rhymes and stories. </w:t>
            </w:r>
          </w:p>
          <w:p w:rsidR="000339A4" w:rsidRPr="000339A4" w:rsidRDefault="000339A4" w:rsidP="000339A4">
            <w:pPr>
              <w:autoSpaceDE w:val="0"/>
              <w:autoSpaceDN w:val="0"/>
              <w:adjustRightInd w:val="0"/>
              <w:rPr>
                <w:rFonts w:ascii="Arial" w:hAnsi="Arial" w:cs="Arial"/>
              </w:rPr>
            </w:pPr>
            <w:r w:rsidRPr="000339A4">
              <w:rPr>
                <w:rFonts w:ascii="Arial" w:hAnsi="Arial" w:cs="Arial"/>
              </w:rPr>
              <w:t xml:space="preserve">Focusing attention – still listen or do, but can shift own attention. </w:t>
            </w:r>
          </w:p>
          <w:p w:rsidR="000339A4" w:rsidRPr="000339A4" w:rsidRDefault="000339A4" w:rsidP="000339A4">
            <w:pPr>
              <w:autoSpaceDE w:val="0"/>
              <w:autoSpaceDN w:val="0"/>
              <w:adjustRightInd w:val="0"/>
              <w:rPr>
                <w:rFonts w:ascii="Arial" w:hAnsi="Arial" w:cs="Arial"/>
              </w:rPr>
            </w:pPr>
            <w:r w:rsidRPr="000339A4">
              <w:rPr>
                <w:rFonts w:ascii="Arial" w:hAnsi="Arial" w:cs="Arial"/>
              </w:rPr>
              <w:t xml:space="preserve">Is able to follow directions (if not intently focused on own choice of activity). </w:t>
            </w:r>
          </w:p>
          <w:p w:rsidR="005B4E61" w:rsidRDefault="005B4E61" w:rsidP="00501F20"/>
        </w:tc>
      </w:tr>
      <w:tr w:rsidR="005B4E61" w:rsidTr="005B4E61">
        <w:tc>
          <w:tcPr>
            <w:tcW w:w="2953" w:type="dxa"/>
            <w:shd w:val="clear" w:color="auto" w:fill="00B0F0"/>
          </w:tcPr>
          <w:p w:rsidR="00501F20" w:rsidRPr="000D71DD" w:rsidRDefault="00501F20" w:rsidP="00501F20">
            <w:pPr>
              <w:rPr>
                <w:sz w:val="24"/>
                <w:szCs w:val="24"/>
              </w:rPr>
            </w:pPr>
            <w:r>
              <w:rPr>
                <w:sz w:val="24"/>
                <w:szCs w:val="24"/>
              </w:rPr>
              <w:t>Communication and Language – Speaking</w:t>
            </w:r>
          </w:p>
          <w:p w:rsidR="00FB1FA5" w:rsidRPr="000D71DD" w:rsidRDefault="00FB1FA5" w:rsidP="005B4E61">
            <w:pPr>
              <w:rPr>
                <w:sz w:val="24"/>
                <w:szCs w:val="24"/>
              </w:rPr>
            </w:pPr>
          </w:p>
        </w:tc>
        <w:tc>
          <w:tcPr>
            <w:tcW w:w="6063" w:type="dxa"/>
          </w:tcPr>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Beginning to use more complex sentences to link thoughts (e.g. using and, because).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Can retell a simple past event in correct order (e.g. went down slide, hurt finger).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Uses talk to connect ideas, explain what is happening and anticipate what might happen next, recall and relive past experiences.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Questions why things happen and gives explanations. Asks e.g. who, what, when, how.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Uses a range of tenses (e.g. play, playing, will play, played).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Uses intonation, rhythm and phrasing to make the meaning clear to others.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Uses vocabulary focused on objects and people that are of particular importance to them. </w:t>
            </w:r>
          </w:p>
          <w:p w:rsidR="00705459" w:rsidRPr="00705459" w:rsidRDefault="00705459" w:rsidP="00705459">
            <w:pPr>
              <w:autoSpaceDE w:val="0"/>
              <w:autoSpaceDN w:val="0"/>
              <w:adjustRightInd w:val="0"/>
              <w:rPr>
                <w:rFonts w:ascii="Arial" w:hAnsi="Arial" w:cs="Arial"/>
              </w:rPr>
            </w:pPr>
            <w:r w:rsidRPr="00705459">
              <w:rPr>
                <w:rFonts w:ascii="Arial" w:hAnsi="Arial" w:cs="Arial"/>
              </w:rPr>
              <w:t xml:space="preserve">Builds up vocabulary that reflects the breadth of their experiences. </w:t>
            </w:r>
          </w:p>
          <w:p w:rsidR="005B4E61" w:rsidRPr="001F5B40" w:rsidRDefault="00705459" w:rsidP="001F5B40">
            <w:pPr>
              <w:pStyle w:val="Default"/>
              <w:rPr>
                <w:color w:val="auto"/>
                <w:sz w:val="22"/>
                <w:szCs w:val="22"/>
              </w:rPr>
            </w:pPr>
            <w:r w:rsidRPr="00705459">
              <w:rPr>
                <w:color w:val="auto"/>
                <w:sz w:val="22"/>
                <w:szCs w:val="22"/>
              </w:rPr>
              <w:t xml:space="preserve">Uses talk in pretending that objects stand for something else in play, e.g., ‘This box is my castle.’ </w:t>
            </w:r>
          </w:p>
        </w:tc>
      </w:tr>
      <w:tr w:rsidR="00A745B0" w:rsidTr="005B4E61">
        <w:tc>
          <w:tcPr>
            <w:tcW w:w="2953" w:type="dxa"/>
            <w:shd w:val="clear" w:color="auto" w:fill="00B0F0"/>
          </w:tcPr>
          <w:p w:rsidR="00A745B0" w:rsidRDefault="00A745B0" w:rsidP="005B4E61">
            <w:pPr>
              <w:rPr>
                <w:sz w:val="24"/>
                <w:szCs w:val="24"/>
              </w:rPr>
            </w:pPr>
            <w:r>
              <w:rPr>
                <w:sz w:val="24"/>
                <w:szCs w:val="24"/>
              </w:rPr>
              <w:t>Literacy – Phonics (Read, Write Inc scheme)</w:t>
            </w:r>
          </w:p>
        </w:tc>
        <w:tc>
          <w:tcPr>
            <w:tcW w:w="6063" w:type="dxa"/>
          </w:tcPr>
          <w:p w:rsidR="00A745B0" w:rsidRDefault="007149DA" w:rsidP="007149DA">
            <w:r>
              <w:t>Set 1 sounds</w:t>
            </w:r>
          </w:p>
          <w:p w:rsidR="007149DA" w:rsidRDefault="007149DA" w:rsidP="007149DA">
            <w:r>
              <w:t>Recognition and letter formation</w:t>
            </w:r>
          </w:p>
          <w:p w:rsidR="009C391C" w:rsidRPr="008C4157" w:rsidRDefault="009C391C" w:rsidP="007149DA">
            <w:r>
              <w:t>Beginning to blend CVC words</w:t>
            </w:r>
          </w:p>
        </w:tc>
      </w:tr>
      <w:tr w:rsidR="005B4E61" w:rsidTr="005B4E61">
        <w:tc>
          <w:tcPr>
            <w:tcW w:w="2953" w:type="dxa"/>
            <w:shd w:val="clear" w:color="auto" w:fill="00B0F0"/>
          </w:tcPr>
          <w:p w:rsidR="005B4E61" w:rsidRDefault="00501F20" w:rsidP="005B4E61">
            <w:pPr>
              <w:rPr>
                <w:sz w:val="24"/>
                <w:szCs w:val="24"/>
              </w:rPr>
            </w:pPr>
            <w:r>
              <w:rPr>
                <w:sz w:val="24"/>
                <w:szCs w:val="24"/>
              </w:rPr>
              <w:t>Literacy - Reading</w:t>
            </w:r>
          </w:p>
        </w:tc>
        <w:tc>
          <w:tcPr>
            <w:tcW w:w="6063" w:type="dxa"/>
          </w:tcPr>
          <w:p w:rsidR="00FA28BB" w:rsidRPr="00FA28BB" w:rsidRDefault="00D51C6C" w:rsidP="00FA28BB">
            <w:pPr>
              <w:autoSpaceDE w:val="0"/>
              <w:autoSpaceDN w:val="0"/>
              <w:adjustRightInd w:val="0"/>
              <w:rPr>
                <w:rFonts w:ascii="Arial" w:hAnsi="Arial" w:cs="Arial"/>
                <w:sz w:val="20"/>
                <w:szCs w:val="16"/>
              </w:rPr>
            </w:pPr>
            <w:r>
              <w:rPr>
                <w:rFonts w:ascii="Arial" w:hAnsi="Arial" w:cs="Arial"/>
                <w:sz w:val="20"/>
                <w:szCs w:val="16"/>
              </w:rPr>
              <w:t>To e</w:t>
            </w:r>
            <w:r w:rsidR="00FA28BB" w:rsidRPr="00FA28BB">
              <w:rPr>
                <w:rFonts w:ascii="Arial" w:hAnsi="Arial" w:cs="Arial"/>
                <w:sz w:val="20"/>
                <w:szCs w:val="16"/>
              </w:rPr>
              <w:t xml:space="preserve">njoy rhyming and rhythmic activities.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Shows awareness of rhyme and alliteration.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Recognises rhythm in spoken words.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Listens to and joins in with stories and poems, one-to-one and also in small groups.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Joins in with repeated refrains and anticipates key events and phrases in rhymes and stories.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Beg</w:t>
            </w:r>
            <w:r w:rsidR="00D51C6C">
              <w:rPr>
                <w:rFonts w:ascii="Arial" w:hAnsi="Arial" w:cs="Arial"/>
                <w:sz w:val="20"/>
                <w:szCs w:val="16"/>
              </w:rPr>
              <w:t>s</w:t>
            </w:r>
            <w:r w:rsidRPr="00FA28BB">
              <w:rPr>
                <w:rFonts w:ascii="Arial" w:hAnsi="Arial" w:cs="Arial"/>
                <w:sz w:val="20"/>
                <w:szCs w:val="16"/>
              </w:rPr>
              <w:t xml:space="preserve"> to be aware of the way stories are structured. </w:t>
            </w:r>
          </w:p>
          <w:p w:rsidR="00FA28BB" w:rsidRPr="00FA28BB" w:rsidRDefault="00D51C6C" w:rsidP="00FA28BB">
            <w:pPr>
              <w:autoSpaceDE w:val="0"/>
              <w:autoSpaceDN w:val="0"/>
              <w:adjustRightInd w:val="0"/>
              <w:rPr>
                <w:rFonts w:ascii="Arial" w:hAnsi="Arial" w:cs="Arial"/>
                <w:sz w:val="20"/>
                <w:szCs w:val="16"/>
              </w:rPr>
            </w:pPr>
            <w:r>
              <w:rPr>
                <w:rFonts w:ascii="Arial" w:hAnsi="Arial" w:cs="Arial"/>
                <w:sz w:val="20"/>
                <w:szCs w:val="16"/>
              </w:rPr>
              <w:t>Can s</w:t>
            </w:r>
            <w:r w:rsidR="00FA28BB" w:rsidRPr="00FA28BB">
              <w:rPr>
                <w:rFonts w:ascii="Arial" w:hAnsi="Arial" w:cs="Arial"/>
                <w:sz w:val="20"/>
                <w:szCs w:val="16"/>
              </w:rPr>
              <w:t xml:space="preserve">uggest how the story might end.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Listens to stories with increasing attention and recall.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Describes main story settings, events and principal characters.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Shows interest in illustrations and print in books and print in the environment.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Recognises familiar words and signs such as own name and advertising logos.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Looks at books independently.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Handles books carefully.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Knows information can be relayed in the form of print. </w:t>
            </w:r>
          </w:p>
          <w:p w:rsidR="00FA28BB" w:rsidRPr="00FA28BB" w:rsidRDefault="00FA28BB" w:rsidP="00FA28BB">
            <w:pPr>
              <w:autoSpaceDE w:val="0"/>
              <w:autoSpaceDN w:val="0"/>
              <w:adjustRightInd w:val="0"/>
              <w:rPr>
                <w:rFonts w:ascii="Arial" w:hAnsi="Arial" w:cs="Arial"/>
                <w:sz w:val="20"/>
                <w:szCs w:val="16"/>
              </w:rPr>
            </w:pPr>
            <w:r w:rsidRPr="00FA28BB">
              <w:rPr>
                <w:rFonts w:ascii="Arial" w:hAnsi="Arial" w:cs="Arial"/>
                <w:sz w:val="20"/>
                <w:szCs w:val="16"/>
              </w:rPr>
              <w:t xml:space="preserve">Holds books the correct way up and turns pages. </w:t>
            </w:r>
          </w:p>
          <w:p w:rsidR="005B4E61" w:rsidRPr="00FA28BB" w:rsidRDefault="00FA28BB" w:rsidP="00FA28BB">
            <w:pPr>
              <w:autoSpaceDE w:val="0"/>
              <w:autoSpaceDN w:val="0"/>
              <w:adjustRightInd w:val="0"/>
              <w:rPr>
                <w:sz w:val="20"/>
                <w:szCs w:val="16"/>
              </w:rPr>
            </w:pPr>
            <w:r w:rsidRPr="00FA28BB">
              <w:rPr>
                <w:rFonts w:ascii="Arial" w:hAnsi="Arial" w:cs="Arial"/>
                <w:sz w:val="20"/>
                <w:szCs w:val="16"/>
              </w:rPr>
              <w:t xml:space="preserve">Knows that print carries meaning and, in English, is read from left to right and top to bottom. </w:t>
            </w:r>
          </w:p>
        </w:tc>
      </w:tr>
      <w:tr w:rsidR="00501F20" w:rsidTr="005B4E61">
        <w:tc>
          <w:tcPr>
            <w:tcW w:w="2953" w:type="dxa"/>
            <w:shd w:val="clear" w:color="auto" w:fill="00B0F0"/>
          </w:tcPr>
          <w:p w:rsidR="00501F20" w:rsidRDefault="00501F20" w:rsidP="005B4E61">
            <w:pPr>
              <w:rPr>
                <w:sz w:val="24"/>
                <w:szCs w:val="24"/>
              </w:rPr>
            </w:pPr>
            <w:r>
              <w:rPr>
                <w:sz w:val="24"/>
                <w:szCs w:val="24"/>
              </w:rPr>
              <w:t>Literacy - Writing</w:t>
            </w:r>
          </w:p>
        </w:tc>
        <w:tc>
          <w:tcPr>
            <w:tcW w:w="6063" w:type="dxa"/>
          </w:tcPr>
          <w:p w:rsidR="00EC4B66" w:rsidRPr="00EC4B66" w:rsidRDefault="00EC4B66" w:rsidP="00EC4B66">
            <w:pPr>
              <w:autoSpaceDE w:val="0"/>
              <w:autoSpaceDN w:val="0"/>
              <w:adjustRightInd w:val="0"/>
              <w:rPr>
                <w:rFonts w:ascii="Arial" w:hAnsi="Arial" w:cs="Arial"/>
                <w:sz w:val="20"/>
                <w:szCs w:val="16"/>
              </w:rPr>
            </w:pPr>
            <w:r w:rsidRPr="00EC4B66">
              <w:rPr>
                <w:rFonts w:ascii="Arial" w:hAnsi="Arial" w:cs="Arial"/>
                <w:sz w:val="20"/>
                <w:szCs w:val="16"/>
              </w:rPr>
              <w:t xml:space="preserve">Sometimes give meaning to marks as they draw and paint. </w:t>
            </w:r>
          </w:p>
          <w:p w:rsidR="00EC4B66" w:rsidRPr="00EC4B66" w:rsidRDefault="00EC4B66" w:rsidP="00EC4B66">
            <w:pPr>
              <w:pStyle w:val="Default"/>
              <w:rPr>
                <w:rFonts w:ascii="SassoonPrimaryInfant" w:hAnsi="SassoonPrimaryInfant"/>
                <w:b/>
                <w:color w:val="auto"/>
                <w:sz w:val="32"/>
              </w:rPr>
            </w:pPr>
            <w:r w:rsidRPr="00EC4B66">
              <w:rPr>
                <w:color w:val="auto"/>
                <w:sz w:val="20"/>
                <w:szCs w:val="16"/>
              </w:rPr>
              <w:t xml:space="preserve">Ascribe meanings to marks that they see in different places. </w:t>
            </w:r>
          </w:p>
          <w:p w:rsidR="00EC4B66" w:rsidRPr="00EC4B66" w:rsidRDefault="00EC4B66" w:rsidP="00EC4B66">
            <w:pPr>
              <w:autoSpaceDE w:val="0"/>
              <w:autoSpaceDN w:val="0"/>
              <w:adjustRightInd w:val="0"/>
              <w:rPr>
                <w:rFonts w:ascii="Arial" w:hAnsi="Arial" w:cs="Arial"/>
                <w:sz w:val="20"/>
                <w:szCs w:val="16"/>
              </w:rPr>
            </w:pPr>
            <w:r w:rsidRPr="00EC4B66">
              <w:rPr>
                <w:rFonts w:ascii="Arial" w:hAnsi="Arial" w:cs="Arial"/>
                <w:sz w:val="20"/>
                <w:szCs w:val="16"/>
              </w:rPr>
              <w:t xml:space="preserve">Give meaning to marks they make as they draw, write and paint. </w:t>
            </w:r>
          </w:p>
          <w:p w:rsidR="00EC4B66" w:rsidRPr="00EC4B66" w:rsidRDefault="00EC4B66" w:rsidP="00EC4B66">
            <w:pPr>
              <w:autoSpaceDE w:val="0"/>
              <w:autoSpaceDN w:val="0"/>
              <w:adjustRightInd w:val="0"/>
              <w:rPr>
                <w:rFonts w:ascii="Arial" w:hAnsi="Arial" w:cs="Arial"/>
                <w:sz w:val="20"/>
                <w:szCs w:val="16"/>
              </w:rPr>
            </w:pPr>
            <w:r w:rsidRPr="00EC4B66">
              <w:rPr>
                <w:rFonts w:ascii="Arial" w:hAnsi="Arial" w:cs="Arial"/>
                <w:sz w:val="20"/>
                <w:szCs w:val="16"/>
              </w:rPr>
              <w:t xml:space="preserve">Begin to break the flow of speech into words. </w:t>
            </w:r>
          </w:p>
          <w:p w:rsidR="00501F20" w:rsidRPr="00EC4B66" w:rsidRDefault="00EC4B66" w:rsidP="00EC4B66">
            <w:pPr>
              <w:autoSpaceDE w:val="0"/>
              <w:autoSpaceDN w:val="0"/>
              <w:adjustRightInd w:val="0"/>
              <w:rPr>
                <w:rFonts w:ascii="Arial" w:hAnsi="Arial" w:cs="Arial"/>
                <w:color w:val="0070C0"/>
                <w:sz w:val="20"/>
                <w:szCs w:val="16"/>
              </w:rPr>
            </w:pPr>
            <w:r w:rsidRPr="00EC4B66">
              <w:rPr>
                <w:rFonts w:ascii="Arial" w:hAnsi="Arial" w:cs="Arial"/>
                <w:sz w:val="20"/>
                <w:szCs w:val="16"/>
              </w:rPr>
              <w:t xml:space="preserve">Continue a rhyming string. </w:t>
            </w:r>
          </w:p>
        </w:tc>
      </w:tr>
      <w:tr w:rsidR="005B4E61" w:rsidTr="00CD568F">
        <w:tc>
          <w:tcPr>
            <w:tcW w:w="2953" w:type="dxa"/>
            <w:shd w:val="clear" w:color="auto" w:fill="C5E0B3" w:themeFill="accent6" w:themeFillTint="66"/>
          </w:tcPr>
          <w:p w:rsidR="005B4E61" w:rsidRPr="000D71DD" w:rsidRDefault="005B4E61" w:rsidP="005B4E61">
            <w:pPr>
              <w:rPr>
                <w:sz w:val="24"/>
                <w:szCs w:val="24"/>
              </w:rPr>
            </w:pPr>
            <w:r w:rsidRPr="000D71DD">
              <w:rPr>
                <w:sz w:val="24"/>
                <w:szCs w:val="24"/>
              </w:rPr>
              <w:t xml:space="preserve">Physical </w:t>
            </w:r>
            <w:r w:rsidR="00501F20">
              <w:rPr>
                <w:sz w:val="24"/>
                <w:szCs w:val="24"/>
              </w:rPr>
              <w:t>Development</w:t>
            </w:r>
            <w:r w:rsidR="00B11708">
              <w:rPr>
                <w:sz w:val="24"/>
                <w:szCs w:val="24"/>
              </w:rPr>
              <w:t xml:space="preserve"> – Moving and Handling</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Run skilfully and negotiates space successfully, adjusting speed or direction to avoid obstacles.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Stand momentarily on one foot when shown.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Catch a large ball.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Draw lines and circles using gross motor movements.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Use one-handed tools and equipment, e.g. makes snips in paper with child scissors.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Hold pencil between thumb and two fingers, no longer using whole- hand grasp. </w:t>
            </w:r>
          </w:p>
          <w:p w:rsidR="00B11708" w:rsidRPr="00B11708" w:rsidRDefault="00B11708" w:rsidP="00B11708">
            <w:pPr>
              <w:autoSpaceDE w:val="0"/>
              <w:autoSpaceDN w:val="0"/>
              <w:adjustRightInd w:val="0"/>
              <w:rPr>
                <w:rFonts w:ascii="Arial" w:hAnsi="Arial" w:cs="Arial"/>
              </w:rPr>
            </w:pPr>
            <w:r w:rsidRPr="00B11708">
              <w:rPr>
                <w:rFonts w:ascii="Arial" w:hAnsi="Arial" w:cs="Arial"/>
              </w:rPr>
              <w:t xml:space="preserve">Hold pencil near point between first two fingers and thumb and uses it with good control. </w:t>
            </w:r>
          </w:p>
          <w:p w:rsidR="005B4E61" w:rsidRPr="00B11708" w:rsidRDefault="00B11708" w:rsidP="00B11708">
            <w:pPr>
              <w:autoSpaceDE w:val="0"/>
              <w:autoSpaceDN w:val="0"/>
              <w:adjustRightInd w:val="0"/>
              <w:rPr>
                <w:rFonts w:ascii="Arial" w:hAnsi="Arial" w:cs="Arial"/>
                <w:color w:val="FF0000"/>
              </w:rPr>
            </w:pPr>
            <w:r w:rsidRPr="00B11708">
              <w:rPr>
                <w:rFonts w:ascii="Arial" w:hAnsi="Arial" w:cs="Arial"/>
              </w:rPr>
              <w:t xml:space="preserve">Copy some letters, e.g. letters from their name. </w:t>
            </w:r>
          </w:p>
        </w:tc>
      </w:tr>
      <w:tr w:rsidR="008A314B" w:rsidTr="00CD568F">
        <w:tc>
          <w:tcPr>
            <w:tcW w:w="2953" w:type="dxa"/>
            <w:shd w:val="clear" w:color="auto" w:fill="C5E0B3" w:themeFill="accent6" w:themeFillTint="66"/>
          </w:tcPr>
          <w:p w:rsidR="008A314B" w:rsidRPr="000D71DD" w:rsidRDefault="008A314B" w:rsidP="005B4E61">
            <w:pPr>
              <w:rPr>
                <w:sz w:val="24"/>
                <w:szCs w:val="24"/>
              </w:rPr>
            </w:pPr>
            <w:r>
              <w:rPr>
                <w:sz w:val="24"/>
                <w:szCs w:val="24"/>
              </w:rPr>
              <w:t>Physical Development – Health and Self Care</w:t>
            </w:r>
          </w:p>
        </w:tc>
        <w:tc>
          <w:tcPr>
            <w:tcW w:w="6063" w:type="dxa"/>
          </w:tcPr>
          <w:p w:rsidR="00043131" w:rsidRPr="00043131" w:rsidRDefault="00043131" w:rsidP="00043131">
            <w:pPr>
              <w:pStyle w:val="Default"/>
              <w:rPr>
                <w:rFonts w:ascii="SassoonPrimaryInfant" w:hAnsi="SassoonPrimaryInfant"/>
                <w:b/>
                <w:color w:val="auto"/>
                <w:sz w:val="22"/>
                <w:szCs w:val="22"/>
              </w:rPr>
            </w:pPr>
            <w:r w:rsidRPr="00043131">
              <w:rPr>
                <w:color w:val="auto"/>
                <w:sz w:val="22"/>
                <w:szCs w:val="22"/>
              </w:rPr>
              <w:t xml:space="preserve">Dress with help, e.g. puts arms into open-fronted coat or shirt when held up, pulls up own trousers, and pulls up zipper once it is fastened at the bottom </w:t>
            </w:r>
          </w:p>
          <w:p w:rsidR="00043131" w:rsidRPr="00043131" w:rsidRDefault="00043131" w:rsidP="00043131">
            <w:pPr>
              <w:autoSpaceDE w:val="0"/>
              <w:autoSpaceDN w:val="0"/>
              <w:adjustRightInd w:val="0"/>
              <w:rPr>
                <w:rFonts w:ascii="Arial" w:hAnsi="Arial" w:cs="Arial"/>
              </w:rPr>
            </w:pPr>
            <w:r w:rsidRPr="00043131">
              <w:rPr>
                <w:rFonts w:ascii="Arial" w:hAnsi="Arial" w:cs="Arial"/>
              </w:rPr>
              <w:t xml:space="preserve">Eats a healthy range of foodstuffs and understands need for variety in food. </w:t>
            </w:r>
          </w:p>
          <w:p w:rsidR="00043131" w:rsidRPr="00043131" w:rsidRDefault="00043131" w:rsidP="00043131">
            <w:pPr>
              <w:autoSpaceDE w:val="0"/>
              <w:autoSpaceDN w:val="0"/>
              <w:adjustRightInd w:val="0"/>
              <w:rPr>
                <w:rFonts w:ascii="Arial" w:hAnsi="Arial" w:cs="Arial"/>
              </w:rPr>
            </w:pPr>
            <w:r w:rsidRPr="00043131">
              <w:rPr>
                <w:rFonts w:ascii="Arial" w:hAnsi="Arial" w:cs="Arial"/>
              </w:rPr>
              <w:t xml:space="preserve">Usually dry and clean during the day. </w:t>
            </w:r>
          </w:p>
          <w:p w:rsidR="008A314B" w:rsidRDefault="00043131" w:rsidP="00B11708">
            <w:pPr>
              <w:autoSpaceDE w:val="0"/>
              <w:autoSpaceDN w:val="0"/>
              <w:adjustRightInd w:val="0"/>
              <w:rPr>
                <w:rFonts w:ascii="Arial" w:hAnsi="Arial" w:cs="Arial"/>
              </w:rPr>
            </w:pPr>
            <w:r w:rsidRPr="00043131">
              <w:rPr>
                <w:rFonts w:ascii="Arial" w:hAnsi="Arial" w:cs="Arial"/>
              </w:rPr>
              <w:t xml:space="preserve">Show some understanding that good practices with regard to exercise, eating, sleeping and hygiene can contribute to good health. </w:t>
            </w:r>
          </w:p>
          <w:p w:rsidR="00CB6D9A" w:rsidRPr="00CB6D9A" w:rsidRDefault="00CB6D9A" w:rsidP="00B11708">
            <w:pPr>
              <w:autoSpaceDE w:val="0"/>
              <w:autoSpaceDN w:val="0"/>
              <w:adjustRightInd w:val="0"/>
              <w:rPr>
                <w:rFonts w:ascii="Arial" w:hAnsi="Arial" w:cs="Arial"/>
              </w:rPr>
            </w:pPr>
            <w:r w:rsidRPr="00CB6D9A">
              <w:rPr>
                <w:rFonts w:ascii="Arial" w:hAnsi="Arial" w:cs="Arial"/>
              </w:rPr>
              <w:t>Understand that equipment and tools have to be used safely.</w:t>
            </w:r>
          </w:p>
          <w:p w:rsidR="00CB6D9A" w:rsidRPr="00CB6D9A" w:rsidRDefault="00CB6D9A" w:rsidP="00B11708">
            <w:pPr>
              <w:autoSpaceDE w:val="0"/>
              <w:autoSpaceDN w:val="0"/>
              <w:adjustRightInd w:val="0"/>
              <w:rPr>
                <w:rFonts w:ascii="Arial" w:hAnsi="Arial" w:cs="Arial"/>
                <w:color w:val="FF0000"/>
              </w:rPr>
            </w:pPr>
            <w:r w:rsidRPr="00CB6D9A">
              <w:rPr>
                <w:rFonts w:ascii="Arial" w:hAnsi="Arial" w:cs="Arial"/>
              </w:rPr>
              <w:t>Observe the effects of activity on their bodies.</w:t>
            </w:r>
          </w:p>
        </w:tc>
      </w:tr>
      <w:tr w:rsidR="00501F20" w:rsidTr="00501F20">
        <w:tc>
          <w:tcPr>
            <w:tcW w:w="2953" w:type="dxa"/>
            <w:shd w:val="clear" w:color="auto" w:fill="538135" w:themeFill="accent6" w:themeFillShade="BF"/>
          </w:tcPr>
          <w:p w:rsidR="00501F20" w:rsidRPr="000D71DD" w:rsidRDefault="00501F20" w:rsidP="005B4E61">
            <w:pPr>
              <w:rPr>
                <w:sz w:val="24"/>
                <w:szCs w:val="24"/>
              </w:rPr>
            </w:pPr>
            <w:r>
              <w:rPr>
                <w:sz w:val="24"/>
                <w:szCs w:val="24"/>
              </w:rPr>
              <w:t>Personal, Social and Emotional</w:t>
            </w:r>
            <w:r w:rsidR="00855EBE">
              <w:rPr>
                <w:sz w:val="24"/>
                <w:szCs w:val="24"/>
              </w:rPr>
              <w:t xml:space="preserve"> – Self Confidence and Self Awareness</w:t>
            </w:r>
          </w:p>
        </w:tc>
        <w:tc>
          <w:tcPr>
            <w:tcW w:w="6063" w:type="dxa"/>
          </w:tcPr>
          <w:p w:rsidR="00BC6868" w:rsidRPr="00BC6868" w:rsidRDefault="00BC6868" w:rsidP="00BC6868">
            <w:pPr>
              <w:autoSpaceDE w:val="0"/>
              <w:autoSpaceDN w:val="0"/>
              <w:adjustRightInd w:val="0"/>
              <w:rPr>
                <w:rFonts w:ascii="Arial" w:hAnsi="Arial" w:cs="Arial"/>
              </w:rPr>
            </w:pPr>
            <w:r w:rsidRPr="00BC6868">
              <w:rPr>
                <w:rFonts w:ascii="Arial" w:hAnsi="Arial" w:cs="Arial"/>
              </w:rPr>
              <w:t xml:space="preserve">Can elect and use activities and resources with help. </w:t>
            </w:r>
          </w:p>
          <w:p w:rsidR="00BC6868" w:rsidRPr="00BC6868" w:rsidRDefault="00BC6868" w:rsidP="00BC6868">
            <w:pPr>
              <w:autoSpaceDE w:val="0"/>
              <w:autoSpaceDN w:val="0"/>
              <w:adjustRightInd w:val="0"/>
              <w:rPr>
                <w:rFonts w:ascii="Arial" w:hAnsi="Arial" w:cs="Arial"/>
              </w:rPr>
            </w:pPr>
            <w:r w:rsidRPr="00BC6868">
              <w:rPr>
                <w:rFonts w:ascii="Arial" w:hAnsi="Arial" w:cs="Arial"/>
              </w:rPr>
              <w:t xml:space="preserve">Welcomes and values praise for what they have done. </w:t>
            </w:r>
          </w:p>
          <w:p w:rsidR="00BC6868" w:rsidRPr="00BC6868" w:rsidRDefault="00BC6868" w:rsidP="00BC6868">
            <w:pPr>
              <w:autoSpaceDE w:val="0"/>
              <w:autoSpaceDN w:val="0"/>
              <w:adjustRightInd w:val="0"/>
              <w:rPr>
                <w:rFonts w:ascii="Arial" w:hAnsi="Arial" w:cs="Arial"/>
              </w:rPr>
            </w:pPr>
            <w:r w:rsidRPr="00BC6868">
              <w:rPr>
                <w:rFonts w:ascii="Arial" w:hAnsi="Arial" w:cs="Arial"/>
              </w:rPr>
              <w:t xml:space="preserve">Enjoys responsibility of carrying out small tasks. </w:t>
            </w:r>
          </w:p>
          <w:p w:rsidR="00BC6868" w:rsidRPr="00BC6868" w:rsidRDefault="00BC6868" w:rsidP="00BC6868">
            <w:pPr>
              <w:autoSpaceDE w:val="0"/>
              <w:autoSpaceDN w:val="0"/>
              <w:adjustRightInd w:val="0"/>
              <w:rPr>
                <w:rFonts w:ascii="Arial" w:hAnsi="Arial" w:cs="Arial"/>
              </w:rPr>
            </w:pPr>
            <w:r w:rsidRPr="00BC6868">
              <w:rPr>
                <w:rFonts w:ascii="Arial" w:hAnsi="Arial" w:cs="Arial"/>
              </w:rPr>
              <w:t xml:space="preserve">Be able to be outgoing towards unfamiliar people and more confident in new social situations. </w:t>
            </w:r>
          </w:p>
          <w:p w:rsidR="00BC6868" w:rsidRPr="00BC6868" w:rsidRDefault="00BC6868" w:rsidP="00BC6868">
            <w:pPr>
              <w:autoSpaceDE w:val="0"/>
              <w:autoSpaceDN w:val="0"/>
              <w:adjustRightInd w:val="0"/>
              <w:rPr>
                <w:rFonts w:ascii="Arial" w:hAnsi="Arial" w:cs="Arial"/>
              </w:rPr>
            </w:pPr>
            <w:r w:rsidRPr="00BC6868">
              <w:rPr>
                <w:rFonts w:ascii="Arial" w:hAnsi="Arial" w:cs="Arial"/>
              </w:rPr>
              <w:t xml:space="preserve">Confident to talk to other children when playing, and will communicate freely about own home and community. </w:t>
            </w:r>
          </w:p>
          <w:p w:rsidR="00501F20" w:rsidRPr="00BC6868" w:rsidRDefault="00BC6868" w:rsidP="00BC6868">
            <w:pPr>
              <w:autoSpaceDE w:val="0"/>
              <w:autoSpaceDN w:val="0"/>
              <w:adjustRightInd w:val="0"/>
              <w:rPr>
                <w:rFonts w:ascii="Arial" w:hAnsi="Arial" w:cs="Arial"/>
              </w:rPr>
            </w:pPr>
            <w:r w:rsidRPr="00BC6868">
              <w:rPr>
                <w:rFonts w:ascii="Arial" w:hAnsi="Arial" w:cs="Arial"/>
              </w:rPr>
              <w:t xml:space="preserve">Show confidence in asking adults for help. </w:t>
            </w:r>
          </w:p>
        </w:tc>
      </w:tr>
      <w:tr w:rsidR="00855EBE" w:rsidTr="00501F20">
        <w:tc>
          <w:tcPr>
            <w:tcW w:w="2953" w:type="dxa"/>
            <w:shd w:val="clear" w:color="auto" w:fill="538135" w:themeFill="accent6" w:themeFillShade="BF"/>
          </w:tcPr>
          <w:p w:rsidR="00855EBE" w:rsidRDefault="00855EBE" w:rsidP="005B4E61">
            <w:pPr>
              <w:rPr>
                <w:sz w:val="24"/>
                <w:szCs w:val="24"/>
              </w:rPr>
            </w:pPr>
            <w:r>
              <w:rPr>
                <w:sz w:val="24"/>
                <w:szCs w:val="24"/>
              </w:rPr>
              <w:t>Personal, Social and Emotional – Managing Feelings and Behaviour</w:t>
            </w:r>
          </w:p>
        </w:tc>
        <w:tc>
          <w:tcPr>
            <w:tcW w:w="6063" w:type="dxa"/>
          </w:tcPr>
          <w:p w:rsidR="00DC7CB1" w:rsidRPr="00DC7CB1" w:rsidRDefault="00DC7CB1" w:rsidP="00DC7CB1">
            <w:pPr>
              <w:autoSpaceDE w:val="0"/>
              <w:autoSpaceDN w:val="0"/>
              <w:adjustRightInd w:val="0"/>
              <w:rPr>
                <w:rFonts w:ascii="Arial" w:hAnsi="Arial" w:cs="Arial"/>
              </w:rPr>
            </w:pPr>
            <w:r w:rsidRPr="00DC7CB1">
              <w:rPr>
                <w:rFonts w:ascii="Arial" w:hAnsi="Arial" w:cs="Arial"/>
              </w:rPr>
              <w:t xml:space="preserve">Aware of own feelings, and knows that some actions and words can hurt others’ feelings. </w:t>
            </w:r>
          </w:p>
          <w:p w:rsidR="00DC7CB1" w:rsidRPr="00DC7CB1" w:rsidRDefault="00DC7CB1" w:rsidP="00DC7CB1">
            <w:pPr>
              <w:autoSpaceDE w:val="0"/>
              <w:autoSpaceDN w:val="0"/>
              <w:adjustRightInd w:val="0"/>
              <w:rPr>
                <w:rFonts w:ascii="Arial" w:hAnsi="Arial" w:cs="Arial"/>
              </w:rPr>
            </w:pPr>
            <w:r w:rsidRPr="00DC7CB1">
              <w:rPr>
                <w:rFonts w:ascii="Arial" w:hAnsi="Arial" w:cs="Arial"/>
              </w:rPr>
              <w:t xml:space="preserve">Begin to accept the needs of others and can take turns and share resources, sometimes with support from others. </w:t>
            </w:r>
          </w:p>
          <w:p w:rsidR="00DC7CB1" w:rsidRPr="00DC7CB1" w:rsidRDefault="00DC7CB1" w:rsidP="00DC7CB1">
            <w:pPr>
              <w:autoSpaceDE w:val="0"/>
              <w:autoSpaceDN w:val="0"/>
              <w:adjustRightInd w:val="0"/>
              <w:rPr>
                <w:rFonts w:ascii="Arial" w:hAnsi="Arial" w:cs="Arial"/>
              </w:rPr>
            </w:pPr>
            <w:r w:rsidRPr="00DC7CB1">
              <w:rPr>
                <w:rFonts w:ascii="Arial" w:hAnsi="Arial" w:cs="Arial"/>
              </w:rPr>
              <w:t xml:space="preserve">Can usually tolerate delay when needs are not immediately met, and understands wishes may not always be met. </w:t>
            </w:r>
          </w:p>
          <w:p w:rsidR="00855EBE" w:rsidRPr="00DC7CB1" w:rsidRDefault="00DC7CB1" w:rsidP="00DC7CB1">
            <w:pPr>
              <w:pStyle w:val="Default"/>
              <w:rPr>
                <w:color w:val="FF0000"/>
                <w:sz w:val="22"/>
                <w:szCs w:val="22"/>
              </w:rPr>
            </w:pPr>
            <w:r w:rsidRPr="00DC7CB1">
              <w:rPr>
                <w:color w:val="auto"/>
                <w:sz w:val="22"/>
                <w:szCs w:val="22"/>
              </w:rPr>
              <w:t xml:space="preserve">Can usually adapt behaviour to different events, social situations and changes in routine.  </w:t>
            </w:r>
          </w:p>
        </w:tc>
      </w:tr>
      <w:tr w:rsidR="00855EBE" w:rsidTr="00501F20">
        <w:tc>
          <w:tcPr>
            <w:tcW w:w="2953" w:type="dxa"/>
            <w:shd w:val="clear" w:color="auto" w:fill="538135" w:themeFill="accent6" w:themeFillShade="BF"/>
          </w:tcPr>
          <w:p w:rsidR="00855EBE" w:rsidRDefault="00855EBE" w:rsidP="005B4E61">
            <w:pPr>
              <w:rPr>
                <w:sz w:val="24"/>
                <w:szCs w:val="24"/>
              </w:rPr>
            </w:pPr>
            <w:r>
              <w:rPr>
                <w:sz w:val="24"/>
                <w:szCs w:val="24"/>
              </w:rPr>
              <w:t>Personal, Social and Emotional – Making Relationships</w:t>
            </w:r>
          </w:p>
        </w:tc>
        <w:tc>
          <w:tcPr>
            <w:tcW w:w="6063" w:type="dxa"/>
          </w:tcPr>
          <w:p w:rsidR="00A44535" w:rsidRPr="00A44535" w:rsidRDefault="00A44535" w:rsidP="00A44535">
            <w:pPr>
              <w:autoSpaceDE w:val="0"/>
              <w:autoSpaceDN w:val="0"/>
              <w:adjustRightInd w:val="0"/>
              <w:rPr>
                <w:rFonts w:ascii="Arial" w:hAnsi="Arial" w:cs="Arial"/>
              </w:rPr>
            </w:pPr>
            <w:r w:rsidRPr="00A44535">
              <w:rPr>
                <w:rFonts w:ascii="Arial" w:hAnsi="Arial" w:cs="Arial"/>
              </w:rPr>
              <w:t xml:space="preserve">Play in a group, extending and elaborating play ideas, e.g. building up a role-play activity with other children. </w:t>
            </w:r>
          </w:p>
          <w:p w:rsidR="00A44535" w:rsidRPr="00A44535" w:rsidRDefault="00A44535" w:rsidP="00A44535">
            <w:pPr>
              <w:autoSpaceDE w:val="0"/>
              <w:autoSpaceDN w:val="0"/>
              <w:adjustRightInd w:val="0"/>
              <w:rPr>
                <w:rFonts w:ascii="Arial" w:hAnsi="Arial" w:cs="Arial"/>
              </w:rPr>
            </w:pPr>
            <w:r w:rsidRPr="00A44535">
              <w:rPr>
                <w:rFonts w:ascii="Arial" w:hAnsi="Arial" w:cs="Arial"/>
              </w:rPr>
              <w:t xml:space="preserve">Initiate play, offering cues to peers to join them. </w:t>
            </w:r>
          </w:p>
          <w:p w:rsidR="00A44535" w:rsidRPr="00A44535" w:rsidRDefault="00A44535" w:rsidP="00A44535">
            <w:pPr>
              <w:autoSpaceDE w:val="0"/>
              <w:autoSpaceDN w:val="0"/>
              <w:adjustRightInd w:val="0"/>
              <w:rPr>
                <w:rFonts w:ascii="Arial" w:hAnsi="Arial" w:cs="Arial"/>
              </w:rPr>
            </w:pPr>
            <w:r w:rsidRPr="00A44535">
              <w:rPr>
                <w:rFonts w:ascii="Arial" w:hAnsi="Arial" w:cs="Arial"/>
              </w:rPr>
              <w:t xml:space="preserve">Keep play going by responding to what others are saying or doing. </w:t>
            </w:r>
          </w:p>
          <w:p w:rsidR="00A44535" w:rsidRPr="00A44535" w:rsidRDefault="00A44535" w:rsidP="00A44535">
            <w:pPr>
              <w:pStyle w:val="Default"/>
              <w:rPr>
                <w:color w:val="auto"/>
                <w:sz w:val="22"/>
                <w:szCs w:val="22"/>
              </w:rPr>
            </w:pPr>
            <w:r w:rsidRPr="00A44535">
              <w:rPr>
                <w:color w:val="auto"/>
                <w:sz w:val="22"/>
                <w:szCs w:val="22"/>
              </w:rPr>
              <w:t xml:space="preserve">Demonstrate friendly behaviour, initiating conversations and forming good relationships with peers and familiar adults. </w:t>
            </w:r>
          </w:p>
          <w:p w:rsidR="00855EBE" w:rsidRDefault="00855EBE" w:rsidP="005B4E61"/>
        </w:tc>
      </w:tr>
      <w:tr w:rsidR="005B4E61" w:rsidTr="00CD568F">
        <w:tc>
          <w:tcPr>
            <w:tcW w:w="2953" w:type="dxa"/>
            <w:shd w:val="clear" w:color="auto" w:fill="ED7D31" w:themeFill="accent2"/>
          </w:tcPr>
          <w:p w:rsidR="005B4E61" w:rsidRPr="000D71DD" w:rsidRDefault="00501F20" w:rsidP="005B4E61">
            <w:pPr>
              <w:rPr>
                <w:sz w:val="24"/>
                <w:szCs w:val="24"/>
              </w:rPr>
            </w:pPr>
            <w:r>
              <w:rPr>
                <w:sz w:val="24"/>
                <w:szCs w:val="24"/>
              </w:rPr>
              <w:t>Understanding the World - Technology</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color w:val="ED7D31" w:themeColor="accent2"/>
                <w:sz w:val="24"/>
                <w:szCs w:val="24"/>
              </w:rPr>
            </w:pPr>
          </w:p>
        </w:tc>
        <w:tc>
          <w:tcPr>
            <w:tcW w:w="6063" w:type="dxa"/>
          </w:tcPr>
          <w:p w:rsidR="00112FA0" w:rsidRPr="00112FA0" w:rsidRDefault="00112FA0" w:rsidP="00112FA0">
            <w:pPr>
              <w:autoSpaceDE w:val="0"/>
              <w:autoSpaceDN w:val="0"/>
              <w:adjustRightInd w:val="0"/>
              <w:rPr>
                <w:rFonts w:ascii="Arial" w:hAnsi="Arial" w:cs="Arial"/>
                <w:szCs w:val="16"/>
              </w:rPr>
            </w:pPr>
            <w:r w:rsidRPr="00112FA0">
              <w:rPr>
                <w:rFonts w:ascii="Arial" w:hAnsi="Arial" w:cs="Arial"/>
                <w:szCs w:val="16"/>
              </w:rPr>
              <w:t xml:space="preserve">Know how to operate simple equipment e.g. turns on CD player and uses remote control. </w:t>
            </w:r>
          </w:p>
          <w:p w:rsidR="00112FA0" w:rsidRPr="00112FA0" w:rsidRDefault="00112FA0" w:rsidP="00112FA0">
            <w:pPr>
              <w:autoSpaceDE w:val="0"/>
              <w:autoSpaceDN w:val="0"/>
              <w:adjustRightInd w:val="0"/>
              <w:rPr>
                <w:rFonts w:ascii="Arial" w:hAnsi="Arial" w:cs="Arial"/>
                <w:szCs w:val="16"/>
              </w:rPr>
            </w:pPr>
            <w:r w:rsidRPr="00112FA0">
              <w:rPr>
                <w:rFonts w:ascii="Arial" w:hAnsi="Arial" w:cs="Arial"/>
                <w:szCs w:val="16"/>
              </w:rPr>
              <w:t xml:space="preserve">Show an interest in technological toys with knobs or pulleys, or real objects such as cameras or mobile phones. </w:t>
            </w:r>
          </w:p>
          <w:p w:rsidR="005B4E61" w:rsidRPr="00112FA0" w:rsidRDefault="00112FA0" w:rsidP="00112FA0">
            <w:pPr>
              <w:autoSpaceDE w:val="0"/>
              <w:autoSpaceDN w:val="0"/>
              <w:adjustRightInd w:val="0"/>
              <w:rPr>
                <w:rFonts w:ascii="Arial" w:hAnsi="Arial" w:cs="Arial"/>
                <w:color w:val="FF0000"/>
                <w:szCs w:val="16"/>
              </w:rPr>
            </w:pPr>
            <w:r w:rsidRPr="00112FA0">
              <w:rPr>
                <w:rFonts w:ascii="Arial" w:hAnsi="Arial" w:cs="Arial"/>
                <w:szCs w:val="16"/>
              </w:rPr>
              <w:t xml:space="preserve">Show skill in making toys work by pressing parts or lifting flaps to achieve effects such as sound, movements or new images. </w:t>
            </w:r>
          </w:p>
        </w:tc>
      </w:tr>
      <w:tr w:rsidR="005B4E61" w:rsidTr="00CD568F">
        <w:tc>
          <w:tcPr>
            <w:tcW w:w="2953" w:type="dxa"/>
            <w:shd w:val="clear" w:color="auto" w:fill="C00000"/>
          </w:tcPr>
          <w:p w:rsidR="005B4E61" w:rsidRPr="000D71DD" w:rsidRDefault="00501F20" w:rsidP="005B4E61">
            <w:pPr>
              <w:rPr>
                <w:sz w:val="24"/>
                <w:szCs w:val="24"/>
              </w:rPr>
            </w:pPr>
            <w:r>
              <w:rPr>
                <w:sz w:val="24"/>
                <w:szCs w:val="24"/>
              </w:rPr>
              <w:t xml:space="preserve">Understanding the world </w:t>
            </w:r>
            <w:r w:rsidR="00A745B0">
              <w:rPr>
                <w:sz w:val="24"/>
                <w:szCs w:val="24"/>
              </w:rPr>
              <w:t>–</w:t>
            </w:r>
            <w:r>
              <w:rPr>
                <w:sz w:val="24"/>
                <w:szCs w:val="24"/>
              </w:rPr>
              <w:t xml:space="preserve"> </w:t>
            </w:r>
            <w:r w:rsidR="00A745B0">
              <w:rPr>
                <w:sz w:val="24"/>
                <w:szCs w:val="24"/>
              </w:rPr>
              <w:t>People and Communities</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112FA0" w:rsidRPr="00112FA0" w:rsidRDefault="00112FA0" w:rsidP="00112FA0">
            <w:pPr>
              <w:autoSpaceDE w:val="0"/>
              <w:autoSpaceDN w:val="0"/>
              <w:adjustRightInd w:val="0"/>
              <w:rPr>
                <w:rFonts w:ascii="Arial" w:hAnsi="Arial" w:cs="Arial"/>
              </w:rPr>
            </w:pPr>
            <w:r w:rsidRPr="00112FA0">
              <w:rPr>
                <w:rFonts w:ascii="Arial" w:hAnsi="Arial" w:cs="Arial"/>
              </w:rPr>
              <w:t xml:space="preserve">Show interest in the lives of people who are familiar to them. </w:t>
            </w:r>
          </w:p>
          <w:p w:rsidR="00112FA0" w:rsidRPr="00112FA0" w:rsidRDefault="00112FA0" w:rsidP="00112FA0">
            <w:pPr>
              <w:autoSpaceDE w:val="0"/>
              <w:autoSpaceDN w:val="0"/>
              <w:adjustRightInd w:val="0"/>
              <w:rPr>
                <w:rFonts w:ascii="Arial" w:hAnsi="Arial" w:cs="Arial"/>
              </w:rPr>
            </w:pPr>
            <w:r w:rsidRPr="00112FA0">
              <w:rPr>
                <w:rFonts w:ascii="Arial" w:hAnsi="Arial" w:cs="Arial"/>
              </w:rPr>
              <w:t xml:space="preserve">Remember and talks about significant events in their own experience. </w:t>
            </w:r>
          </w:p>
          <w:p w:rsidR="00112FA0" w:rsidRPr="00112FA0" w:rsidRDefault="00112FA0" w:rsidP="00112FA0">
            <w:pPr>
              <w:autoSpaceDE w:val="0"/>
              <w:autoSpaceDN w:val="0"/>
              <w:adjustRightInd w:val="0"/>
              <w:rPr>
                <w:rFonts w:ascii="Arial" w:hAnsi="Arial" w:cs="Arial"/>
              </w:rPr>
            </w:pPr>
            <w:r w:rsidRPr="00112FA0">
              <w:rPr>
                <w:rFonts w:ascii="Arial" w:hAnsi="Arial" w:cs="Arial"/>
              </w:rPr>
              <w:t xml:space="preserve">Recognise and describes special times or events for family or friends. </w:t>
            </w:r>
          </w:p>
          <w:p w:rsidR="00112FA0" w:rsidRPr="00112FA0" w:rsidRDefault="00112FA0" w:rsidP="00112FA0">
            <w:pPr>
              <w:autoSpaceDE w:val="0"/>
              <w:autoSpaceDN w:val="0"/>
              <w:adjustRightInd w:val="0"/>
              <w:rPr>
                <w:rFonts w:ascii="Arial" w:hAnsi="Arial" w:cs="Arial"/>
              </w:rPr>
            </w:pPr>
            <w:r w:rsidRPr="00112FA0">
              <w:rPr>
                <w:rFonts w:ascii="Arial" w:hAnsi="Arial" w:cs="Arial"/>
              </w:rPr>
              <w:t xml:space="preserve">Show interest in different occupations and ways of life. </w:t>
            </w:r>
          </w:p>
          <w:p w:rsidR="00112FA0" w:rsidRPr="00112FA0" w:rsidRDefault="00112FA0" w:rsidP="00112FA0">
            <w:pPr>
              <w:autoSpaceDE w:val="0"/>
              <w:autoSpaceDN w:val="0"/>
              <w:adjustRightInd w:val="0"/>
              <w:rPr>
                <w:rFonts w:ascii="Arial" w:hAnsi="Arial" w:cs="Arial"/>
              </w:rPr>
            </w:pPr>
            <w:r w:rsidRPr="00112FA0">
              <w:rPr>
                <w:rFonts w:ascii="Arial" w:hAnsi="Arial" w:cs="Arial"/>
              </w:rPr>
              <w:t xml:space="preserve">Know some of the things that make them unique, and can talk about some of the similarities and differences in relation to friends or family. </w:t>
            </w:r>
          </w:p>
          <w:p w:rsidR="005B4E61" w:rsidRDefault="005B4E61" w:rsidP="00501F20">
            <w:pPr>
              <w:pStyle w:val="ListParagraph"/>
            </w:pPr>
          </w:p>
        </w:tc>
      </w:tr>
      <w:tr w:rsidR="005B4E61" w:rsidTr="00CD568F">
        <w:tc>
          <w:tcPr>
            <w:tcW w:w="2953" w:type="dxa"/>
            <w:shd w:val="clear" w:color="auto" w:fill="FF0000"/>
          </w:tcPr>
          <w:p w:rsidR="005B4E61" w:rsidRPr="000D71DD" w:rsidRDefault="00A745B0" w:rsidP="005B4E61">
            <w:pPr>
              <w:rPr>
                <w:sz w:val="24"/>
                <w:szCs w:val="24"/>
              </w:rPr>
            </w:pPr>
            <w:r>
              <w:rPr>
                <w:sz w:val="24"/>
                <w:szCs w:val="24"/>
              </w:rPr>
              <w:t>Understanding the world - World</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5B4E61" w:rsidRPr="00175DB5" w:rsidRDefault="00175DB5" w:rsidP="005B4E61">
            <w:pPr>
              <w:rPr>
                <w:rFonts w:ascii="Arial" w:hAnsi="Arial" w:cs="Arial"/>
                <w:szCs w:val="16"/>
              </w:rPr>
            </w:pPr>
            <w:r w:rsidRPr="00175DB5">
              <w:rPr>
                <w:rFonts w:ascii="Arial" w:hAnsi="Arial" w:cs="Arial"/>
                <w:szCs w:val="16"/>
              </w:rPr>
              <w:t>Comment and asks questions about aspects of their familiar world</w:t>
            </w:r>
          </w:p>
          <w:p w:rsidR="00175DB5" w:rsidRPr="00175DB5" w:rsidRDefault="00175DB5" w:rsidP="005B4E61">
            <w:pPr>
              <w:rPr>
                <w:rFonts w:ascii="Arial" w:hAnsi="Arial" w:cs="Arial"/>
                <w:szCs w:val="16"/>
              </w:rPr>
            </w:pPr>
            <w:r w:rsidRPr="00175DB5">
              <w:rPr>
                <w:rFonts w:ascii="Arial" w:hAnsi="Arial" w:cs="Arial"/>
                <w:szCs w:val="16"/>
              </w:rPr>
              <w:t>Talk about why things happen and how things work.</w:t>
            </w:r>
          </w:p>
          <w:p w:rsidR="00175DB5" w:rsidRPr="00175DB5" w:rsidRDefault="00175DB5" w:rsidP="00175DB5">
            <w:pPr>
              <w:autoSpaceDE w:val="0"/>
              <w:autoSpaceDN w:val="0"/>
              <w:adjustRightInd w:val="0"/>
              <w:rPr>
                <w:rFonts w:ascii="Arial" w:hAnsi="Arial" w:cs="Arial"/>
                <w:szCs w:val="16"/>
              </w:rPr>
            </w:pPr>
            <w:r w:rsidRPr="00175DB5">
              <w:rPr>
                <w:rFonts w:ascii="Arial" w:hAnsi="Arial" w:cs="Arial"/>
                <w:szCs w:val="16"/>
              </w:rPr>
              <w:t>Know about similarities and differences in relation to places, objects, materials and living things.</w:t>
            </w:r>
          </w:p>
          <w:p w:rsidR="00175DB5" w:rsidRPr="00175DB5" w:rsidRDefault="00175DB5" w:rsidP="00175DB5">
            <w:pPr>
              <w:autoSpaceDE w:val="0"/>
              <w:autoSpaceDN w:val="0"/>
              <w:adjustRightInd w:val="0"/>
              <w:rPr>
                <w:rFonts w:ascii="Arial" w:hAnsi="Arial" w:cs="Arial"/>
                <w:szCs w:val="16"/>
              </w:rPr>
            </w:pPr>
            <w:r w:rsidRPr="00175DB5">
              <w:rPr>
                <w:rFonts w:ascii="Arial" w:hAnsi="Arial" w:cs="Arial"/>
                <w:szCs w:val="16"/>
              </w:rPr>
              <w:t xml:space="preserve">Talk about the features of their own immediate environment and how environments might vary from one another. </w:t>
            </w:r>
          </w:p>
          <w:p w:rsidR="00175DB5" w:rsidRDefault="00175DB5" w:rsidP="005B4E61"/>
        </w:tc>
      </w:tr>
      <w:tr w:rsidR="005B4E61" w:rsidTr="00CD568F">
        <w:tc>
          <w:tcPr>
            <w:tcW w:w="2953" w:type="dxa"/>
            <w:shd w:val="clear" w:color="auto" w:fill="A6A6A6" w:themeFill="background1" w:themeFillShade="A6"/>
          </w:tcPr>
          <w:p w:rsidR="005B4E61" w:rsidRPr="000D71DD" w:rsidRDefault="00A745B0" w:rsidP="005B4E61">
            <w:pPr>
              <w:rPr>
                <w:sz w:val="24"/>
                <w:szCs w:val="24"/>
              </w:rPr>
            </w:pPr>
            <w:r>
              <w:rPr>
                <w:sz w:val="24"/>
                <w:szCs w:val="24"/>
              </w:rPr>
              <w:t xml:space="preserve">Expressive art and Design – Exploring media and materials </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Use various construction materials. </w:t>
            </w:r>
          </w:p>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Begin to construct, stacking blocks vertically and horizontally, making enclosures and creating spaces. </w:t>
            </w:r>
          </w:p>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Join construction pieces together to build and balance. </w:t>
            </w:r>
          </w:p>
          <w:p w:rsidR="009C3FB6" w:rsidRPr="009C3FB6" w:rsidRDefault="009C3FB6" w:rsidP="009C3FB6">
            <w:pPr>
              <w:pStyle w:val="Default"/>
              <w:rPr>
                <w:color w:val="auto"/>
                <w:sz w:val="22"/>
                <w:szCs w:val="22"/>
              </w:rPr>
            </w:pPr>
            <w:r w:rsidRPr="009C3FB6">
              <w:rPr>
                <w:color w:val="auto"/>
                <w:sz w:val="22"/>
                <w:szCs w:val="22"/>
              </w:rPr>
              <w:t>Realise tools can be used for a purpose.</w:t>
            </w:r>
          </w:p>
          <w:p w:rsidR="005B4E61" w:rsidRDefault="005B4E61" w:rsidP="00501F20">
            <w:pPr>
              <w:pStyle w:val="ListParagraph"/>
            </w:pPr>
          </w:p>
        </w:tc>
      </w:tr>
      <w:tr w:rsidR="005B4E61" w:rsidTr="00CD568F">
        <w:tc>
          <w:tcPr>
            <w:tcW w:w="2953" w:type="dxa"/>
            <w:shd w:val="clear" w:color="auto" w:fill="808080" w:themeFill="background1" w:themeFillShade="80"/>
          </w:tcPr>
          <w:p w:rsidR="005B4E61" w:rsidRPr="000D71DD" w:rsidRDefault="00A745B0" w:rsidP="005B4E61">
            <w:pPr>
              <w:rPr>
                <w:sz w:val="24"/>
                <w:szCs w:val="24"/>
              </w:rPr>
            </w:pPr>
            <w:r>
              <w:rPr>
                <w:sz w:val="24"/>
                <w:szCs w:val="24"/>
              </w:rPr>
              <w:t>Expressive art and Design – Being Imaginative</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Notice what adults do, imitating what is observed and then doing it spontaneously when the adult is not there. </w:t>
            </w:r>
          </w:p>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Engage in imaginative role-play based on own first-hand experiences. </w:t>
            </w:r>
          </w:p>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Build stories around toys, e.g. farm animals needing rescue from an armchair ‘cliff’. </w:t>
            </w:r>
          </w:p>
          <w:p w:rsidR="009C3FB6" w:rsidRPr="009C3FB6" w:rsidRDefault="009C3FB6" w:rsidP="009C3FB6">
            <w:pPr>
              <w:autoSpaceDE w:val="0"/>
              <w:autoSpaceDN w:val="0"/>
              <w:adjustRightInd w:val="0"/>
              <w:rPr>
                <w:rFonts w:ascii="Arial" w:hAnsi="Arial" w:cs="Arial"/>
              </w:rPr>
            </w:pPr>
            <w:r w:rsidRPr="009C3FB6">
              <w:rPr>
                <w:rFonts w:ascii="Arial" w:hAnsi="Arial" w:cs="Arial"/>
              </w:rPr>
              <w:t xml:space="preserve">Use available resources to create props to support role-play. </w:t>
            </w:r>
          </w:p>
          <w:p w:rsidR="005B4E61" w:rsidRPr="000D71DD" w:rsidRDefault="005B4E61" w:rsidP="00501F20">
            <w:pPr>
              <w:pStyle w:val="ListParagraph"/>
              <w:rPr>
                <w:sz w:val="16"/>
                <w:szCs w:val="16"/>
              </w:rPr>
            </w:pPr>
          </w:p>
        </w:tc>
      </w:tr>
      <w:tr w:rsidR="005B4E61" w:rsidTr="00CD568F">
        <w:tc>
          <w:tcPr>
            <w:tcW w:w="2953" w:type="dxa"/>
          </w:tcPr>
          <w:p w:rsidR="005B4E61" w:rsidRDefault="005B4E61" w:rsidP="005B4E61">
            <w:pPr>
              <w:rPr>
                <w:sz w:val="24"/>
                <w:szCs w:val="24"/>
              </w:rPr>
            </w:pPr>
            <w:r w:rsidRPr="000D71DD">
              <w:rPr>
                <w:sz w:val="24"/>
                <w:szCs w:val="24"/>
              </w:rPr>
              <w:t>Music</w:t>
            </w:r>
            <w:r w:rsidR="00A745B0">
              <w:rPr>
                <w:sz w:val="24"/>
                <w:szCs w:val="24"/>
              </w:rPr>
              <w:t xml:space="preserve"> – Charanga scheme </w:t>
            </w:r>
          </w:p>
          <w:p w:rsidR="00B176E5" w:rsidRPr="000D71DD" w:rsidRDefault="00B176E5" w:rsidP="005B4E61">
            <w:pPr>
              <w:rPr>
                <w:sz w:val="24"/>
                <w:szCs w:val="24"/>
              </w:rPr>
            </w:pPr>
            <w:r>
              <w:rPr>
                <w:sz w:val="24"/>
                <w:szCs w:val="24"/>
              </w:rPr>
              <w:t>Unit – “Me!”</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B176E5" w:rsidRPr="00B176E5" w:rsidRDefault="00B176E5" w:rsidP="00B176E5">
            <w:pPr>
              <w:rPr>
                <w:rFonts w:ascii="Arial" w:hAnsi="Arial" w:cs="Arial"/>
              </w:rPr>
            </w:pPr>
            <w:r w:rsidRPr="00B176E5">
              <w:rPr>
                <w:rFonts w:ascii="Arial" w:hAnsi="Arial" w:cs="Arial"/>
              </w:rPr>
              <w:t xml:space="preserve">Listen   and   respond   to   different   styles   of Music.   </w:t>
            </w:r>
          </w:p>
          <w:p w:rsidR="005B4E61" w:rsidRDefault="00B176E5" w:rsidP="00B176E5">
            <w:proofErr w:type="gramStart"/>
            <w:r w:rsidRPr="00B176E5">
              <w:rPr>
                <w:rFonts w:ascii="Arial" w:hAnsi="Arial" w:cs="Arial"/>
              </w:rPr>
              <w:t>Embed  foundations</w:t>
            </w:r>
            <w:proofErr w:type="gramEnd"/>
            <w:r w:rsidRPr="00B176E5">
              <w:rPr>
                <w:rFonts w:ascii="Arial" w:hAnsi="Arial" w:cs="Arial"/>
              </w:rPr>
              <w:t xml:space="preserve">   of   the   interrelated   dimensions   of   music,   listening   to,  learning   to   sing   or   sing   along   with   nursery   rhymes   and   action   songs,   improvising   leading  to   playing   classroom   instruments   and,   share   and   perform   the   learning   that   has   taken  place.</w:t>
            </w:r>
            <w:r>
              <w:t> </w:t>
            </w:r>
          </w:p>
        </w:tc>
      </w:tr>
      <w:tr w:rsidR="005B4E61" w:rsidTr="00CD568F">
        <w:tc>
          <w:tcPr>
            <w:tcW w:w="2953" w:type="dxa"/>
            <w:shd w:val="clear" w:color="auto" w:fill="FF0066"/>
          </w:tcPr>
          <w:p w:rsidR="005B4E61" w:rsidRPr="000D71DD" w:rsidRDefault="005B4E61" w:rsidP="005B4E61">
            <w:pPr>
              <w:rPr>
                <w:sz w:val="24"/>
                <w:szCs w:val="24"/>
              </w:rPr>
            </w:pPr>
            <w:r w:rsidRPr="000D71DD">
              <w:rPr>
                <w:sz w:val="24"/>
                <w:szCs w:val="24"/>
              </w:rPr>
              <w:t>M.F.L</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5B4E61" w:rsidRDefault="005B4E61" w:rsidP="005B4E61">
            <w:r>
              <w:t>N/A</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1BB"/>
    <w:multiLevelType w:val="hybridMultilevel"/>
    <w:tmpl w:val="D91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318BF"/>
    <w:multiLevelType w:val="hybridMultilevel"/>
    <w:tmpl w:val="1098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8E6F52"/>
    <w:multiLevelType w:val="hybridMultilevel"/>
    <w:tmpl w:val="F02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4A320F"/>
    <w:multiLevelType w:val="hybridMultilevel"/>
    <w:tmpl w:val="2E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1B7B"/>
    <w:multiLevelType w:val="hybridMultilevel"/>
    <w:tmpl w:val="F0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7" w15:restartNumberingAfterBreak="0">
    <w:nsid w:val="3BFF5800"/>
    <w:multiLevelType w:val="hybridMultilevel"/>
    <w:tmpl w:val="51B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71472"/>
    <w:multiLevelType w:val="hybridMultilevel"/>
    <w:tmpl w:val="AE9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F2C75"/>
    <w:multiLevelType w:val="hybridMultilevel"/>
    <w:tmpl w:val="3A6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22154"/>
    <w:multiLevelType w:val="hybridMultilevel"/>
    <w:tmpl w:val="270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54325"/>
    <w:multiLevelType w:val="hybridMultilevel"/>
    <w:tmpl w:val="40E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676F6"/>
    <w:multiLevelType w:val="multilevel"/>
    <w:tmpl w:val="213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31A68"/>
    <w:multiLevelType w:val="hybridMultilevel"/>
    <w:tmpl w:val="903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53830"/>
    <w:multiLevelType w:val="hybridMultilevel"/>
    <w:tmpl w:val="7A94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B05EFC"/>
    <w:multiLevelType w:val="hybridMultilevel"/>
    <w:tmpl w:val="8CF0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80997"/>
    <w:multiLevelType w:val="hybridMultilevel"/>
    <w:tmpl w:val="4CD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5"/>
  </w:num>
  <w:num w:numId="4">
    <w:abstractNumId w:val="14"/>
  </w:num>
  <w:num w:numId="5">
    <w:abstractNumId w:val="21"/>
  </w:num>
  <w:num w:numId="6">
    <w:abstractNumId w:val="10"/>
  </w:num>
  <w:num w:numId="7">
    <w:abstractNumId w:val="26"/>
  </w:num>
  <w:num w:numId="8">
    <w:abstractNumId w:val="30"/>
  </w:num>
  <w:num w:numId="9">
    <w:abstractNumId w:val="27"/>
  </w:num>
  <w:num w:numId="10">
    <w:abstractNumId w:val="22"/>
  </w:num>
  <w:num w:numId="11">
    <w:abstractNumId w:val="33"/>
  </w:num>
  <w:num w:numId="12">
    <w:abstractNumId w:val="8"/>
  </w:num>
  <w:num w:numId="13">
    <w:abstractNumId w:val="12"/>
  </w:num>
  <w:num w:numId="14">
    <w:abstractNumId w:val="29"/>
  </w:num>
  <w:num w:numId="15">
    <w:abstractNumId w:val="25"/>
  </w:num>
  <w:num w:numId="16">
    <w:abstractNumId w:val="7"/>
  </w:num>
  <w:num w:numId="17">
    <w:abstractNumId w:val="34"/>
  </w:num>
  <w:num w:numId="18">
    <w:abstractNumId w:val="9"/>
  </w:num>
  <w:num w:numId="19">
    <w:abstractNumId w:val="31"/>
  </w:num>
  <w:num w:numId="20">
    <w:abstractNumId w:val="35"/>
  </w:num>
  <w:num w:numId="21">
    <w:abstractNumId w:val="24"/>
  </w:num>
  <w:num w:numId="22">
    <w:abstractNumId w:val="19"/>
  </w:num>
  <w:num w:numId="23">
    <w:abstractNumId w:val="3"/>
  </w:num>
  <w:num w:numId="24">
    <w:abstractNumId w:val="16"/>
  </w:num>
  <w:num w:numId="25">
    <w:abstractNumId w:val="1"/>
  </w:num>
  <w:num w:numId="26">
    <w:abstractNumId w:val="18"/>
  </w:num>
  <w:num w:numId="27">
    <w:abstractNumId w:val="17"/>
  </w:num>
  <w:num w:numId="28">
    <w:abstractNumId w:val="13"/>
  </w:num>
  <w:num w:numId="29">
    <w:abstractNumId w:val="20"/>
  </w:num>
  <w:num w:numId="30">
    <w:abstractNumId w:val="4"/>
  </w:num>
  <w:num w:numId="31">
    <w:abstractNumId w:val="2"/>
  </w:num>
  <w:num w:numId="32">
    <w:abstractNumId w:val="23"/>
  </w:num>
  <w:num w:numId="33">
    <w:abstractNumId w:val="0"/>
  </w:num>
  <w:num w:numId="34">
    <w:abstractNumId w:val="11"/>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339A4"/>
    <w:rsid w:val="00043131"/>
    <w:rsid w:val="000D71DD"/>
    <w:rsid w:val="000E0FCC"/>
    <w:rsid w:val="00112FA0"/>
    <w:rsid w:val="00164A41"/>
    <w:rsid w:val="00175DB5"/>
    <w:rsid w:val="00191019"/>
    <w:rsid w:val="001F5B40"/>
    <w:rsid w:val="00220706"/>
    <w:rsid w:val="00234248"/>
    <w:rsid w:val="00261036"/>
    <w:rsid w:val="00271549"/>
    <w:rsid w:val="003474AE"/>
    <w:rsid w:val="00374995"/>
    <w:rsid w:val="003B7B72"/>
    <w:rsid w:val="003E6511"/>
    <w:rsid w:val="003F2E87"/>
    <w:rsid w:val="00423A4C"/>
    <w:rsid w:val="00454AA1"/>
    <w:rsid w:val="00475570"/>
    <w:rsid w:val="00490E51"/>
    <w:rsid w:val="00501F20"/>
    <w:rsid w:val="00595B12"/>
    <w:rsid w:val="00596EB9"/>
    <w:rsid w:val="005B4E61"/>
    <w:rsid w:val="005D5124"/>
    <w:rsid w:val="00607B42"/>
    <w:rsid w:val="00705459"/>
    <w:rsid w:val="007149DA"/>
    <w:rsid w:val="00761295"/>
    <w:rsid w:val="00795411"/>
    <w:rsid w:val="00855EBE"/>
    <w:rsid w:val="008A314B"/>
    <w:rsid w:val="008A6AA4"/>
    <w:rsid w:val="00957E07"/>
    <w:rsid w:val="00977638"/>
    <w:rsid w:val="009C391C"/>
    <w:rsid w:val="009C3FB6"/>
    <w:rsid w:val="009D4FFB"/>
    <w:rsid w:val="00A44535"/>
    <w:rsid w:val="00A745B0"/>
    <w:rsid w:val="00AA52FB"/>
    <w:rsid w:val="00B11708"/>
    <w:rsid w:val="00B176E5"/>
    <w:rsid w:val="00B31945"/>
    <w:rsid w:val="00BC6868"/>
    <w:rsid w:val="00CB6D9A"/>
    <w:rsid w:val="00CC7745"/>
    <w:rsid w:val="00CD568F"/>
    <w:rsid w:val="00D105D5"/>
    <w:rsid w:val="00D417CA"/>
    <w:rsid w:val="00D51C6C"/>
    <w:rsid w:val="00DC7CB1"/>
    <w:rsid w:val="00E40F96"/>
    <w:rsid w:val="00E97EE7"/>
    <w:rsid w:val="00EC4B66"/>
    <w:rsid w:val="00EE596B"/>
    <w:rsid w:val="00F2133E"/>
    <w:rsid w:val="00FA28BB"/>
    <w:rsid w:val="00FB0CBA"/>
    <w:rsid w:val="00FB1FA5"/>
    <w:rsid w:val="00FB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FF43"/>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character" w:customStyle="1" w:styleId="planobjtext">
    <w:name w:val="planobjtext"/>
    <w:basedOn w:val="DefaultParagraphFont"/>
    <w:rsid w:val="00490E51"/>
  </w:style>
  <w:style w:type="character" w:styleId="Hyperlink">
    <w:name w:val="Hyperlink"/>
    <w:basedOn w:val="DefaultParagraphFont"/>
    <w:unhideWhenUsed/>
    <w:rsid w:val="00490E51"/>
    <w:rPr>
      <w:color w:val="0000FF"/>
      <w:u w:val="single"/>
    </w:rPr>
  </w:style>
  <w:style w:type="character" w:customStyle="1" w:styleId="planobjtitlecell">
    <w:name w:val="planobjtitlecell"/>
    <w:basedOn w:val="DefaultParagraphFont"/>
    <w:rsid w:val="00490E51"/>
  </w:style>
  <w:style w:type="paragraph" w:customStyle="1" w:styleId="bulletundernumbered">
    <w:name w:val="bullet (under numbered)"/>
    <w:rsid w:val="00234248"/>
    <w:pPr>
      <w:numPr>
        <w:numId w:val="24"/>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234248"/>
    <w:pPr>
      <w:numPr>
        <w:numId w:val="2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4E61"/>
    <w:pPr>
      <w:spacing w:after="0" w:line="240" w:lineRule="auto"/>
    </w:pPr>
  </w:style>
  <w:style w:type="paragraph" w:styleId="Header">
    <w:name w:val="header"/>
    <w:basedOn w:val="Normal"/>
    <w:link w:val="HeaderChar"/>
    <w:uiPriority w:val="99"/>
    <w:unhideWhenUsed/>
    <w:rsid w:val="003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87"/>
  </w:style>
  <w:style w:type="paragraph" w:customStyle="1" w:styleId="Default">
    <w:name w:val="Default"/>
    <w:rsid w:val="002207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8656">
      <w:bodyDiv w:val="1"/>
      <w:marLeft w:val="0"/>
      <w:marRight w:val="0"/>
      <w:marTop w:val="0"/>
      <w:marBottom w:val="0"/>
      <w:divBdr>
        <w:top w:val="none" w:sz="0" w:space="0" w:color="auto"/>
        <w:left w:val="none" w:sz="0" w:space="0" w:color="auto"/>
        <w:bottom w:val="none" w:sz="0" w:space="0" w:color="auto"/>
        <w:right w:val="none" w:sz="0" w:space="0" w:color="auto"/>
      </w:divBdr>
    </w:div>
    <w:div w:id="252712001">
      <w:bodyDiv w:val="1"/>
      <w:marLeft w:val="0"/>
      <w:marRight w:val="0"/>
      <w:marTop w:val="0"/>
      <w:marBottom w:val="0"/>
      <w:divBdr>
        <w:top w:val="none" w:sz="0" w:space="0" w:color="auto"/>
        <w:left w:val="none" w:sz="0" w:space="0" w:color="auto"/>
        <w:bottom w:val="none" w:sz="0" w:space="0" w:color="auto"/>
        <w:right w:val="none" w:sz="0" w:space="0" w:color="auto"/>
      </w:divBdr>
    </w:div>
    <w:div w:id="269121665">
      <w:bodyDiv w:val="1"/>
      <w:marLeft w:val="0"/>
      <w:marRight w:val="0"/>
      <w:marTop w:val="0"/>
      <w:marBottom w:val="0"/>
      <w:divBdr>
        <w:top w:val="none" w:sz="0" w:space="0" w:color="auto"/>
        <w:left w:val="none" w:sz="0" w:space="0" w:color="auto"/>
        <w:bottom w:val="none" w:sz="0" w:space="0" w:color="auto"/>
        <w:right w:val="none" w:sz="0" w:space="0" w:color="auto"/>
      </w:divBdr>
    </w:div>
    <w:div w:id="504437241">
      <w:bodyDiv w:val="1"/>
      <w:marLeft w:val="0"/>
      <w:marRight w:val="0"/>
      <w:marTop w:val="0"/>
      <w:marBottom w:val="0"/>
      <w:divBdr>
        <w:top w:val="none" w:sz="0" w:space="0" w:color="auto"/>
        <w:left w:val="none" w:sz="0" w:space="0" w:color="auto"/>
        <w:bottom w:val="none" w:sz="0" w:space="0" w:color="auto"/>
        <w:right w:val="none" w:sz="0" w:space="0" w:color="auto"/>
      </w:divBdr>
    </w:div>
    <w:div w:id="580219862">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271931931">
      <w:bodyDiv w:val="1"/>
      <w:marLeft w:val="0"/>
      <w:marRight w:val="0"/>
      <w:marTop w:val="0"/>
      <w:marBottom w:val="0"/>
      <w:divBdr>
        <w:top w:val="none" w:sz="0" w:space="0" w:color="auto"/>
        <w:left w:val="none" w:sz="0" w:space="0" w:color="auto"/>
        <w:bottom w:val="none" w:sz="0" w:space="0" w:color="auto"/>
        <w:right w:val="none" w:sz="0" w:space="0" w:color="auto"/>
      </w:divBdr>
    </w:div>
    <w:div w:id="1335644034">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2117358524">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C398-AD22-4664-8A4C-F4D210A0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2020-05-05T08:39:00Z</dcterms:created>
  <dcterms:modified xsi:type="dcterms:W3CDTF">2020-05-05T08:39:00Z</dcterms:modified>
</cp:coreProperties>
</file>