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30"/>
        <w:gridCol w:w="6186"/>
      </w:tblGrid>
      <w:tr w:rsidR="000D71DD" w14:paraId="44794FA6" w14:textId="77777777" w:rsidTr="00E52CD2">
        <w:tc>
          <w:tcPr>
            <w:tcW w:w="2830" w:type="dxa"/>
          </w:tcPr>
          <w:p w14:paraId="4F15B8B9" w14:textId="3CDE8F08" w:rsidR="001037A1" w:rsidRDefault="000D71DD" w:rsidP="002151CA">
            <w:pPr>
              <w:tabs>
                <w:tab w:val="right" w:pos="2737"/>
              </w:tabs>
              <w:rPr>
                <w:b/>
                <w:sz w:val="28"/>
                <w:szCs w:val="28"/>
              </w:rPr>
            </w:pPr>
            <w:r w:rsidRPr="00607B42">
              <w:rPr>
                <w:b/>
                <w:sz w:val="28"/>
                <w:szCs w:val="28"/>
              </w:rPr>
              <w:t>Year:</w:t>
            </w:r>
            <w:r w:rsidR="00EE596B">
              <w:rPr>
                <w:b/>
                <w:sz w:val="28"/>
                <w:szCs w:val="28"/>
              </w:rPr>
              <w:t xml:space="preserve"> </w:t>
            </w:r>
            <w:r w:rsidR="006165CA">
              <w:rPr>
                <w:b/>
                <w:sz w:val="28"/>
                <w:szCs w:val="28"/>
              </w:rPr>
              <w:t>Nursery</w:t>
            </w:r>
            <w:r w:rsidR="002151CA">
              <w:rPr>
                <w:b/>
                <w:sz w:val="28"/>
                <w:szCs w:val="28"/>
              </w:rPr>
              <w:tab/>
            </w:r>
          </w:p>
          <w:p w14:paraId="74F1ADB5" w14:textId="25F4664D" w:rsidR="00F50D8D" w:rsidRDefault="005A7179" w:rsidP="00F50D8D">
            <w:pPr>
              <w:tabs>
                <w:tab w:val="right" w:pos="2737"/>
              </w:tabs>
              <w:rPr>
                <w:b/>
                <w:sz w:val="28"/>
                <w:szCs w:val="28"/>
              </w:rPr>
            </w:pPr>
            <w:r>
              <w:rPr>
                <w:b/>
                <w:sz w:val="28"/>
                <w:szCs w:val="28"/>
              </w:rPr>
              <w:t>Summer 1</w:t>
            </w:r>
          </w:p>
          <w:p w14:paraId="6A801AA1" w14:textId="224BD8B5" w:rsidR="005A7179" w:rsidRPr="00F50D8D" w:rsidRDefault="001037A1">
            <w:pPr>
              <w:rPr>
                <w:b/>
                <w:sz w:val="28"/>
                <w:szCs w:val="28"/>
              </w:rPr>
            </w:pPr>
            <w:r>
              <w:rPr>
                <w:b/>
                <w:sz w:val="28"/>
                <w:szCs w:val="28"/>
              </w:rPr>
              <w:t xml:space="preserve">Topic </w:t>
            </w:r>
            <w:r w:rsidR="00FC7C2B">
              <w:rPr>
                <w:b/>
                <w:sz w:val="28"/>
                <w:szCs w:val="28"/>
              </w:rPr>
              <w:t>–</w:t>
            </w:r>
            <w:r>
              <w:rPr>
                <w:b/>
                <w:sz w:val="28"/>
                <w:szCs w:val="28"/>
              </w:rPr>
              <w:t xml:space="preserve"> </w:t>
            </w:r>
            <w:r w:rsidR="005A7179" w:rsidRPr="005A7179">
              <w:rPr>
                <w:b/>
                <w:sz w:val="28"/>
                <w:szCs w:val="28"/>
              </w:rPr>
              <w:t xml:space="preserve">Minibeasts </w:t>
            </w:r>
          </w:p>
        </w:tc>
        <w:tc>
          <w:tcPr>
            <w:tcW w:w="6186" w:type="dxa"/>
          </w:tcPr>
          <w:p w14:paraId="4F8A7C36" w14:textId="7FEACD7C" w:rsidR="000D71DD" w:rsidRDefault="000D71DD" w:rsidP="00977638">
            <w:pPr>
              <w:jc w:val="center"/>
              <w:rPr>
                <w:b/>
                <w:sz w:val="40"/>
                <w:szCs w:val="40"/>
              </w:rPr>
            </w:pPr>
            <w:r w:rsidRPr="00607B42">
              <w:rPr>
                <w:b/>
                <w:sz w:val="40"/>
                <w:szCs w:val="40"/>
              </w:rPr>
              <w:t>St. Joseph’s Curriculum Planning</w:t>
            </w:r>
          </w:p>
          <w:p w14:paraId="0ECC08C6" w14:textId="317550B1" w:rsidR="000D71DD" w:rsidRPr="005A7179" w:rsidRDefault="000D71DD" w:rsidP="005A7179">
            <w:pPr>
              <w:jc w:val="center"/>
              <w:rPr>
                <w:b/>
                <w:sz w:val="40"/>
                <w:szCs w:val="40"/>
              </w:rPr>
            </w:pPr>
            <w:bookmarkStart w:id="0" w:name="_GoBack"/>
            <w:bookmarkEnd w:id="0"/>
          </w:p>
        </w:tc>
      </w:tr>
      <w:tr w:rsidR="000D71DD" w14:paraId="11D75704" w14:textId="77777777" w:rsidTr="00E52CD2">
        <w:tc>
          <w:tcPr>
            <w:tcW w:w="2830" w:type="dxa"/>
          </w:tcPr>
          <w:p w14:paraId="59937AC2" w14:textId="77777777" w:rsidR="005A7179" w:rsidRPr="00717FA6" w:rsidRDefault="005A7179" w:rsidP="005A7179">
            <w:pPr>
              <w:rPr>
                <w:bCs/>
                <w:sz w:val="16"/>
                <w:szCs w:val="16"/>
              </w:rPr>
            </w:pPr>
            <w:proofErr w:type="spellStart"/>
            <w:r w:rsidRPr="00717FA6">
              <w:rPr>
                <w:b/>
                <w:sz w:val="16"/>
                <w:szCs w:val="16"/>
              </w:rPr>
              <w:t>Superworm</w:t>
            </w:r>
            <w:proofErr w:type="spellEnd"/>
            <w:r w:rsidRPr="00717FA6">
              <w:rPr>
                <w:b/>
                <w:sz w:val="16"/>
                <w:szCs w:val="16"/>
              </w:rPr>
              <w:t xml:space="preserve"> – </w:t>
            </w:r>
            <w:r w:rsidRPr="00717FA6">
              <w:rPr>
                <w:bCs/>
                <w:sz w:val="16"/>
                <w:szCs w:val="16"/>
              </w:rPr>
              <w:t>Julia Donaldson</w:t>
            </w:r>
          </w:p>
          <w:p w14:paraId="09D9467D" w14:textId="77777777" w:rsidR="005A7179" w:rsidRPr="00717FA6" w:rsidRDefault="005A7179" w:rsidP="005A7179">
            <w:pPr>
              <w:rPr>
                <w:b/>
                <w:sz w:val="16"/>
                <w:szCs w:val="16"/>
              </w:rPr>
            </w:pPr>
            <w:r w:rsidRPr="00717FA6">
              <w:rPr>
                <w:b/>
                <w:sz w:val="16"/>
                <w:szCs w:val="16"/>
              </w:rPr>
              <w:t xml:space="preserve">The Snail and the Whale - </w:t>
            </w:r>
            <w:r w:rsidRPr="00717FA6">
              <w:rPr>
                <w:bCs/>
                <w:sz w:val="16"/>
                <w:szCs w:val="16"/>
              </w:rPr>
              <w:t>Julia Donaldson</w:t>
            </w:r>
          </w:p>
          <w:p w14:paraId="7CF16439" w14:textId="6F71CD00" w:rsidR="000D71DD" w:rsidRPr="00607B42" w:rsidRDefault="005A7179" w:rsidP="005A7179">
            <w:pPr>
              <w:rPr>
                <w:b/>
                <w:sz w:val="28"/>
                <w:szCs w:val="28"/>
              </w:rPr>
            </w:pPr>
            <w:r w:rsidRPr="00717FA6">
              <w:rPr>
                <w:b/>
                <w:sz w:val="16"/>
                <w:szCs w:val="16"/>
              </w:rPr>
              <w:t xml:space="preserve">The Very Hungry Caterpillar </w:t>
            </w:r>
            <w:r w:rsidRPr="00717FA6">
              <w:rPr>
                <w:bCs/>
                <w:sz w:val="16"/>
                <w:szCs w:val="16"/>
              </w:rPr>
              <w:t>by Eric Carle</w:t>
            </w:r>
          </w:p>
        </w:tc>
        <w:tc>
          <w:tcPr>
            <w:tcW w:w="6186" w:type="dxa"/>
          </w:tcPr>
          <w:p w14:paraId="539EE581" w14:textId="7D5B4D05" w:rsidR="000D71DD" w:rsidRPr="00607B42" w:rsidRDefault="000D71DD" w:rsidP="00977638">
            <w:pPr>
              <w:jc w:val="center"/>
              <w:rPr>
                <w:b/>
                <w:sz w:val="28"/>
                <w:szCs w:val="28"/>
              </w:rPr>
            </w:pPr>
            <w:r w:rsidRPr="00607B42">
              <w:rPr>
                <w:b/>
                <w:sz w:val="28"/>
                <w:szCs w:val="28"/>
              </w:rPr>
              <w:t>National Curriculum Objectives</w:t>
            </w:r>
          </w:p>
        </w:tc>
      </w:tr>
      <w:tr w:rsidR="005041E0" w14:paraId="354C3F23" w14:textId="77777777" w:rsidTr="00E52CD2">
        <w:tc>
          <w:tcPr>
            <w:tcW w:w="2830" w:type="dxa"/>
            <w:shd w:val="clear" w:color="auto" w:fill="7030A0"/>
          </w:tcPr>
          <w:p w14:paraId="0D31DD11" w14:textId="77777777" w:rsidR="005041E0" w:rsidRPr="000D71DD" w:rsidRDefault="005041E0" w:rsidP="005041E0">
            <w:pPr>
              <w:rPr>
                <w:sz w:val="24"/>
                <w:szCs w:val="24"/>
              </w:rPr>
            </w:pPr>
            <w:r w:rsidRPr="000D71DD">
              <w:rPr>
                <w:sz w:val="24"/>
                <w:szCs w:val="24"/>
              </w:rPr>
              <w:t>Mathematics</w:t>
            </w:r>
          </w:p>
          <w:p w14:paraId="4CFA99E2" w14:textId="77777777" w:rsidR="005041E0" w:rsidRPr="000D71DD" w:rsidRDefault="005041E0" w:rsidP="005041E0">
            <w:pPr>
              <w:rPr>
                <w:sz w:val="24"/>
                <w:szCs w:val="24"/>
              </w:rPr>
            </w:pPr>
          </w:p>
          <w:p w14:paraId="44EE6298" w14:textId="77777777" w:rsidR="005041E0" w:rsidRPr="000D71DD" w:rsidRDefault="005041E0" w:rsidP="005041E0">
            <w:pPr>
              <w:rPr>
                <w:sz w:val="24"/>
                <w:szCs w:val="24"/>
              </w:rPr>
            </w:pPr>
          </w:p>
          <w:p w14:paraId="084945DA" w14:textId="77777777" w:rsidR="005041E0" w:rsidRPr="000D71DD" w:rsidRDefault="005041E0" w:rsidP="005041E0">
            <w:pPr>
              <w:rPr>
                <w:sz w:val="24"/>
                <w:szCs w:val="24"/>
              </w:rPr>
            </w:pPr>
          </w:p>
          <w:p w14:paraId="7E096D7F" w14:textId="77777777" w:rsidR="005041E0" w:rsidRPr="000D71DD" w:rsidRDefault="005041E0" w:rsidP="005041E0">
            <w:pPr>
              <w:rPr>
                <w:sz w:val="24"/>
                <w:szCs w:val="24"/>
              </w:rPr>
            </w:pPr>
          </w:p>
          <w:p w14:paraId="4ABA8EE8" w14:textId="77777777" w:rsidR="005041E0" w:rsidRPr="000D71DD" w:rsidRDefault="005041E0" w:rsidP="005041E0">
            <w:pPr>
              <w:rPr>
                <w:sz w:val="24"/>
                <w:szCs w:val="24"/>
              </w:rPr>
            </w:pPr>
          </w:p>
        </w:tc>
        <w:tc>
          <w:tcPr>
            <w:tcW w:w="6186" w:type="dxa"/>
          </w:tcPr>
          <w:p w14:paraId="079B463A" w14:textId="77777777" w:rsidR="005041E0" w:rsidRPr="00AE6201" w:rsidRDefault="005041E0" w:rsidP="005041E0">
            <w:pPr>
              <w:rPr>
                <w:rFonts w:cstheme="minorHAnsi"/>
                <w:b/>
                <w:bCs/>
                <w:sz w:val="20"/>
                <w:szCs w:val="20"/>
              </w:rPr>
            </w:pPr>
            <w:r w:rsidRPr="00AE6201">
              <w:rPr>
                <w:rFonts w:cstheme="minorHAnsi"/>
                <w:b/>
                <w:bCs/>
                <w:sz w:val="20"/>
                <w:szCs w:val="20"/>
              </w:rPr>
              <w:t xml:space="preserve">22-36-month </w:t>
            </w:r>
            <w:r w:rsidRPr="00AE6201">
              <w:rPr>
                <w:rFonts w:cstheme="minorHAnsi"/>
                <w:b/>
                <w:bCs/>
                <w:i/>
                <w:iCs/>
                <w:sz w:val="20"/>
                <w:szCs w:val="20"/>
              </w:rPr>
              <w:t>Number</w:t>
            </w:r>
            <w:r w:rsidRPr="00AE6201">
              <w:rPr>
                <w:rFonts w:cstheme="minorHAnsi"/>
                <w:b/>
                <w:bCs/>
                <w:sz w:val="20"/>
                <w:szCs w:val="20"/>
              </w:rPr>
              <w:t xml:space="preserve"> </w:t>
            </w:r>
          </w:p>
          <w:p w14:paraId="5CBEF8B0" w14:textId="4DD9FCC9" w:rsidR="005041E0" w:rsidRPr="00AE6201" w:rsidRDefault="005041E0" w:rsidP="005041E0">
            <w:pPr>
              <w:rPr>
                <w:rFonts w:cstheme="minorHAnsi"/>
                <w:sz w:val="20"/>
                <w:szCs w:val="20"/>
              </w:rPr>
            </w:pPr>
            <w:r w:rsidRPr="00AE6201">
              <w:rPr>
                <w:rFonts w:cstheme="minorHAnsi"/>
              </w:rPr>
              <w:t>•Uses some language of quantities, such as ‘more’ and ‘a lot’. •Knows that a group of things changes in quantity when something is added or taken away.</w:t>
            </w:r>
          </w:p>
          <w:p w14:paraId="49062E1F" w14:textId="77777777" w:rsidR="005041E0" w:rsidRPr="00AE6201" w:rsidRDefault="005041E0" w:rsidP="005041E0">
            <w:pPr>
              <w:rPr>
                <w:rFonts w:cstheme="minorHAnsi"/>
                <w:b/>
                <w:bCs/>
                <w:i/>
                <w:iCs/>
                <w:sz w:val="20"/>
                <w:szCs w:val="20"/>
              </w:rPr>
            </w:pPr>
            <w:r w:rsidRPr="00AE6201">
              <w:rPr>
                <w:rFonts w:cstheme="minorHAnsi"/>
                <w:b/>
                <w:bCs/>
                <w:i/>
                <w:iCs/>
                <w:sz w:val="20"/>
                <w:szCs w:val="20"/>
              </w:rPr>
              <w:t xml:space="preserve">Space Shape &amp; Measure </w:t>
            </w:r>
          </w:p>
          <w:p w14:paraId="25AEE583" w14:textId="05088DC1" w:rsidR="005041E0" w:rsidRPr="00AE6201" w:rsidRDefault="005041E0" w:rsidP="005041E0">
            <w:pPr>
              <w:rPr>
                <w:rFonts w:cstheme="minorHAnsi"/>
                <w:sz w:val="20"/>
                <w:szCs w:val="20"/>
              </w:rPr>
            </w:pPr>
            <w:r w:rsidRPr="00AE6201">
              <w:rPr>
                <w:rFonts w:cstheme="minorHAnsi"/>
              </w:rPr>
              <w:t>•Notices simple shapes and patterns in pictures. •Beginning to categorise objects according to properties such as shape or size. •Begins to use the language of size. •Understands some talk about immediate past and future, e.g. ‘before’, ‘later’ or ‘soon’. •Anticipates specific time-based events such as mealtimes or home time.</w:t>
            </w:r>
          </w:p>
          <w:p w14:paraId="7C909E15" w14:textId="25576AF4" w:rsidR="005041E0" w:rsidRPr="00AE6201" w:rsidRDefault="005041E0" w:rsidP="005041E0">
            <w:pPr>
              <w:rPr>
                <w:rFonts w:cstheme="minorHAnsi"/>
                <w:b/>
                <w:bCs/>
                <w:sz w:val="20"/>
                <w:szCs w:val="20"/>
              </w:rPr>
            </w:pPr>
            <w:r w:rsidRPr="00AE6201">
              <w:rPr>
                <w:rFonts w:cstheme="minorHAnsi"/>
                <w:b/>
                <w:bCs/>
                <w:sz w:val="20"/>
                <w:szCs w:val="20"/>
              </w:rPr>
              <w:t xml:space="preserve">30-50 months </w:t>
            </w:r>
            <w:r w:rsidRPr="00AE6201">
              <w:rPr>
                <w:rFonts w:cstheme="minorHAnsi"/>
                <w:b/>
                <w:bCs/>
                <w:i/>
                <w:iCs/>
                <w:sz w:val="20"/>
                <w:szCs w:val="20"/>
              </w:rPr>
              <w:t>Number</w:t>
            </w:r>
          </w:p>
          <w:p w14:paraId="2D31415A" w14:textId="77777777" w:rsidR="00167692" w:rsidRPr="00AE6201" w:rsidRDefault="005041E0" w:rsidP="005041E0">
            <w:pPr>
              <w:rPr>
                <w:rFonts w:cstheme="minorHAnsi"/>
              </w:rPr>
            </w:pPr>
            <w:r w:rsidRPr="00AE6201">
              <w:rPr>
                <w:rFonts w:cstheme="minorHAnsi"/>
              </w:rPr>
              <w:t xml:space="preserve">•Knows that numbers identify how many objects are in a set. •Beginning to represent numbers using fingers, marks on paper or pictures. </w:t>
            </w:r>
          </w:p>
          <w:p w14:paraId="6FC6A6D4" w14:textId="26B46D19" w:rsidR="00167692" w:rsidRPr="00AE6201" w:rsidRDefault="005041E0" w:rsidP="005041E0">
            <w:pPr>
              <w:rPr>
                <w:rFonts w:cstheme="minorHAnsi"/>
              </w:rPr>
            </w:pPr>
            <w:r w:rsidRPr="00AE6201">
              <w:rPr>
                <w:rFonts w:cstheme="minorHAnsi"/>
              </w:rPr>
              <w:t xml:space="preserve">•Sometimes matches numeral and quantity correctly. </w:t>
            </w:r>
          </w:p>
          <w:p w14:paraId="6595D7A8" w14:textId="77777777" w:rsidR="00167692" w:rsidRPr="00AE6201" w:rsidRDefault="005041E0" w:rsidP="005041E0">
            <w:pPr>
              <w:rPr>
                <w:rFonts w:cstheme="minorHAnsi"/>
              </w:rPr>
            </w:pPr>
            <w:r w:rsidRPr="00AE6201">
              <w:rPr>
                <w:rFonts w:cstheme="minorHAnsi"/>
              </w:rPr>
              <w:t xml:space="preserve">•Compares two groups of objects, saying when they have the same number. </w:t>
            </w:r>
          </w:p>
          <w:p w14:paraId="6C0BEE19" w14:textId="77777777" w:rsidR="00167692" w:rsidRPr="00AE6201" w:rsidRDefault="005041E0" w:rsidP="005041E0">
            <w:pPr>
              <w:rPr>
                <w:rFonts w:cstheme="minorHAnsi"/>
              </w:rPr>
            </w:pPr>
            <w:r w:rsidRPr="00AE6201">
              <w:rPr>
                <w:rFonts w:cstheme="minorHAnsi"/>
              </w:rPr>
              <w:t>•Shows an interest in number problems.</w:t>
            </w:r>
          </w:p>
          <w:p w14:paraId="57F3909E" w14:textId="1299AF56" w:rsidR="005041E0" w:rsidRPr="00AE6201" w:rsidRDefault="005041E0" w:rsidP="005041E0">
            <w:pPr>
              <w:rPr>
                <w:rFonts w:cstheme="minorHAnsi"/>
                <w:sz w:val="20"/>
                <w:szCs w:val="20"/>
              </w:rPr>
            </w:pPr>
            <w:r w:rsidRPr="00AE6201">
              <w:rPr>
                <w:rFonts w:cstheme="minorHAnsi"/>
              </w:rPr>
              <w:t xml:space="preserve">•Separates a group of three or four objects in different ways, beginning to recognise that the total is still the same. </w:t>
            </w:r>
          </w:p>
          <w:p w14:paraId="18A056F8" w14:textId="41A7A862" w:rsidR="005041E0" w:rsidRPr="00AE6201" w:rsidRDefault="005041E0" w:rsidP="005041E0">
            <w:pPr>
              <w:rPr>
                <w:rFonts w:cstheme="minorHAnsi"/>
                <w:b/>
                <w:bCs/>
                <w:i/>
                <w:iCs/>
                <w:sz w:val="20"/>
                <w:szCs w:val="20"/>
              </w:rPr>
            </w:pPr>
            <w:r w:rsidRPr="00AE6201">
              <w:rPr>
                <w:rFonts w:cstheme="minorHAnsi"/>
                <w:b/>
                <w:bCs/>
                <w:i/>
                <w:iCs/>
                <w:sz w:val="20"/>
                <w:szCs w:val="20"/>
              </w:rPr>
              <w:t xml:space="preserve">Space Shape &amp; Measure </w:t>
            </w:r>
          </w:p>
          <w:p w14:paraId="55EA1D86" w14:textId="77777777" w:rsidR="00167692" w:rsidRPr="00AE6201" w:rsidRDefault="005041E0" w:rsidP="005041E0">
            <w:pPr>
              <w:rPr>
                <w:rFonts w:cstheme="minorHAnsi"/>
              </w:rPr>
            </w:pPr>
            <w:r w:rsidRPr="00AE6201">
              <w:rPr>
                <w:rFonts w:cstheme="minorHAnsi"/>
              </w:rPr>
              <w:t xml:space="preserve">•Shows interest in shape by sustained construction activity or by talking about shapes or arrangements. </w:t>
            </w:r>
          </w:p>
          <w:p w14:paraId="626D3511" w14:textId="77777777" w:rsidR="00167692" w:rsidRPr="00AE6201" w:rsidRDefault="005041E0" w:rsidP="005041E0">
            <w:pPr>
              <w:rPr>
                <w:rFonts w:cstheme="minorHAnsi"/>
              </w:rPr>
            </w:pPr>
            <w:r w:rsidRPr="00AE6201">
              <w:rPr>
                <w:rFonts w:cstheme="minorHAnsi"/>
              </w:rPr>
              <w:t xml:space="preserve">•Shows interest in shapes in the environment. </w:t>
            </w:r>
          </w:p>
          <w:p w14:paraId="49CA2DCC" w14:textId="31FD6DE2" w:rsidR="00167692" w:rsidRPr="00AE6201" w:rsidRDefault="005041E0" w:rsidP="005041E0">
            <w:pPr>
              <w:rPr>
                <w:rFonts w:cstheme="minorHAnsi"/>
              </w:rPr>
            </w:pPr>
            <w:r w:rsidRPr="00AE6201">
              <w:rPr>
                <w:rFonts w:cstheme="minorHAnsi"/>
              </w:rPr>
              <w:t>•Uses shapes appropriately for tasks.</w:t>
            </w:r>
          </w:p>
          <w:p w14:paraId="5D32EE5F" w14:textId="77777777" w:rsidR="005041E0" w:rsidRPr="00AE6201" w:rsidRDefault="00167692" w:rsidP="005041E0">
            <w:pPr>
              <w:rPr>
                <w:rFonts w:cstheme="minorHAnsi"/>
                <w:b/>
                <w:bCs/>
              </w:rPr>
            </w:pPr>
            <w:r w:rsidRPr="00AE6201">
              <w:rPr>
                <w:rFonts w:cstheme="minorHAnsi"/>
                <w:b/>
                <w:bCs/>
              </w:rPr>
              <w:t>40-60 months</w:t>
            </w:r>
          </w:p>
          <w:p w14:paraId="304DD760" w14:textId="3DF8B992" w:rsidR="00167692" w:rsidRPr="00AE6201" w:rsidRDefault="00167692" w:rsidP="005041E0">
            <w:pPr>
              <w:rPr>
                <w:rFonts w:cstheme="minorHAnsi"/>
              </w:rPr>
            </w:pPr>
            <w:r w:rsidRPr="00AE6201">
              <w:rPr>
                <w:rFonts w:cstheme="minorHAnsi"/>
              </w:rPr>
              <w:t>•Uses everyday language related to time.</w:t>
            </w:r>
          </w:p>
        </w:tc>
      </w:tr>
      <w:tr w:rsidR="005041E0" w14:paraId="17CFD41D" w14:textId="77777777" w:rsidTr="00E52CD2">
        <w:tc>
          <w:tcPr>
            <w:tcW w:w="2830" w:type="dxa"/>
            <w:shd w:val="clear" w:color="auto" w:fill="00B0F0"/>
          </w:tcPr>
          <w:p w14:paraId="491F0392" w14:textId="5598CD6D" w:rsidR="005041E0" w:rsidRPr="000D71DD" w:rsidRDefault="005041E0" w:rsidP="005041E0">
            <w:pPr>
              <w:rPr>
                <w:sz w:val="24"/>
                <w:szCs w:val="24"/>
              </w:rPr>
            </w:pPr>
            <w:r>
              <w:rPr>
                <w:sz w:val="24"/>
                <w:szCs w:val="24"/>
              </w:rPr>
              <w:t xml:space="preserve">Communication and Language </w:t>
            </w:r>
            <w:r w:rsidR="00FF2CDE">
              <w:rPr>
                <w:sz w:val="24"/>
                <w:szCs w:val="24"/>
              </w:rPr>
              <w:t xml:space="preserve">– Listening  &amp; Attention </w:t>
            </w:r>
          </w:p>
        </w:tc>
        <w:tc>
          <w:tcPr>
            <w:tcW w:w="6186" w:type="dxa"/>
          </w:tcPr>
          <w:p w14:paraId="7458347F" w14:textId="77777777" w:rsidR="00FF2CDE" w:rsidRPr="00AE6201" w:rsidRDefault="00FF2CDE" w:rsidP="005041E0">
            <w:pPr>
              <w:autoSpaceDE w:val="0"/>
              <w:autoSpaceDN w:val="0"/>
              <w:adjustRightInd w:val="0"/>
              <w:rPr>
                <w:rFonts w:cstheme="minorHAnsi"/>
              </w:rPr>
            </w:pPr>
            <w:r w:rsidRPr="00AE6201">
              <w:rPr>
                <w:rFonts w:cstheme="minorHAnsi"/>
              </w:rPr>
              <w:t xml:space="preserve">• Joins in with repeated refrains and anticipates key events and phrases in rhymes and stories. </w:t>
            </w:r>
          </w:p>
          <w:p w14:paraId="573E9B12" w14:textId="3F837DC4" w:rsidR="005041E0" w:rsidRPr="00AE6201" w:rsidRDefault="00FF2CDE" w:rsidP="005041E0">
            <w:pPr>
              <w:autoSpaceDE w:val="0"/>
              <w:autoSpaceDN w:val="0"/>
              <w:adjustRightInd w:val="0"/>
              <w:rPr>
                <w:rFonts w:cstheme="minorHAnsi"/>
              </w:rPr>
            </w:pPr>
            <w:r w:rsidRPr="00AE6201">
              <w:rPr>
                <w:rFonts w:cstheme="minorHAnsi"/>
              </w:rPr>
              <w:t xml:space="preserve">•Focusing attention – still listen or do, but can shift own attention. </w:t>
            </w:r>
          </w:p>
        </w:tc>
      </w:tr>
      <w:tr w:rsidR="005041E0" w14:paraId="097EFE13" w14:textId="77777777" w:rsidTr="00E52CD2">
        <w:tc>
          <w:tcPr>
            <w:tcW w:w="2830" w:type="dxa"/>
            <w:shd w:val="clear" w:color="auto" w:fill="00B0F0"/>
          </w:tcPr>
          <w:p w14:paraId="1B091675" w14:textId="620DB087" w:rsidR="005041E0" w:rsidRPr="000D71DD" w:rsidRDefault="005041E0" w:rsidP="005041E0">
            <w:pPr>
              <w:rPr>
                <w:sz w:val="24"/>
                <w:szCs w:val="24"/>
              </w:rPr>
            </w:pPr>
            <w:r>
              <w:rPr>
                <w:sz w:val="24"/>
                <w:szCs w:val="24"/>
              </w:rPr>
              <w:t xml:space="preserve">Communication and Language </w:t>
            </w:r>
            <w:r w:rsidR="00FF2CDE">
              <w:rPr>
                <w:sz w:val="24"/>
                <w:szCs w:val="24"/>
              </w:rPr>
              <w:t>– Understanding</w:t>
            </w:r>
          </w:p>
          <w:p w14:paraId="46AF49A4" w14:textId="77777777" w:rsidR="005041E0" w:rsidRPr="000D71DD" w:rsidRDefault="005041E0" w:rsidP="005041E0">
            <w:pPr>
              <w:rPr>
                <w:sz w:val="24"/>
                <w:szCs w:val="24"/>
              </w:rPr>
            </w:pPr>
          </w:p>
          <w:p w14:paraId="03E675BD" w14:textId="77777777" w:rsidR="005041E0" w:rsidRPr="000D71DD" w:rsidRDefault="005041E0" w:rsidP="005041E0">
            <w:pPr>
              <w:rPr>
                <w:sz w:val="24"/>
                <w:szCs w:val="24"/>
              </w:rPr>
            </w:pPr>
          </w:p>
        </w:tc>
        <w:tc>
          <w:tcPr>
            <w:tcW w:w="6186" w:type="dxa"/>
          </w:tcPr>
          <w:p w14:paraId="3B255513" w14:textId="7E3C7CD0" w:rsidR="00FF2CDE" w:rsidRPr="00AE6201" w:rsidRDefault="00FF2CDE" w:rsidP="005041E0">
            <w:pPr>
              <w:rPr>
                <w:rFonts w:cstheme="minorHAnsi"/>
              </w:rPr>
            </w:pPr>
            <w:r w:rsidRPr="00AE6201">
              <w:rPr>
                <w:rFonts w:cstheme="minorHAnsi"/>
              </w:rPr>
              <w:t xml:space="preserve"> •Shows understanding of prepositions such as ‘under’, ‘on top’, ‘behind’ by carrying out an action or selecting correct picture. •Responds to simple instructions, e.g. to get or put away an object. </w:t>
            </w:r>
          </w:p>
          <w:p w14:paraId="5F959B98" w14:textId="640F5463" w:rsidR="005041E0" w:rsidRPr="00AE6201" w:rsidRDefault="00FF2CDE" w:rsidP="005041E0">
            <w:pPr>
              <w:rPr>
                <w:rFonts w:cstheme="minorHAnsi"/>
              </w:rPr>
            </w:pPr>
            <w:r w:rsidRPr="00AE6201">
              <w:rPr>
                <w:rFonts w:cstheme="minorHAnsi"/>
              </w:rPr>
              <w:t>•Beginning to understand ‘</w:t>
            </w:r>
            <w:r w:rsidRPr="00AE6201">
              <w:rPr>
                <w:rFonts w:cstheme="minorHAnsi"/>
                <w:highlight w:val="yellow"/>
              </w:rPr>
              <w:t>why’</w:t>
            </w:r>
            <w:r w:rsidRPr="00AE6201">
              <w:rPr>
                <w:rFonts w:cstheme="minorHAnsi"/>
              </w:rPr>
              <w:t xml:space="preserve"> and ‘how’ questions.</w:t>
            </w:r>
          </w:p>
        </w:tc>
      </w:tr>
      <w:tr w:rsidR="005041E0" w14:paraId="1A20196C" w14:textId="77777777" w:rsidTr="00E52CD2">
        <w:tc>
          <w:tcPr>
            <w:tcW w:w="2830" w:type="dxa"/>
            <w:shd w:val="clear" w:color="auto" w:fill="00B0F0"/>
          </w:tcPr>
          <w:p w14:paraId="67E5C8EF" w14:textId="77777777" w:rsidR="005041E0" w:rsidRPr="000D71DD" w:rsidRDefault="005041E0" w:rsidP="005041E0">
            <w:pPr>
              <w:rPr>
                <w:sz w:val="24"/>
                <w:szCs w:val="24"/>
              </w:rPr>
            </w:pPr>
            <w:r>
              <w:rPr>
                <w:sz w:val="24"/>
                <w:szCs w:val="24"/>
              </w:rPr>
              <w:t>Communication and Language – Speaking</w:t>
            </w:r>
          </w:p>
          <w:p w14:paraId="755A7534" w14:textId="77777777" w:rsidR="005041E0" w:rsidRPr="000D71DD" w:rsidRDefault="005041E0" w:rsidP="005041E0">
            <w:pPr>
              <w:rPr>
                <w:sz w:val="24"/>
                <w:szCs w:val="24"/>
              </w:rPr>
            </w:pPr>
          </w:p>
        </w:tc>
        <w:tc>
          <w:tcPr>
            <w:tcW w:w="6186" w:type="dxa"/>
          </w:tcPr>
          <w:p w14:paraId="3379AEBE" w14:textId="77777777" w:rsidR="00AE6201" w:rsidRPr="00AE6201" w:rsidRDefault="00AE6201" w:rsidP="00AE6201">
            <w:pPr>
              <w:pStyle w:val="Default"/>
              <w:rPr>
                <w:rFonts w:asciiTheme="minorHAnsi" w:hAnsiTheme="minorHAnsi" w:cstheme="minorHAnsi"/>
                <w:bCs/>
                <w:color w:val="auto"/>
              </w:rPr>
            </w:pPr>
            <w:r w:rsidRPr="00AE6201">
              <w:rPr>
                <w:rFonts w:asciiTheme="minorHAnsi" w:hAnsiTheme="minorHAnsi" w:cstheme="minorHAnsi"/>
                <w:bCs/>
                <w:color w:val="auto"/>
              </w:rPr>
              <w:t>•Uses talk to connect ideas, explain what is happening and</w:t>
            </w:r>
          </w:p>
          <w:p w14:paraId="5E318A49" w14:textId="77777777" w:rsidR="00AE6201" w:rsidRPr="00AE6201" w:rsidRDefault="00AE6201" w:rsidP="00AE6201">
            <w:pPr>
              <w:pStyle w:val="Default"/>
              <w:rPr>
                <w:rFonts w:asciiTheme="minorHAnsi" w:hAnsiTheme="minorHAnsi" w:cstheme="minorHAnsi"/>
                <w:bCs/>
                <w:color w:val="auto"/>
              </w:rPr>
            </w:pPr>
            <w:r w:rsidRPr="00AE6201">
              <w:rPr>
                <w:rFonts w:asciiTheme="minorHAnsi" w:hAnsiTheme="minorHAnsi" w:cstheme="minorHAnsi"/>
                <w:bCs/>
                <w:color w:val="auto"/>
              </w:rPr>
              <w:t>anticipate what might happen next, recall and relive past</w:t>
            </w:r>
          </w:p>
          <w:p w14:paraId="2D92F580" w14:textId="77777777" w:rsidR="00AE6201" w:rsidRPr="00AE6201" w:rsidRDefault="00AE6201" w:rsidP="00AE6201">
            <w:pPr>
              <w:pStyle w:val="Default"/>
              <w:rPr>
                <w:rFonts w:asciiTheme="minorHAnsi" w:hAnsiTheme="minorHAnsi" w:cstheme="minorHAnsi"/>
                <w:bCs/>
                <w:color w:val="auto"/>
              </w:rPr>
            </w:pPr>
            <w:r w:rsidRPr="00AE6201">
              <w:rPr>
                <w:rFonts w:asciiTheme="minorHAnsi" w:hAnsiTheme="minorHAnsi" w:cstheme="minorHAnsi"/>
                <w:bCs/>
                <w:color w:val="auto"/>
              </w:rPr>
              <w:t>experiences.</w:t>
            </w:r>
          </w:p>
          <w:p w14:paraId="79E10750" w14:textId="77777777" w:rsidR="00AE6201" w:rsidRPr="00AE6201" w:rsidRDefault="00AE6201" w:rsidP="00AE6201">
            <w:pPr>
              <w:pStyle w:val="Default"/>
              <w:rPr>
                <w:rFonts w:asciiTheme="minorHAnsi" w:hAnsiTheme="minorHAnsi" w:cstheme="minorHAnsi"/>
                <w:bCs/>
                <w:color w:val="auto"/>
              </w:rPr>
            </w:pPr>
            <w:r w:rsidRPr="00AE6201">
              <w:rPr>
                <w:rFonts w:asciiTheme="minorHAnsi" w:hAnsiTheme="minorHAnsi" w:cstheme="minorHAnsi"/>
                <w:bCs/>
                <w:color w:val="auto"/>
              </w:rPr>
              <w:t>•Questions why things happen and gives explanations. Asks</w:t>
            </w:r>
          </w:p>
          <w:p w14:paraId="48E283C5" w14:textId="77777777" w:rsidR="00AE6201" w:rsidRPr="00AE6201" w:rsidRDefault="00AE6201" w:rsidP="00AE6201">
            <w:pPr>
              <w:pStyle w:val="Default"/>
              <w:rPr>
                <w:rFonts w:asciiTheme="minorHAnsi" w:hAnsiTheme="minorHAnsi" w:cstheme="minorHAnsi"/>
                <w:bCs/>
                <w:color w:val="auto"/>
              </w:rPr>
            </w:pPr>
            <w:r w:rsidRPr="00AE6201">
              <w:rPr>
                <w:rFonts w:asciiTheme="minorHAnsi" w:hAnsiTheme="minorHAnsi" w:cstheme="minorHAnsi"/>
                <w:bCs/>
                <w:color w:val="auto"/>
              </w:rPr>
              <w:t>e.g. who, what, when, how.</w:t>
            </w:r>
          </w:p>
          <w:p w14:paraId="34E5F236" w14:textId="77777777" w:rsidR="00AE6201" w:rsidRPr="00AE6201" w:rsidRDefault="00AE6201" w:rsidP="00AE6201">
            <w:pPr>
              <w:pStyle w:val="Default"/>
              <w:rPr>
                <w:rFonts w:asciiTheme="minorHAnsi" w:hAnsiTheme="minorHAnsi" w:cstheme="minorHAnsi"/>
                <w:bCs/>
                <w:color w:val="auto"/>
              </w:rPr>
            </w:pPr>
            <w:r w:rsidRPr="00AE6201">
              <w:rPr>
                <w:rFonts w:asciiTheme="minorHAnsi" w:hAnsiTheme="minorHAnsi" w:cstheme="minorHAnsi"/>
                <w:bCs/>
                <w:color w:val="auto"/>
              </w:rPr>
              <w:t>•Uses a range of tenses (e.g. play, playing, will play, played).</w:t>
            </w:r>
          </w:p>
          <w:p w14:paraId="7489CCB1" w14:textId="77777777" w:rsidR="00AE6201" w:rsidRPr="00AE6201" w:rsidRDefault="00AE6201" w:rsidP="00AE6201">
            <w:pPr>
              <w:pStyle w:val="Default"/>
              <w:rPr>
                <w:rFonts w:asciiTheme="minorHAnsi" w:hAnsiTheme="minorHAnsi" w:cstheme="minorHAnsi"/>
                <w:bCs/>
                <w:color w:val="auto"/>
              </w:rPr>
            </w:pPr>
            <w:r w:rsidRPr="00AE6201">
              <w:rPr>
                <w:rFonts w:asciiTheme="minorHAnsi" w:hAnsiTheme="minorHAnsi" w:cstheme="minorHAnsi"/>
                <w:bCs/>
                <w:color w:val="auto"/>
              </w:rPr>
              <w:lastRenderedPageBreak/>
              <w:t>•Uses vocabulary focused on objects and people that are of</w:t>
            </w:r>
          </w:p>
          <w:p w14:paraId="657EA2A7" w14:textId="77777777" w:rsidR="00AE6201" w:rsidRPr="00AE6201" w:rsidRDefault="00AE6201" w:rsidP="00AE6201">
            <w:pPr>
              <w:pStyle w:val="Default"/>
              <w:rPr>
                <w:rFonts w:asciiTheme="minorHAnsi" w:hAnsiTheme="minorHAnsi" w:cstheme="minorHAnsi"/>
                <w:bCs/>
                <w:color w:val="auto"/>
              </w:rPr>
            </w:pPr>
            <w:r w:rsidRPr="00AE6201">
              <w:rPr>
                <w:rFonts w:asciiTheme="minorHAnsi" w:hAnsiTheme="minorHAnsi" w:cstheme="minorHAnsi"/>
                <w:bCs/>
                <w:color w:val="auto"/>
              </w:rPr>
              <w:t>particular importance to them.</w:t>
            </w:r>
          </w:p>
          <w:p w14:paraId="4632C05A" w14:textId="77777777" w:rsidR="00AE6201" w:rsidRPr="00AE6201" w:rsidRDefault="00AE6201" w:rsidP="00AE6201">
            <w:pPr>
              <w:pStyle w:val="Default"/>
              <w:rPr>
                <w:rFonts w:asciiTheme="minorHAnsi" w:hAnsiTheme="minorHAnsi" w:cstheme="minorHAnsi"/>
                <w:bCs/>
                <w:color w:val="auto"/>
              </w:rPr>
            </w:pPr>
            <w:r w:rsidRPr="00AE6201">
              <w:rPr>
                <w:rFonts w:asciiTheme="minorHAnsi" w:hAnsiTheme="minorHAnsi" w:cstheme="minorHAnsi"/>
                <w:bCs/>
                <w:color w:val="auto"/>
              </w:rPr>
              <w:t xml:space="preserve">•Builds up vocabulary that reflects the breadth of </w:t>
            </w:r>
            <w:proofErr w:type="gramStart"/>
            <w:r w:rsidRPr="00AE6201">
              <w:rPr>
                <w:rFonts w:asciiTheme="minorHAnsi" w:hAnsiTheme="minorHAnsi" w:cstheme="minorHAnsi"/>
                <w:bCs/>
                <w:color w:val="auto"/>
              </w:rPr>
              <w:t>their</w:t>
            </w:r>
            <w:proofErr w:type="gramEnd"/>
          </w:p>
          <w:p w14:paraId="240A14D0" w14:textId="77777777" w:rsidR="00AE6201" w:rsidRPr="00AE6201" w:rsidRDefault="00AE6201" w:rsidP="00AE6201">
            <w:pPr>
              <w:pStyle w:val="Default"/>
              <w:rPr>
                <w:rFonts w:asciiTheme="minorHAnsi" w:hAnsiTheme="minorHAnsi" w:cstheme="minorHAnsi"/>
                <w:bCs/>
                <w:color w:val="auto"/>
              </w:rPr>
            </w:pPr>
            <w:r w:rsidRPr="00AE6201">
              <w:rPr>
                <w:rFonts w:asciiTheme="minorHAnsi" w:hAnsiTheme="minorHAnsi" w:cstheme="minorHAnsi"/>
                <w:bCs/>
                <w:color w:val="auto"/>
              </w:rPr>
              <w:t>experiences.</w:t>
            </w:r>
          </w:p>
          <w:p w14:paraId="13AE2076" w14:textId="31CD3A6B" w:rsidR="005041E0" w:rsidRPr="00AE6201" w:rsidRDefault="00AE6201" w:rsidP="00AE6201">
            <w:pPr>
              <w:pStyle w:val="Default"/>
              <w:rPr>
                <w:rFonts w:asciiTheme="minorHAnsi" w:hAnsiTheme="minorHAnsi" w:cstheme="minorHAnsi"/>
                <w:b/>
                <w:color w:val="00B050"/>
                <w:sz w:val="22"/>
                <w:szCs w:val="22"/>
              </w:rPr>
            </w:pPr>
            <w:r w:rsidRPr="00AE6201">
              <w:rPr>
                <w:rFonts w:asciiTheme="minorHAnsi" w:hAnsiTheme="minorHAnsi" w:cstheme="minorHAnsi"/>
                <w:bCs/>
                <w:color w:val="auto"/>
              </w:rPr>
              <w:t xml:space="preserve">•Uses talk in pretending that objects stand for something else in play, </w:t>
            </w:r>
            <w:proofErr w:type="spellStart"/>
            <w:r w:rsidRPr="00AE6201">
              <w:rPr>
                <w:rFonts w:asciiTheme="minorHAnsi" w:hAnsiTheme="minorHAnsi" w:cstheme="minorHAnsi"/>
                <w:bCs/>
                <w:color w:val="auto"/>
              </w:rPr>
              <w:t>e,g</w:t>
            </w:r>
            <w:proofErr w:type="spellEnd"/>
            <w:r w:rsidRPr="00AE6201">
              <w:rPr>
                <w:rFonts w:asciiTheme="minorHAnsi" w:hAnsiTheme="minorHAnsi" w:cstheme="minorHAnsi"/>
                <w:bCs/>
                <w:color w:val="auto"/>
              </w:rPr>
              <w:t>, ‘This box is my castle.’</w:t>
            </w:r>
          </w:p>
        </w:tc>
      </w:tr>
      <w:tr w:rsidR="005041E0" w14:paraId="198F3FA9" w14:textId="77777777" w:rsidTr="00E52CD2">
        <w:tc>
          <w:tcPr>
            <w:tcW w:w="2830" w:type="dxa"/>
            <w:shd w:val="clear" w:color="auto" w:fill="00B0F0"/>
          </w:tcPr>
          <w:p w14:paraId="5C7C13CF" w14:textId="77777777" w:rsidR="005041E0" w:rsidRDefault="005041E0" w:rsidP="005041E0">
            <w:pPr>
              <w:rPr>
                <w:sz w:val="24"/>
                <w:szCs w:val="24"/>
              </w:rPr>
            </w:pPr>
            <w:r>
              <w:rPr>
                <w:sz w:val="24"/>
                <w:szCs w:val="24"/>
              </w:rPr>
              <w:lastRenderedPageBreak/>
              <w:t>Literacy – Phonics (Read, Write Inc scheme)</w:t>
            </w:r>
          </w:p>
        </w:tc>
        <w:tc>
          <w:tcPr>
            <w:tcW w:w="6186" w:type="dxa"/>
          </w:tcPr>
          <w:p w14:paraId="36117DC7" w14:textId="77777777" w:rsidR="003A54D9" w:rsidRPr="00AE6201" w:rsidRDefault="003A54D9" w:rsidP="003A54D9">
            <w:pPr>
              <w:rPr>
                <w:rFonts w:cstheme="minorHAnsi"/>
                <w:sz w:val="24"/>
                <w:szCs w:val="24"/>
              </w:rPr>
            </w:pPr>
            <w:r w:rsidRPr="00AE6201">
              <w:rPr>
                <w:rFonts w:cstheme="minorHAnsi"/>
                <w:sz w:val="24"/>
                <w:szCs w:val="24"/>
              </w:rPr>
              <w:t>Nursery – Read Write Inc - 2 story times a day and 15 minutes</w:t>
            </w:r>
          </w:p>
          <w:p w14:paraId="581303AC" w14:textId="77777777" w:rsidR="003A54D9" w:rsidRPr="00AE6201" w:rsidRDefault="003A54D9" w:rsidP="003A54D9">
            <w:pPr>
              <w:rPr>
                <w:rFonts w:cstheme="minorHAnsi"/>
                <w:sz w:val="24"/>
                <w:szCs w:val="24"/>
              </w:rPr>
            </w:pPr>
            <w:r w:rsidRPr="00AE6201">
              <w:rPr>
                <w:rFonts w:cstheme="minorHAnsi"/>
                <w:sz w:val="24"/>
                <w:szCs w:val="24"/>
              </w:rPr>
              <w:t xml:space="preserve">Letter song. </w:t>
            </w:r>
          </w:p>
          <w:p w14:paraId="05EABE32" w14:textId="6C80C927" w:rsidR="005041E0" w:rsidRPr="00AE6201" w:rsidRDefault="003A54D9" w:rsidP="003A54D9">
            <w:pPr>
              <w:rPr>
                <w:rFonts w:cstheme="minorHAnsi"/>
                <w:sz w:val="24"/>
                <w:szCs w:val="24"/>
              </w:rPr>
            </w:pPr>
            <w:r w:rsidRPr="00AE6201">
              <w:rPr>
                <w:rFonts w:cstheme="minorHAnsi"/>
                <w:sz w:val="24"/>
                <w:szCs w:val="24"/>
              </w:rPr>
              <w:t>Differentiated Groups – Set one Letter Sounds.</w:t>
            </w:r>
          </w:p>
        </w:tc>
      </w:tr>
      <w:tr w:rsidR="005041E0" w14:paraId="08AD11CF" w14:textId="77777777" w:rsidTr="00E52CD2">
        <w:tc>
          <w:tcPr>
            <w:tcW w:w="2830" w:type="dxa"/>
            <w:shd w:val="clear" w:color="auto" w:fill="00B0F0"/>
          </w:tcPr>
          <w:p w14:paraId="2789F26A" w14:textId="77777777" w:rsidR="005041E0" w:rsidRDefault="005041E0" w:rsidP="005041E0">
            <w:pPr>
              <w:rPr>
                <w:sz w:val="24"/>
                <w:szCs w:val="24"/>
              </w:rPr>
            </w:pPr>
            <w:r>
              <w:rPr>
                <w:sz w:val="24"/>
                <w:szCs w:val="24"/>
              </w:rPr>
              <w:t>Literacy - Reading</w:t>
            </w:r>
          </w:p>
        </w:tc>
        <w:tc>
          <w:tcPr>
            <w:tcW w:w="6186" w:type="dxa"/>
          </w:tcPr>
          <w:p w14:paraId="5496F282" w14:textId="77777777" w:rsidR="003A54D9" w:rsidRPr="00AE6201" w:rsidRDefault="003A54D9" w:rsidP="003A54D9">
            <w:pPr>
              <w:pStyle w:val="Default"/>
              <w:rPr>
                <w:rFonts w:asciiTheme="minorHAnsi" w:hAnsiTheme="minorHAnsi" w:cstheme="minorHAnsi"/>
                <w:color w:val="auto"/>
              </w:rPr>
            </w:pPr>
            <w:r w:rsidRPr="00AE6201">
              <w:rPr>
                <w:rFonts w:asciiTheme="minorHAnsi" w:hAnsiTheme="minorHAnsi" w:cstheme="minorHAnsi"/>
                <w:color w:val="auto"/>
              </w:rPr>
              <w:t>•Shows awareness of rhyme and alliteration.</w:t>
            </w:r>
          </w:p>
          <w:p w14:paraId="411E82FC" w14:textId="00734711" w:rsidR="003A54D9" w:rsidRPr="00AE6201" w:rsidRDefault="003A54D9" w:rsidP="003A54D9">
            <w:pPr>
              <w:pStyle w:val="Default"/>
              <w:rPr>
                <w:rFonts w:asciiTheme="minorHAnsi" w:hAnsiTheme="minorHAnsi" w:cstheme="minorHAnsi"/>
                <w:color w:val="auto"/>
              </w:rPr>
            </w:pPr>
            <w:r w:rsidRPr="00AE6201">
              <w:rPr>
                <w:rFonts w:asciiTheme="minorHAnsi" w:hAnsiTheme="minorHAnsi" w:cstheme="minorHAnsi"/>
                <w:color w:val="auto"/>
              </w:rPr>
              <w:t>• Joins in with repeated refrains and anticipates key events and phrases in rhymes and stories.</w:t>
            </w:r>
          </w:p>
          <w:p w14:paraId="4A93E47F" w14:textId="77777777" w:rsidR="003A54D9" w:rsidRPr="00AE6201" w:rsidRDefault="003A54D9" w:rsidP="003A54D9">
            <w:pPr>
              <w:pStyle w:val="Default"/>
              <w:rPr>
                <w:rFonts w:asciiTheme="minorHAnsi" w:hAnsiTheme="minorHAnsi" w:cstheme="minorHAnsi"/>
                <w:color w:val="auto"/>
              </w:rPr>
            </w:pPr>
            <w:r w:rsidRPr="00AE6201">
              <w:rPr>
                <w:rFonts w:asciiTheme="minorHAnsi" w:hAnsiTheme="minorHAnsi" w:cstheme="minorHAnsi"/>
                <w:color w:val="auto"/>
              </w:rPr>
              <w:t>•Beginning to be aware of the way stories are structured.</w:t>
            </w:r>
          </w:p>
          <w:p w14:paraId="26B1CC02" w14:textId="77777777" w:rsidR="003A54D9" w:rsidRPr="00AE6201" w:rsidRDefault="003A54D9" w:rsidP="003A54D9">
            <w:pPr>
              <w:pStyle w:val="Default"/>
              <w:rPr>
                <w:rFonts w:asciiTheme="minorHAnsi" w:hAnsiTheme="minorHAnsi" w:cstheme="minorHAnsi"/>
                <w:color w:val="auto"/>
              </w:rPr>
            </w:pPr>
            <w:r w:rsidRPr="00AE6201">
              <w:rPr>
                <w:rFonts w:asciiTheme="minorHAnsi" w:hAnsiTheme="minorHAnsi" w:cstheme="minorHAnsi"/>
                <w:color w:val="auto"/>
              </w:rPr>
              <w:t>•Suggests how the story might end.</w:t>
            </w:r>
          </w:p>
          <w:p w14:paraId="0DEC2379" w14:textId="77777777" w:rsidR="003A54D9" w:rsidRPr="00AE6201" w:rsidRDefault="003A54D9" w:rsidP="003A54D9">
            <w:pPr>
              <w:pStyle w:val="Default"/>
              <w:rPr>
                <w:rFonts w:asciiTheme="minorHAnsi" w:hAnsiTheme="minorHAnsi" w:cstheme="minorHAnsi"/>
                <w:color w:val="auto"/>
              </w:rPr>
            </w:pPr>
            <w:r w:rsidRPr="00AE6201">
              <w:rPr>
                <w:rFonts w:asciiTheme="minorHAnsi" w:hAnsiTheme="minorHAnsi" w:cstheme="minorHAnsi"/>
                <w:color w:val="auto"/>
              </w:rPr>
              <w:t>• Listens to stories with increasing attention and recall.</w:t>
            </w:r>
          </w:p>
          <w:p w14:paraId="37199C05" w14:textId="77777777" w:rsidR="003A54D9" w:rsidRPr="00AE6201" w:rsidRDefault="003A54D9" w:rsidP="003A54D9">
            <w:pPr>
              <w:pStyle w:val="Default"/>
              <w:rPr>
                <w:rFonts w:asciiTheme="minorHAnsi" w:hAnsiTheme="minorHAnsi" w:cstheme="minorHAnsi"/>
                <w:color w:val="auto"/>
              </w:rPr>
            </w:pPr>
            <w:r w:rsidRPr="00AE6201">
              <w:rPr>
                <w:rFonts w:asciiTheme="minorHAnsi" w:hAnsiTheme="minorHAnsi" w:cstheme="minorHAnsi"/>
                <w:color w:val="auto"/>
              </w:rPr>
              <w:t>•Describes main story settings, events and principal characters.</w:t>
            </w:r>
          </w:p>
          <w:p w14:paraId="3EF88499" w14:textId="77777777" w:rsidR="003A54D9" w:rsidRPr="00AE6201" w:rsidRDefault="003A54D9" w:rsidP="003A54D9">
            <w:pPr>
              <w:pStyle w:val="Default"/>
              <w:rPr>
                <w:rFonts w:asciiTheme="minorHAnsi" w:hAnsiTheme="minorHAnsi" w:cstheme="minorHAnsi"/>
                <w:color w:val="auto"/>
              </w:rPr>
            </w:pPr>
            <w:r w:rsidRPr="00AE6201">
              <w:rPr>
                <w:rFonts w:asciiTheme="minorHAnsi" w:hAnsiTheme="minorHAnsi" w:cstheme="minorHAnsi"/>
                <w:color w:val="auto"/>
              </w:rPr>
              <w:t>• Handles books carefully.</w:t>
            </w:r>
          </w:p>
          <w:p w14:paraId="5F03C0BD" w14:textId="77777777" w:rsidR="003A54D9" w:rsidRPr="00AE6201" w:rsidRDefault="003A54D9" w:rsidP="003A54D9">
            <w:pPr>
              <w:pStyle w:val="Default"/>
              <w:rPr>
                <w:rFonts w:asciiTheme="minorHAnsi" w:hAnsiTheme="minorHAnsi" w:cstheme="minorHAnsi"/>
                <w:color w:val="auto"/>
              </w:rPr>
            </w:pPr>
            <w:r w:rsidRPr="00AE6201">
              <w:rPr>
                <w:rFonts w:asciiTheme="minorHAnsi" w:hAnsiTheme="minorHAnsi" w:cstheme="minorHAnsi"/>
                <w:color w:val="auto"/>
              </w:rPr>
              <w:t>•Knows information can be relayed in the form of print.</w:t>
            </w:r>
          </w:p>
          <w:p w14:paraId="2E0606BA" w14:textId="77777777" w:rsidR="003A54D9" w:rsidRPr="00AE6201" w:rsidRDefault="003A54D9" w:rsidP="003A54D9">
            <w:pPr>
              <w:pStyle w:val="Default"/>
              <w:rPr>
                <w:rFonts w:asciiTheme="minorHAnsi" w:hAnsiTheme="minorHAnsi" w:cstheme="minorHAnsi"/>
                <w:color w:val="auto"/>
              </w:rPr>
            </w:pPr>
            <w:r w:rsidRPr="00AE6201">
              <w:rPr>
                <w:rFonts w:asciiTheme="minorHAnsi" w:hAnsiTheme="minorHAnsi" w:cstheme="minorHAnsi"/>
                <w:color w:val="auto"/>
              </w:rPr>
              <w:t>• Holds books the correct way up and turns pages.</w:t>
            </w:r>
          </w:p>
          <w:p w14:paraId="418AE62D" w14:textId="20CC87CB" w:rsidR="005041E0" w:rsidRPr="00AE6201" w:rsidRDefault="003A54D9" w:rsidP="003A54D9">
            <w:pPr>
              <w:pStyle w:val="Default"/>
              <w:rPr>
                <w:rFonts w:asciiTheme="minorHAnsi" w:hAnsiTheme="minorHAnsi" w:cstheme="minorHAnsi"/>
                <w:color w:val="auto"/>
              </w:rPr>
            </w:pPr>
            <w:r w:rsidRPr="00AE6201">
              <w:rPr>
                <w:rFonts w:asciiTheme="minorHAnsi" w:hAnsiTheme="minorHAnsi" w:cstheme="minorHAnsi"/>
                <w:color w:val="auto"/>
              </w:rPr>
              <w:t>•Knows that print carries meaning and, in English, is read from left to right and top to bottom.</w:t>
            </w:r>
          </w:p>
        </w:tc>
      </w:tr>
      <w:tr w:rsidR="005041E0" w14:paraId="07F2E921" w14:textId="77777777" w:rsidTr="00E52CD2">
        <w:tc>
          <w:tcPr>
            <w:tcW w:w="2830" w:type="dxa"/>
            <w:shd w:val="clear" w:color="auto" w:fill="00B0F0"/>
          </w:tcPr>
          <w:p w14:paraId="7290F449" w14:textId="77777777" w:rsidR="005041E0" w:rsidRDefault="005041E0" w:rsidP="005041E0">
            <w:pPr>
              <w:rPr>
                <w:sz w:val="24"/>
                <w:szCs w:val="24"/>
              </w:rPr>
            </w:pPr>
            <w:r>
              <w:rPr>
                <w:sz w:val="24"/>
                <w:szCs w:val="24"/>
              </w:rPr>
              <w:t>Literacy - Writing</w:t>
            </w:r>
          </w:p>
        </w:tc>
        <w:tc>
          <w:tcPr>
            <w:tcW w:w="6186" w:type="dxa"/>
          </w:tcPr>
          <w:p w14:paraId="33F2E2C8" w14:textId="4D82C8D7" w:rsidR="005041E0" w:rsidRPr="00AE6201" w:rsidRDefault="005D6EBC" w:rsidP="005041E0">
            <w:pPr>
              <w:rPr>
                <w:rFonts w:cstheme="minorHAnsi"/>
                <w:sz w:val="24"/>
                <w:szCs w:val="24"/>
              </w:rPr>
            </w:pPr>
            <w:r w:rsidRPr="00AE6201">
              <w:rPr>
                <w:rFonts w:cstheme="minorHAnsi"/>
                <w:sz w:val="24"/>
                <w:szCs w:val="24"/>
              </w:rPr>
              <w:t>•Gives meaning to marks they make as they draw, write and paint.</w:t>
            </w:r>
          </w:p>
        </w:tc>
      </w:tr>
      <w:tr w:rsidR="005041E0" w14:paraId="00C7A05B" w14:textId="77777777" w:rsidTr="00E52CD2">
        <w:tc>
          <w:tcPr>
            <w:tcW w:w="2830" w:type="dxa"/>
            <w:shd w:val="clear" w:color="auto" w:fill="C5E0B3" w:themeFill="accent6" w:themeFillTint="66"/>
          </w:tcPr>
          <w:p w14:paraId="0CE63BA2" w14:textId="77777777" w:rsidR="005041E0" w:rsidRPr="000D71DD" w:rsidRDefault="005041E0" w:rsidP="005041E0">
            <w:pPr>
              <w:rPr>
                <w:sz w:val="24"/>
                <w:szCs w:val="24"/>
              </w:rPr>
            </w:pPr>
            <w:r w:rsidRPr="000D71DD">
              <w:rPr>
                <w:sz w:val="24"/>
                <w:szCs w:val="24"/>
              </w:rPr>
              <w:t xml:space="preserve">Physical </w:t>
            </w:r>
            <w:r>
              <w:rPr>
                <w:sz w:val="24"/>
                <w:szCs w:val="24"/>
              </w:rPr>
              <w:t>Development – Moving and Handling</w:t>
            </w:r>
          </w:p>
          <w:p w14:paraId="778A6281" w14:textId="77777777" w:rsidR="005041E0" w:rsidRPr="000D71DD" w:rsidRDefault="005041E0" w:rsidP="005041E0">
            <w:pPr>
              <w:rPr>
                <w:sz w:val="24"/>
                <w:szCs w:val="24"/>
              </w:rPr>
            </w:pPr>
          </w:p>
          <w:p w14:paraId="12F1F8F6" w14:textId="77777777" w:rsidR="005041E0" w:rsidRPr="000D71DD" w:rsidRDefault="005041E0" w:rsidP="005041E0">
            <w:pPr>
              <w:rPr>
                <w:sz w:val="24"/>
                <w:szCs w:val="24"/>
              </w:rPr>
            </w:pPr>
          </w:p>
          <w:p w14:paraId="67E89FD9" w14:textId="77777777" w:rsidR="005041E0" w:rsidRPr="000D71DD" w:rsidRDefault="005041E0" w:rsidP="005041E0">
            <w:pPr>
              <w:rPr>
                <w:sz w:val="24"/>
                <w:szCs w:val="24"/>
              </w:rPr>
            </w:pPr>
          </w:p>
          <w:p w14:paraId="624947A8" w14:textId="77777777" w:rsidR="005041E0" w:rsidRPr="000D71DD" w:rsidRDefault="005041E0" w:rsidP="005041E0">
            <w:pPr>
              <w:rPr>
                <w:sz w:val="24"/>
                <w:szCs w:val="24"/>
              </w:rPr>
            </w:pPr>
          </w:p>
          <w:p w14:paraId="304EF397" w14:textId="77777777" w:rsidR="005041E0" w:rsidRPr="000D71DD" w:rsidRDefault="005041E0" w:rsidP="005041E0">
            <w:pPr>
              <w:rPr>
                <w:sz w:val="24"/>
                <w:szCs w:val="24"/>
              </w:rPr>
            </w:pPr>
          </w:p>
        </w:tc>
        <w:tc>
          <w:tcPr>
            <w:tcW w:w="6186" w:type="dxa"/>
          </w:tcPr>
          <w:p w14:paraId="3A769FA0" w14:textId="77777777" w:rsidR="008604F3" w:rsidRPr="008604F3" w:rsidRDefault="008604F3" w:rsidP="008604F3">
            <w:pPr>
              <w:pStyle w:val="Default"/>
              <w:rPr>
                <w:rFonts w:asciiTheme="minorHAnsi" w:hAnsiTheme="minorHAnsi" w:cstheme="minorHAnsi"/>
                <w:color w:val="auto"/>
              </w:rPr>
            </w:pPr>
            <w:r w:rsidRPr="008604F3">
              <w:rPr>
                <w:rFonts w:asciiTheme="minorHAnsi" w:hAnsiTheme="minorHAnsi" w:cstheme="minorHAnsi"/>
                <w:color w:val="auto"/>
              </w:rPr>
              <w:t>•Mounts stairs, steps or climbing equipment using alternate feet.</w:t>
            </w:r>
          </w:p>
          <w:p w14:paraId="050BB5D4" w14:textId="32313D47" w:rsidR="008604F3" w:rsidRPr="008604F3" w:rsidRDefault="008604F3" w:rsidP="008604F3">
            <w:pPr>
              <w:pStyle w:val="Default"/>
              <w:rPr>
                <w:rFonts w:asciiTheme="minorHAnsi" w:hAnsiTheme="minorHAnsi" w:cstheme="minorHAnsi"/>
                <w:color w:val="auto"/>
              </w:rPr>
            </w:pPr>
            <w:r w:rsidRPr="008604F3">
              <w:rPr>
                <w:rFonts w:asciiTheme="minorHAnsi" w:hAnsiTheme="minorHAnsi" w:cstheme="minorHAnsi"/>
                <w:color w:val="auto"/>
              </w:rPr>
              <w:t>•Runs skilfully and negotiates space successfully, adjusting speed or direction to avoid obstacles.</w:t>
            </w:r>
          </w:p>
          <w:p w14:paraId="2D4B3D9D" w14:textId="77777777" w:rsidR="008604F3" w:rsidRPr="008604F3" w:rsidRDefault="008604F3" w:rsidP="008604F3">
            <w:pPr>
              <w:pStyle w:val="Default"/>
              <w:rPr>
                <w:rFonts w:asciiTheme="minorHAnsi" w:hAnsiTheme="minorHAnsi" w:cstheme="minorHAnsi"/>
                <w:color w:val="auto"/>
              </w:rPr>
            </w:pPr>
            <w:r w:rsidRPr="008604F3">
              <w:rPr>
                <w:rFonts w:asciiTheme="minorHAnsi" w:hAnsiTheme="minorHAnsi" w:cstheme="minorHAnsi"/>
                <w:color w:val="auto"/>
              </w:rPr>
              <w:t>•Can stand momentarily on one foot when shown.</w:t>
            </w:r>
          </w:p>
          <w:p w14:paraId="3A878155" w14:textId="77777777" w:rsidR="008604F3" w:rsidRPr="008604F3" w:rsidRDefault="008604F3" w:rsidP="008604F3">
            <w:pPr>
              <w:pStyle w:val="Default"/>
              <w:rPr>
                <w:rFonts w:asciiTheme="minorHAnsi" w:hAnsiTheme="minorHAnsi" w:cstheme="minorHAnsi"/>
                <w:color w:val="auto"/>
              </w:rPr>
            </w:pPr>
            <w:r w:rsidRPr="008604F3">
              <w:rPr>
                <w:rFonts w:asciiTheme="minorHAnsi" w:hAnsiTheme="minorHAnsi" w:cstheme="minorHAnsi"/>
                <w:color w:val="auto"/>
              </w:rPr>
              <w:t>•Can catch a large ball.</w:t>
            </w:r>
          </w:p>
          <w:p w14:paraId="46CAA79B" w14:textId="7AB76272" w:rsidR="008604F3" w:rsidRPr="008604F3" w:rsidRDefault="008604F3" w:rsidP="008604F3">
            <w:pPr>
              <w:pStyle w:val="Default"/>
              <w:rPr>
                <w:rFonts w:asciiTheme="minorHAnsi" w:hAnsiTheme="minorHAnsi" w:cstheme="minorHAnsi"/>
                <w:color w:val="auto"/>
              </w:rPr>
            </w:pPr>
            <w:r w:rsidRPr="008604F3">
              <w:rPr>
                <w:rFonts w:asciiTheme="minorHAnsi" w:hAnsiTheme="minorHAnsi" w:cstheme="minorHAnsi"/>
                <w:color w:val="auto"/>
              </w:rPr>
              <w:t>•Holds pencil near point between first two fingers and thumb and uses it with good control.</w:t>
            </w:r>
          </w:p>
          <w:p w14:paraId="107905CA" w14:textId="77777777" w:rsidR="005041E0" w:rsidRPr="008604F3" w:rsidRDefault="008604F3" w:rsidP="008604F3">
            <w:pPr>
              <w:pStyle w:val="Default"/>
              <w:rPr>
                <w:rFonts w:asciiTheme="minorHAnsi" w:hAnsiTheme="minorHAnsi" w:cstheme="minorHAnsi"/>
                <w:color w:val="auto"/>
              </w:rPr>
            </w:pPr>
            <w:r w:rsidRPr="008604F3">
              <w:rPr>
                <w:rFonts w:asciiTheme="minorHAnsi" w:hAnsiTheme="minorHAnsi" w:cstheme="minorHAnsi"/>
                <w:color w:val="auto"/>
              </w:rPr>
              <w:t>•Can copy some letters, e.g. letters from their name.</w:t>
            </w:r>
          </w:p>
          <w:p w14:paraId="07F78A99" w14:textId="77777777" w:rsidR="008604F3" w:rsidRPr="008604F3" w:rsidRDefault="008604F3" w:rsidP="008604F3">
            <w:pPr>
              <w:pStyle w:val="Default"/>
              <w:rPr>
                <w:rFonts w:asciiTheme="minorHAnsi" w:hAnsiTheme="minorHAnsi" w:cstheme="minorHAnsi"/>
                <w:color w:val="auto"/>
              </w:rPr>
            </w:pPr>
            <w:r w:rsidRPr="008604F3">
              <w:rPr>
                <w:rFonts w:asciiTheme="minorHAnsi" w:hAnsiTheme="minorHAnsi" w:cstheme="minorHAnsi"/>
                <w:color w:val="auto"/>
              </w:rPr>
              <w:t>•Negotiates space successfully when playing racing and chasing games with other children, adjusting speed or changing direction to avoid obstacles.</w:t>
            </w:r>
          </w:p>
          <w:p w14:paraId="0138F2CF" w14:textId="5E8412AA" w:rsidR="008604F3" w:rsidRPr="008604F3" w:rsidRDefault="008604F3" w:rsidP="008604F3">
            <w:pPr>
              <w:pStyle w:val="Default"/>
              <w:rPr>
                <w:rFonts w:asciiTheme="minorHAnsi" w:hAnsiTheme="minorHAnsi" w:cstheme="minorHAnsi"/>
                <w:color w:val="auto"/>
              </w:rPr>
            </w:pPr>
            <w:r w:rsidRPr="008604F3">
              <w:rPr>
                <w:rFonts w:asciiTheme="minorHAnsi" w:hAnsiTheme="minorHAnsi" w:cstheme="minorHAnsi"/>
                <w:color w:val="auto"/>
              </w:rPr>
              <w:t>•Shows a preference for a dominant hand.</w:t>
            </w:r>
          </w:p>
        </w:tc>
      </w:tr>
      <w:tr w:rsidR="005041E0" w14:paraId="48300664" w14:textId="77777777" w:rsidTr="00E52CD2">
        <w:tc>
          <w:tcPr>
            <w:tcW w:w="2830" w:type="dxa"/>
            <w:shd w:val="clear" w:color="auto" w:fill="C5E0B3" w:themeFill="accent6" w:themeFillTint="66"/>
          </w:tcPr>
          <w:p w14:paraId="055F7C89" w14:textId="77777777" w:rsidR="005041E0" w:rsidRPr="000D71DD" w:rsidRDefault="005041E0" w:rsidP="005041E0">
            <w:pPr>
              <w:rPr>
                <w:sz w:val="24"/>
                <w:szCs w:val="24"/>
              </w:rPr>
            </w:pPr>
            <w:r>
              <w:rPr>
                <w:sz w:val="24"/>
                <w:szCs w:val="24"/>
              </w:rPr>
              <w:t>Physical Development – Health and Self Care</w:t>
            </w:r>
          </w:p>
        </w:tc>
        <w:tc>
          <w:tcPr>
            <w:tcW w:w="6186" w:type="dxa"/>
          </w:tcPr>
          <w:p w14:paraId="4ECCCA95" w14:textId="77777777" w:rsidR="008604F3" w:rsidRPr="008604F3" w:rsidRDefault="008604F3" w:rsidP="008604F3">
            <w:pPr>
              <w:pStyle w:val="Default"/>
              <w:rPr>
                <w:rFonts w:asciiTheme="minorHAnsi" w:hAnsiTheme="minorHAnsi" w:cstheme="minorHAnsi"/>
                <w:bCs/>
                <w:color w:val="auto"/>
                <w:sz w:val="22"/>
                <w:szCs w:val="22"/>
              </w:rPr>
            </w:pPr>
            <w:r w:rsidRPr="008604F3">
              <w:rPr>
                <w:rFonts w:asciiTheme="minorHAnsi" w:hAnsiTheme="minorHAnsi" w:cstheme="minorHAnsi"/>
                <w:bCs/>
                <w:color w:val="auto"/>
                <w:sz w:val="22"/>
                <w:szCs w:val="22"/>
              </w:rPr>
              <w:t>•Can tell adults when hungry or tired or when they want to rest</w:t>
            </w:r>
          </w:p>
          <w:p w14:paraId="21849AFC" w14:textId="77777777" w:rsidR="008604F3" w:rsidRPr="008604F3" w:rsidRDefault="008604F3" w:rsidP="008604F3">
            <w:pPr>
              <w:pStyle w:val="Default"/>
              <w:rPr>
                <w:rFonts w:asciiTheme="minorHAnsi" w:hAnsiTheme="minorHAnsi" w:cstheme="minorHAnsi"/>
                <w:bCs/>
                <w:color w:val="auto"/>
                <w:sz w:val="22"/>
                <w:szCs w:val="22"/>
              </w:rPr>
            </w:pPr>
            <w:r w:rsidRPr="008604F3">
              <w:rPr>
                <w:rFonts w:asciiTheme="minorHAnsi" w:hAnsiTheme="minorHAnsi" w:cstheme="minorHAnsi"/>
                <w:bCs/>
                <w:color w:val="auto"/>
                <w:sz w:val="22"/>
                <w:szCs w:val="22"/>
              </w:rPr>
              <w:t>or play.</w:t>
            </w:r>
          </w:p>
          <w:p w14:paraId="773A7BC0" w14:textId="77777777" w:rsidR="008604F3" w:rsidRPr="008604F3" w:rsidRDefault="008604F3" w:rsidP="008604F3">
            <w:pPr>
              <w:pStyle w:val="Default"/>
              <w:rPr>
                <w:rFonts w:asciiTheme="minorHAnsi" w:hAnsiTheme="minorHAnsi" w:cstheme="minorHAnsi"/>
                <w:bCs/>
                <w:color w:val="auto"/>
                <w:sz w:val="22"/>
                <w:szCs w:val="22"/>
              </w:rPr>
            </w:pPr>
            <w:r w:rsidRPr="008604F3">
              <w:rPr>
                <w:rFonts w:asciiTheme="minorHAnsi" w:hAnsiTheme="minorHAnsi" w:cstheme="minorHAnsi"/>
                <w:bCs/>
                <w:color w:val="auto"/>
                <w:sz w:val="22"/>
                <w:szCs w:val="22"/>
              </w:rPr>
              <w:t>•Observes the effects of activity on their bodies.</w:t>
            </w:r>
          </w:p>
          <w:p w14:paraId="3F80EE2B" w14:textId="77777777" w:rsidR="008604F3" w:rsidRPr="008604F3" w:rsidRDefault="008604F3" w:rsidP="008604F3">
            <w:pPr>
              <w:pStyle w:val="Default"/>
              <w:rPr>
                <w:rFonts w:asciiTheme="minorHAnsi" w:hAnsiTheme="minorHAnsi" w:cstheme="minorHAnsi"/>
                <w:bCs/>
                <w:color w:val="auto"/>
                <w:sz w:val="22"/>
                <w:szCs w:val="22"/>
              </w:rPr>
            </w:pPr>
            <w:r w:rsidRPr="008604F3">
              <w:rPr>
                <w:rFonts w:asciiTheme="minorHAnsi" w:hAnsiTheme="minorHAnsi" w:cstheme="minorHAnsi"/>
                <w:bCs/>
                <w:color w:val="auto"/>
                <w:sz w:val="22"/>
                <w:szCs w:val="22"/>
              </w:rPr>
              <w:t>•Dresses with help, e.g. puts arms into open-fronted coat or</w:t>
            </w:r>
          </w:p>
          <w:p w14:paraId="503DD072" w14:textId="77777777" w:rsidR="008604F3" w:rsidRPr="008604F3" w:rsidRDefault="008604F3" w:rsidP="008604F3">
            <w:pPr>
              <w:pStyle w:val="Default"/>
              <w:rPr>
                <w:rFonts w:asciiTheme="minorHAnsi" w:hAnsiTheme="minorHAnsi" w:cstheme="minorHAnsi"/>
                <w:bCs/>
                <w:color w:val="auto"/>
                <w:sz w:val="22"/>
                <w:szCs w:val="22"/>
              </w:rPr>
            </w:pPr>
            <w:r w:rsidRPr="008604F3">
              <w:rPr>
                <w:rFonts w:asciiTheme="minorHAnsi" w:hAnsiTheme="minorHAnsi" w:cstheme="minorHAnsi"/>
                <w:bCs/>
                <w:color w:val="auto"/>
                <w:sz w:val="22"/>
                <w:szCs w:val="22"/>
              </w:rPr>
              <w:t>shirt when held up, pulls up own trousers, and pulls up zipper</w:t>
            </w:r>
          </w:p>
          <w:p w14:paraId="1D3CFFDA" w14:textId="6E7283AC" w:rsidR="005041E0" w:rsidRPr="00AE6201" w:rsidRDefault="008604F3" w:rsidP="008604F3">
            <w:pPr>
              <w:pStyle w:val="Default"/>
              <w:rPr>
                <w:rFonts w:asciiTheme="minorHAnsi" w:hAnsiTheme="minorHAnsi" w:cstheme="minorHAnsi"/>
                <w:b/>
                <w:color w:val="00B050"/>
                <w:sz w:val="22"/>
                <w:szCs w:val="22"/>
              </w:rPr>
            </w:pPr>
            <w:r w:rsidRPr="008604F3">
              <w:rPr>
                <w:rFonts w:asciiTheme="minorHAnsi" w:hAnsiTheme="minorHAnsi" w:cstheme="minorHAnsi"/>
                <w:bCs/>
                <w:color w:val="auto"/>
                <w:sz w:val="22"/>
                <w:szCs w:val="22"/>
              </w:rPr>
              <w:t>once it is fastened at the bottom.</w:t>
            </w:r>
          </w:p>
        </w:tc>
      </w:tr>
      <w:tr w:rsidR="00C15A32" w14:paraId="72564746" w14:textId="77777777" w:rsidTr="00E52CD2">
        <w:tc>
          <w:tcPr>
            <w:tcW w:w="2830" w:type="dxa"/>
            <w:shd w:val="clear" w:color="auto" w:fill="538135" w:themeFill="accent6" w:themeFillShade="BF"/>
          </w:tcPr>
          <w:p w14:paraId="75720D01" w14:textId="77777777" w:rsidR="00C15A32" w:rsidRPr="000D71DD" w:rsidRDefault="00C15A32" w:rsidP="00C15A32">
            <w:pPr>
              <w:rPr>
                <w:sz w:val="24"/>
                <w:szCs w:val="24"/>
              </w:rPr>
            </w:pPr>
            <w:r>
              <w:rPr>
                <w:sz w:val="24"/>
                <w:szCs w:val="24"/>
              </w:rPr>
              <w:t>Personal, Social and Emotional – Self Confidence and Self Awareness</w:t>
            </w:r>
          </w:p>
        </w:tc>
        <w:tc>
          <w:tcPr>
            <w:tcW w:w="6186" w:type="dxa"/>
          </w:tcPr>
          <w:p w14:paraId="27158A6E" w14:textId="77777777" w:rsidR="00C15A32" w:rsidRPr="00C15A32" w:rsidRDefault="00C15A32" w:rsidP="00C15A32">
            <w:pPr>
              <w:pStyle w:val="Default"/>
              <w:rPr>
                <w:rFonts w:asciiTheme="minorHAnsi" w:hAnsiTheme="minorHAnsi" w:cstheme="minorHAnsi"/>
                <w:bCs/>
                <w:color w:val="auto"/>
              </w:rPr>
            </w:pPr>
            <w:r w:rsidRPr="00C15A32">
              <w:rPr>
                <w:rFonts w:asciiTheme="minorHAnsi" w:hAnsiTheme="minorHAnsi" w:cstheme="minorHAnsi"/>
                <w:bCs/>
                <w:color w:val="auto"/>
              </w:rPr>
              <w:t>•Confident to talk to other children when playing, and will</w:t>
            </w:r>
          </w:p>
          <w:p w14:paraId="006C6B37" w14:textId="77777777" w:rsidR="00C15A32" w:rsidRPr="00C15A32" w:rsidRDefault="00C15A32" w:rsidP="00C15A32">
            <w:pPr>
              <w:pStyle w:val="Default"/>
              <w:rPr>
                <w:rFonts w:asciiTheme="minorHAnsi" w:hAnsiTheme="minorHAnsi" w:cstheme="minorHAnsi"/>
                <w:bCs/>
                <w:color w:val="auto"/>
              </w:rPr>
            </w:pPr>
            <w:r w:rsidRPr="00C15A32">
              <w:rPr>
                <w:rFonts w:asciiTheme="minorHAnsi" w:hAnsiTheme="minorHAnsi" w:cstheme="minorHAnsi"/>
                <w:bCs/>
                <w:color w:val="auto"/>
              </w:rPr>
              <w:t>communicate freely about own home and community.</w:t>
            </w:r>
          </w:p>
          <w:p w14:paraId="6D3A64B1" w14:textId="77777777" w:rsidR="00C15A32" w:rsidRPr="00C15A32" w:rsidRDefault="00C15A32" w:rsidP="00C15A32">
            <w:pPr>
              <w:pStyle w:val="Default"/>
              <w:rPr>
                <w:rFonts w:asciiTheme="minorHAnsi" w:hAnsiTheme="minorHAnsi" w:cstheme="minorHAnsi"/>
                <w:bCs/>
                <w:color w:val="auto"/>
              </w:rPr>
            </w:pPr>
            <w:r w:rsidRPr="00C15A32">
              <w:rPr>
                <w:rFonts w:asciiTheme="minorHAnsi" w:hAnsiTheme="minorHAnsi" w:cstheme="minorHAnsi"/>
                <w:bCs/>
                <w:color w:val="auto"/>
              </w:rPr>
              <w:t>•Shows confidence in asking adults for help.</w:t>
            </w:r>
          </w:p>
          <w:p w14:paraId="131A4859" w14:textId="20D17799" w:rsidR="00C15A32" w:rsidRPr="00C15A32" w:rsidRDefault="00C15A32" w:rsidP="00C15A32">
            <w:pPr>
              <w:pStyle w:val="Default"/>
              <w:rPr>
                <w:rFonts w:asciiTheme="minorHAnsi" w:hAnsiTheme="minorHAnsi" w:cstheme="minorHAnsi"/>
                <w:bCs/>
                <w:color w:val="auto"/>
              </w:rPr>
            </w:pPr>
            <w:r w:rsidRPr="00C15A32">
              <w:rPr>
                <w:rFonts w:asciiTheme="minorHAnsi" w:hAnsiTheme="minorHAnsi" w:cstheme="minorHAnsi"/>
                <w:bCs/>
                <w:color w:val="auto"/>
              </w:rPr>
              <w:t>• Can describe self in positive terms and talk about abilities.</w:t>
            </w:r>
          </w:p>
        </w:tc>
      </w:tr>
      <w:tr w:rsidR="00C15A32" w14:paraId="2718D889" w14:textId="77777777" w:rsidTr="00E52CD2">
        <w:tc>
          <w:tcPr>
            <w:tcW w:w="2830" w:type="dxa"/>
            <w:shd w:val="clear" w:color="auto" w:fill="538135" w:themeFill="accent6" w:themeFillShade="BF"/>
          </w:tcPr>
          <w:p w14:paraId="72F92ED1" w14:textId="77777777" w:rsidR="00C15A32" w:rsidRDefault="00C15A32" w:rsidP="00C15A32">
            <w:pPr>
              <w:rPr>
                <w:sz w:val="24"/>
                <w:szCs w:val="24"/>
              </w:rPr>
            </w:pPr>
            <w:r>
              <w:rPr>
                <w:sz w:val="24"/>
                <w:szCs w:val="24"/>
              </w:rPr>
              <w:t>Personal, Social and Emotional – Managing Feelings and Behaviour</w:t>
            </w:r>
          </w:p>
        </w:tc>
        <w:tc>
          <w:tcPr>
            <w:tcW w:w="6186" w:type="dxa"/>
          </w:tcPr>
          <w:p w14:paraId="6177F696" w14:textId="77777777" w:rsidR="00C15A32" w:rsidRPr="00C15A32" w:rsidRDefault="00C15A32" w:rsidP="00C15A32">
            <w:pPr>
              <w:pStyle w:val="Default"/>
              <w:rPr>
                <w:rFonts w:asciiTheme="minorHAnsi" w:hAnsiTheme="minorHAnsi" w:cstheme="minorHAnsi"/>
                <w:color w:val="auto"/>
              </w:rPr>
            </w:pPr>
            <w:r w:rsidRPr="00C15A32">
              <w:rPr>
                <w:rFonts w:asciiTheme="minorHAnsi" w:hAnsiTheme="minorHAnsi" w:cstheme="minorHAnsi"/>
                <w:color w:val="auto"/>
              </w:rPr>
              <w:t>•Can usually tolerate delay when needs are not immediately</w:t>
            </w:r>
          </w:p>
          <w:p w14:paraId="523BCAAF" w14:textId="77777777" w:rsidR="00C15A32" w:rsidRPr="00C15A32" w:rsidRDefault="00C15A32" w:rsidP="00C15A32">
            <w:pPr>
              <w:pStyle w:val="Default"/>
              <w:rPr>
                <w:rFonts w:asciiTheme="minorHAnsi" w:hAnsiTheme="minorHAnsi" w:cstheme="minorHAnsi"/>
                <w:color w:val="auto"/>
              </w:rPr>
            </w:pPr>
            <w:r w:rsidRPr="00C15A32">
              <w:rPr>
                <w:rFonts w:asciiTheme="minorHAnsi" w:hAnsiTheme="minorHAnsi" w:cstheme="minorHAnsi"/>
                <w:color w:val="auto"/>
              </w:rPr>
              <w:t>met, and understands wishes may not always be met.</w:t>
            </w:r>
          </w:p>
          <w:p w14:paraId="5ADB6E85" w14:textId="77777777" w:rsidR="00C15A32" w:rsidRPr="00C15A32" w:rsidRDefault="00C15A32" w:rsidP="00C15A32">
            <w:pPr>
              <w:pStyle w:val="Default"/>
              <w:rPr>
                <w:rFonts w:asciiTheme="minorHAnsi" w:hAnsiTheme="minorHAnsi" w:cstheme="minorHAnsi"/>
                <w:color w:val="auto"/>
              </w:rPr>
            </w:pPr>
            <w:r w:rsidRPr="00C15A32">
              <w:rPr>
                <w:rFonts w:asciiTheme="minorHAnsi" w:hAnsiTheme="minorHAnsi" w:cstheme="minorHAnsi"/>
                <w:color w:val="auto"/>
              </w:rPr>
              <w:t>•Can usually adapt behaviour to different events, social</w:t>
            </w:r>
          </w:p>
          <w:p w14:paraId="408AC79E" w14:textId="2F2BC114" w:rsidR="00C15A32" w:rsidRPr="00C15A32" w:rsidRDefault="00C15A32" w:rsidP="00C15A32">
            <w:pPr>
              <w:pStyle w:val="Default"/>
              <w:rPr>
                <w:rFonts w:asciiTheme="minorHAnsi" w:hAnsiTheme="minorHAnsi" w:cstheme="minorHAnsi"/>
                <w:color w:val="auto"/>
              </w:rPr>
            </w:pPr>
            <w:r w:rsidRPr="00C15A32">
              <w:rPr>
                <w:rFonts w:asciiTheme="minorHAnsi" w:hAnsiTheme="minorHAnsi" w:cstheme="minorHAnsi"/>
                <w:color w:val="auto"/>
              </w:rPr>
              <w:t>situations and changes in routine.</w:t>
            </w:r>
          </w:p>
        </w:tc>
      </w:tr>
      <w:tr w:rsidR="00C15A32" w14:paraId="37211EB6" w14:textId="77777777" w:rsidTr="00E52CD2">
        <w:tc>
          <w:tcPr>
            <w:tcW w:w="2830" w:type="dxa"/>
            <w:shd w:val="clear" w:color="auto" w:fill="538135" w:themeFill="accent6" w:themeFillShade="BF"/>
          </w:tcPr>
          <w:p w14:paraId="7F37B4F7" w14:textId="77777777" w:rsidR="00C15A32" w:rsidRDefault="00C15A32" w:rsidP="00C15A32">
            <w:pPr>
              <w:rPr>
                <w:sz w:val="24"/>
                <w:szCs w:val="24"/>
              </w:rPr>
            </w:pPr>
            <w:r>
              <w:rPr>
                <w:sz w:val="24"/>
                <w:szCs w:val="24"/>
              </w:rPr>
              <w:t>Personal, Social and Emotional – Making Relationships</w:t>
            </w:r>
          </w:p>
        </w:tc>
        <w:tc>
          <w:tcPr>
            <w:tcW w:w="6186" w:type="dxa"/>
          </w:tcPr>
          <w:p w14:paraId="7ADC664A" w14:textId="77777777" w:rsidR="00C15A32" w:rsidRDefault="00C15A32" w:rsidP="00C15A32">
            <w:r>
              <w:t xml:space="preserve">•Can play in a group, extending and elaborating play ideas, e.g. building up a role-play activity with other children. </w:t>
            </w:r>
          </w:p>
          <w:p w14:paraId="744D14AC" w14:textId="77777777" w:rsidR="00C15A32" w:rsidRDefault="00C15A32" w:rsidP="00C15A32">
            <w:r>
              <w:t xml:space="preserve">• Initiates play, offering cues to peers to join them. </w:t>
            </w:r>
          </w:p>
          <w:p w14:paraId="431FD452" w14:textId="210BC595" w:rsidR="00C15A32" w:rsidRPr="00C15A32" w:rsidRDefault="00C15A32" w:rsidP="00C15A32">
            <w:r>
              <w:t>•Keeps play going by responding to what others are saying or doing.</w:t>
            </w:r>
          </w:p>
        </w:tc>
      </w:tr>
      <w:tr w:rsidR="00C15A32" w14:paraId="63AFE3DD" w14:textId="77777777" w:rsidTr="00E52CD2">
        <w:tc>
          <w:tcPr>
            <w:tcW w:w="2830" w:type="dxa"/>
            <w:shd w:val="clear" w:color="auto" w:fill="ED7D31" w:themeFill="accent2"/>
          </w:tcPr>
          <w:p w14:paraId="2A426497" w14:textId="2D5FC15D" w:rsidR="00C15A32" w:rsidRPr="005D6EBC" w:rsidRDefault="00C15A32" w:rsidP="00C15A32">
            <w:pPr>
              <w:rPr>
                <w:sz w:val="24"/>
                <w:szCs w:val="24"/>
              </w:rPr>
            </w:pPr>
            <w:r>
              <w:rPr>
                <w:sz w:val="24"/>
                <w:szCs w:val="24"/>
              </w:rPr>
              <w:t>Understanding the World - Technology</w:t>
            </w:r>
          </w:p>
        </w:tc>
        <w:tc>
          <w:tcPr>
            <w:tcW w:w="6186" w:type="dxa"/>
          </w:tcPr>
          <w:p w14:paraId="5793FF24" w14:textId="4289A7F2" w:rsidR="00C15A32" w:rsidRPr="00AE6201" w:rsidRDefault="00C15A32" w:rsidP="00C15A32">
            <w:pPr>
              <w:rPr>
                <w:rFonts w:cstheme="minorHAnsi"/>
              </w:rPr>
            </w:pPr>
            <w:r w:rsidRPr="00AE6201">
              <w:rPr>
                <w:rFonts w:cstheme="minorHAnsi"/>
              </w:rPr>
              <w:t>•Knows that information can be retrieved from computers</w:t>
            </w:r>
          </w:p>
        </w:tc>
      </w:tr>
      <w:tr w:rsidR="00C15A32" w14:paraId="60E690CE" w14:textId="77777777" w:rsidTr="00E52CD2">
        <w:tc>
          <w:tcPr>
            <w:tcW w:w="2830" w:type="dxa"/>
            <w:shd w:val="clear" w:color="auto" w:fill="C00000"/>
          </w:tcPr>
          <w:p w14:paraId="527BE505" w14:textId="11A2835F" w:rsidR="00C15A32" w:rsidRPr="000D71DD" w:rsidRDefault="00C15A32" w:rsidP="00C15A32">
            <w:pPr>
              <w:rPr>
                <w:sz w:val="24"/>
                <w:szCs w:val="24"/>
              </w:rPr>
            </w:pPr>
            <w:r>
              <w:rPr>
                <w:sz w:val="24"/>
                <w:szCs w:val="24"/>
              </w:rPr>
              <w:t>Understanding the world – People and Communities</w:t>
            </w:r>
          </w:p>
          <w:p w14:paraId="760DDC69" w14:textId="77777777" w:rsidR="00C15A32" w:rsidRPr="000D71DD" w:rsidRDefault="00C15A32" w:rsidP="00C15A32">
            <w:pPr>
              <w:rPr>
                <w:sz w:val="24"/>
                <w:szCs w:val="24"/>
              </w:rPr>
            </w:pPr>
          </w:p>
        </w:tc>
        <w:tc>
          <w:tcPr>
            <w:tcW w:w="6186" w:type="dxa"/>
          </w:tcPr>
          <w:p w14:paraId="4E7B3976" w14:textId="77777777" w:rsidR="00C15A32" w:rsidRPr="00AE6201" w:rsidRDefault="00C15A32" w:rsidP="00C15A32">
            <w:pPr>
              <w:rPr>
                <w:rFonts w:cstheme="minorHAnsi"/>
              </w:rPr>
            </w:pPr>
            <w:r w:rsidRPr="00AE6201">
              <w:rPr>
                <w:rFonts w:cstheme="minorHAnsi"/>
              </w:rPr>
              <w:t>•Shows interest in the lives of people who are familiar to them.</w:t>
            </w:r>
          </w:p>
          <w:p w14:paraId="685846FF" w14:textId="77777777" w:rsidR="00C15A32" w:rsidRPr="00AE6201" w:rsidRDefault="00C15A32" w:rsidP="00C15A32">
            <w:pPr>
              <w:rPr>
                <w:rFonts w:cstheme="minorHAnsi"/>
              </w:rPr>
            </w:pPr>
          </w:p>
          <w:p w14:paraId="47CEBAF1" w14:textId="22969C6B" w:rsidR="00C15A32" w:rsidRPr="00AE6201" w:rsidRDefault="00C15A32" w:rsidP="00C15A32">
            <w:pPr>
              <w:rPr>
                <w:rFonts w:cstheme="minorHAnsi"/>
              </w:rPr>
            </w:pPr>
            <w:r w:rsidRPr="00AE6201">
              <w:rPr>
                <w:rFonts w:cstheme="minorHAnsi"/>
              </w:rPr>
              <w:t>•Remembers and talks about significant events in their own experience</w:t>
            </w:r>
          </w:p>
        </w:tc>
      </w:tr>
      <w:tr w:rsidR="00C15A32" w14:paraId="7DA00D36" w14:textId="77777777" w:rsidTr="00E52CD2">
        <w:tc>
          <w:tcPr>
            <w:tcW w:w="2830" w:type="dxa"/>
            <w:shd w:val="clear" w:color="auto" w:fill="FF0000"/>
          </w:tcPr>
          <w:p w14:paraId="25327653" w14:textId="3B896B26" w:rsidR="00C15A32" w:rsidRPr="000D71DD" w:rsidRDefault="00C15A32" w:rsidP="00C15A32">
            <w:pPr>
              <w:rPr>
                <w:sz w:val="24"/>
                <w:szCs w:val="24"/>
              </w:rPr>
            </w:pPr>
            <w:r>
              <w:rPr>
                <w:sz w:val="24"/>
                <w:szCs w:val="24"/>
              </w:rPr>
              <w:t>Understanding the world - World</w:t>
            </w:r>
          </w:p>
        </w:tc>
        <w:tc>
          <w:tcPr>
            <w:tcW w:w="6186" w:type="dxa"/>
          </w:tcPr>
          <w:p w14:paraId="6EBE85D5" w14:textId="77777777" w:rsidR="00C15A32" w:rsidRPr="00AE6201" w:rsidRDefault="00C15A32" w:rsidP="00C15A32">
            <w:pPr>
              <w:rPr>
                <w:rFonts w:cstheme="minorHAnsi"/>
              </w:rPr>
            </w:pPr>
            <w:r w:rsidRPr="00AE6201">
              <w:rPr>
                <w:rFonts w:cstheme="minorHAnsi"/>
              </w:rPr>
              <w:t xml:space="preserve">•Can talk about some of the things they have observed such as plants, </w:t>
            </w:r>
            <w:r w:rsidRPr="00AE6201">
              <w:rPr>
                <w:rFonts w:cstheme="minorHAnsi"/>
                <w:highlight w:val="magenta"/>
              </w:rPr>
              <w:t>animals</w:t>
            </w:r>
            <w:r w:rsidRPr="00AE6201">
              <w:rPr>
                <w:rFonts w:cstheme="minorHAnsi"/>
              </w:rPr>
              <w:t>, natural and found objects.</w:t>
            </w:r>
          </w:p>
          <w:p w14:paraId="1E2140DB" w14:textId="77777777" w:rsidR="00C15A32" w:rsidRPr="00AE6201" w:rsidRDefault="00C15A32" w:rsidP="00C15A32">
            <w:pPr>
              <w:rPr>
                <w:rFonts w:cstheme="minorHAnsi"/>
              </w:rPr>
            </w:pPr>
          </w:p>
          <w:p w14:paraId="27D6FC76" w14:textId="21E05A3D" w:rsidR="00C15A32" w:rsidRPr="00AE6201" w:rsidRDefault="00C15A32" w:rsidP="00C15A32">
            <w:pPr>
              <w:rPr>
                <w:rFonts w:cstheme="minorHAnsi"/>
              </w:rPr>
            </w:pPr>
            <w:r w:rsidRPr="00AE6201">
              <w:rPr>
                <w:rFonts w:cstheme="minorHAnsi"/>
              </w:rPr>
              <w:t>• Shows care and concern for living things and the environment.</w:t>
            </w:r>
          </w:p>
        </w:tc>
      </w:tr>
      <w:tr w:rsidR="00C15A32" w14:paraId="0B49ECBB" w14:textId="77777777" w:rsidTr="00E52CD2">
        <w:tc>
          <w:tcPr>
            <w:tcW w:w="2830" w:type="dxa"/>
            <w:shd w:val="clear" w:color="auto" w:fill="A6A6A6" w:themeFill="background1" w:themeFillShade="A6"/>
          </w:tcPr>
          <w:p w14:paraId="0297B98F" w14:textId="36F289F0" w:rsidR="00C15A32" w:rsidRPr="000D71DD" w:rsidRDefault="00C15A32" w:rsidP="00C15A32">
            <w:pPr>
              <w:rPr>
                <w:sz w:val="24"/>
                <w:szCs w:val="24"/>
              </w:rPr>
            </w:pPr>
            <w:r>
              <w:rPr>
                <w:sz w:val="24"/>
                <w:szCs w:val="24"/>
              </w:rPr>
              <w:t xml:space="preserve">Expressive art and Design – Exploring media and materials </w:t>
            </w:r>
          </w:p>
        </w:tc>
        <w:tc>
          <w:tcPr>
            <w:tcW w:w="6186" w:type="dxa"/>
          </w:tcPr>
          <w:p w14:paraId="7927EA06" w14:textId="7981FC36" w:rsidR="00C15A32" w:rsidRPr="00AE6201" w:rsidRDefault="00C15A32" w:rsidP="00C15A32">
            <w:pPr>
              <w:rPr>
                <w:rFonts w:cstheme="minorHAnsi"/>
              </w:rPr>
            </w:pPr>
            <w:r w:rsidRPr="00AE6201">
              <w:rPr>
                <w:rFonts w:cstheme="minorHAnsi"/>
              </w:rPr>
              <w:t>•Beginning to be interested in and describe the texture of things.</w:t>
            </w:r>
          </w:p>
        </w:tc>
      </w:tr>
      <w:tr w:rsidR="00C15A32" w14:paraId="333C579B" w14:textId="77777777" w:rsidTr="00E52CD2">
        <w:tc>
          <w:tcPr>
            <w:tcW w:w="2830" w:type="dxa"/>
            <w:shd w:val="clear" w:color="auto" w:fill="808080" w:themeFill="background1" w:themeFillShade="80"/>
          </w:tcPr>
          <w:p w14:paraId="2E0B81D9" w14:textId="77777777" w:rsidR="00C15A32" w:rsidRPr="000D71DD" w:rsidRDefault="00C15A32" w:rsidP="00C15A32">
            <w:pPr>
              <w:rPr>
                <w:sz w:val="24"/>
                <w:szCs w:val="24"/>
              </w:rPr>
            </w:pPr>
            <w:r>
              <w:rPr>
                <w:sz w:val="24"/>
                <w:szCs w:val="24"/>
              </w:rPr>
              <w:t>Expressive art and Design – Being Imaginative</w:t>
            </w:r>
          </w:p>
          <w:p w14:paraId="1A81EB2B" w14:textId="77777777" w:rsidR="00C15A32" w:rsidRPr="000D71DD" w:rsidRDefault="00C15A32" w:rsidP="00C15A32">
            <w:pPr>
              <w:rPr>
                <w:sz w:val="24"/>
                <w:szCs w:val="24"/>
              </w:rPr>
            </w:pPr>
          </w:p>
          <w:p w14:paraId="05279050" w14:textId="77777777" w:rsidR="00C15A32" w:rsidRPr="000D71DD" w:rsidRDefault="00C15A32" w:rsidP="00C15A32">
            <w:pPr>
              <w:rPr>
                <w:sz w:val="24"/>
                <w:szCs w:val="24"/>
              </w:rPr>
            </w:pPr>
          </w:p>
        </w:tc>
        <w:tc>
          <w:tcPr>
            <w:tcW w:w="6186" w:type="dxa"/>
          </w:tcPr>
          <w:p w14:paraId="2100A741" w14:textId="61EF47B1" w:rsidR="00C15A32" w:rsidRPr="00AE6201" w:rsidRDefault="00C15A32" w:rsidP="00C15A32">
            <w:pPr>
              <w:rPr>
                <w:rFonts w:cstheme="minorHAnsi"/>
              </w:rPr>
            </w:pPr>
            <w:r w:rsidRPr="00AE6201">
              <w:rPr>
                <w:rFonts w:cstheme="minorHAnsi"/>
              </w:rPr>
              <w:t>•Makes up rhythms.</w:t>
            </w:r>
          </w:p>
          <w:p w14:paraId="339E3987" w14:textId="77777777" w:rsidR="00C15A32" w:rsidRPr="00AE6201" w:rsidRDefault="00C15A32" w:rsidP="00C15A32">
            <w:pPr>
              <w:rPr>
                <w:rFonts w:cstheme="minorHAnsi"/>
              </w:rPr>
            </w:pPr>
          </w:p>
          <w:p w14:paraId="630E360C" w14:textId="311D3C9C" w:rsidR="00C15A32" w:rsidRPr="00AE6201" w:rsidRDefault="00C15A32" w:rsidP="00C15A32">
            <w:pPr>
              <w:autoSpaceDE w:val="0"/>
              <w:autoSpaceDN w:val="0"/>
              <w:adjustRightInd w:val="0"/>
              <w:rPr>
                <w:rFonts w:cstheme="minorHAnsi"/>
                <w:sz w:val="16"/>
                <w:szCs w:val="16"/>
              </w:rPr>
            </w:pPr>
            <w:r w:rsidRPr="00AE6201">
              <w:rPr>
                <w:rFonts w:cstheme="minorHAnsi"/>
              </w:rPr>
              <w:t>•Notices what adults do, imitating what is observed and then doing it spontaneously when the adult is not there.</w:t>
            </w:r>
          </w:p>
        </w:tc>
      </w:tr>
      <w:tr w:rsidR="00C15A32" w14:paraId="5D043B87" w14:textId="77777777" w:rsidTr="00E52CD2">
        <w:tc>
          <w:tcPr>
            <w:tcW w:w="2830" w:type="dxa"/>
          </w:tcPr>
          <w:p w14:paraId="00C9E19A" w14:textId="504DDC77" w:rsidR="00C15A32" w:rsidRPr="000D71DD" w:rsidRDefault="00C15A32" w:rsidP="00C15A32">
            <w:pPr>
              <w:rPr>
                <w:sz w:val="24"/>
                <w:szCs w:val="24"/>
              </w:rPr>
            </w:pPr>
            <w:r w:rsidRPr="000D71DD">
              <w:rPr>
                <w:sz w:val="24"/>
                <w:szCs w:val="24"/>
              </w:rPr>
              <w:t>Music</w:t>
            </w:r>
            <w:r>
              <w:rPr>
                <w:sz w:val="24"/>
                <w:szCs w:val="24"/>
              </w:rPr>
              <w:t xml:space="preserve"> </w:t>
            </w:r>
          </w:p>
          <w:p w14:paraId="5BE08D1D" w14:textId="77777777" w:rsidR="00C15A32" w:rsidRPr="000D71DD" w:rsidRDefault="00C15A32" w:rsidP="00C15A32">
            <w:pPr>
              <w:rPr>
                <w:sz w:val="24"/>
                <w:szCs w:val="24"/>
              </w:rPr>
            </w:pPr>
          </w:p>
          <w:p w14:paraId="509265E8" w14:textId="77777777" w:rsidR="00C15A32" w:rsidRPr="000D71DD" w:rsidRDefault="00C15A32" w:rsidP="00C15A32">
            <w:pPr>
              <w:rPr>
                <w:sz w:val="24"/>
                <w:szCs w:val="24"/>
              </w:rPr>
            </w:pPr>
          </w:p>
          <w:p w14:paraId="1B5C4874" w14:textId="77777777" w:rsidR="00C15A32" w:rsidRPr="000D71DD" w:rsidRDefault="00C15A32" w:rsidP="00C15A32">
            <w:pPr>
              <w:rPr>
                <w:sz w:val="24"/>
                <w:szCs w:val="24"/>
              </w:rPr>
            </w:pPr>
          </w:p>
          <w:p w14:paraId="3E545572" w14:textId="77777777" w:rsidR="00C15A32" w:rsidRPr="000D71DD" w:rsidRDefault="00C15A32" w:rsidP="00C15A32">
            <w:pPr>
              <w:rPr>
                <w:sz w:val="24"/>
                <w:szCs w:val="24"/>
              </w:rPr>
            </w:pPr>
          </w:p>
          <w:p w14:paraId="445EBEF2" w14:textId="77777777" w:rsidR="00C15A32" w:rsidRPr="000D71DD" w:rsidRDefault="00C15A32" w:rsidP="00C15A32">
            <w:pPr>
              <w:rPr>
                <w:sz w:val="24"/>
                <w:szCs w:val="24"/>
              </w:rPr>
            </w:pPr>
          </w:p>
        </w:tc>
        <w:tc>
          <w:tcPr>
            <w:tcW w:w="6186" w:type="dxa"/>
          </w:tcPr>
          <w:p w14:paraId="1E6E97D8" w14:textId="77777777" w:rsidR="00C15A32" w:rsidRPr="00AE6201" w:rsidRDefault="00C15A32" w:rsidP="00C15A32">
            <w:pPr>
              <w:jc w:val="center"/>
              <w:rPr>
                <w:rFonts w:cstheme="minorHAnsi"/>
                <w:b/>
                <w:bCs/>
                <w:sz w:val="24"/>
                <w:szCs w:val="24"/>
              </w:rPr>
            </w:pPr>
            <w:r w:rsidRPr="00AE6201">
              <w:rPr>
                <w:rFonts w:cstheme="minorHAnsi"/>
                <w:b/>
                <w:bCs/>
                <w:sz w:val="24"/>
                <w:szCs w:val="24"/>
              </w:rPr>
              <w:t>Charanga scheme</w:t>
            </w:r>
          </w:p>
          <w:p w14:paraId="13C3EFF2" w14:textId="2D117AD4" w:rsidR="00C15A32" w:rsidRPr="00AE6201" w:rsidRDefault="00C15A32" w:rsidP="00C15A32">
            <w:pPr>
              <w:jc w:val="center"/>
              <w:rPr>
                <w:rFonts w:cstheme="minorHAnsi"/>
                <w:sz w:val="24"/>
                <w:szCs w:val="24"/>
              </w:rPr>
            </w:pPr>
            <w:r w:rsidRPr="00AE6201">
              <w:rPr>
                <w:rFonts w:cstheme="minorHAnsi"/>
                <w:b/>
                <w:bCs/>
                <w:i/>
                <w:iCs/>
                <w:sz w:val="24"/>
                <w:szCs w:val="24"/>
              </w:rPr>
              <w:t>R 1 Spring 2 Unit – Our World</w:t>
            </w:r>
          </w:p>
          <w:p w14:paraId="5ED8CC69" w14:textId="77777777" w:rsidR="00C15A32" w:rsidRPr="00AE6201" w:rsidRDefault="00C15A32" w:rsidP="00C15A32">
            <w:pPr>
              <w:pStyle w:val="ListParagraph"/>
              <w:numPr>
                <w:ilvl w:val="0"/>
                <w:numId w:val="36"/>
              </w:numPr>
              <w:rPr>
                <w:rFonts w:cstheme="minorHAnsi"/>
                <w:sz w:val="24"/>
                <w:szCs w:val="24"/>
              </w:rPr>
            </w:pPr>
            <w:r w:rsidRPr="00AE6201">
              <w:rPr>
                <w:rFonts w:cstheme="minorHAnsi"/>
                <w:sz w:val="24"/>
                <w:szCs w:val="24"/>
              </w:rPr>
              <w:t>To listen and respond.</w:t>
            </w:r>
          </w:p>
          <w:p w14:paraId="6AE3896B" w14:textId="77777777" w:rsidR="00C15A32" w:rsidRPr="00AE6201" w:rsidRDefault="00C15A32" w:rsidP="00C15A32">
            <w:pPr>
              <w:pStyle w:val="ListParagraph"/>
              <w:numPr>
                <w:ilvl w:val="0"/>
                <w:numId w:val="36"/>
              </w:numPr>
              <w:rPr>
                <w:rFonts w:cstheme="minorHAnsi"/>
              </w:rPr>
            </w:pPr>
            <w:r w:rsidRPr="00AE6201">
              <w:rPr>
                <w:rFonts w:cstheme="minorHAnsi"/>
                <w:sz w:val="24"/>
                <w:szCs w:val="24"/>
              </w:rPr>
              <w:t>Learn about the interrelated dimensions of music through singing, improvising, and playing classroom instruments.</w:t>
            </w:r>
          </w:p>
          <w:p w14:paraId="7670B608" w14:textId="352516AC" w:rsidR="00C15A32" w:rsidRPr="00AE6201" w:rsidRDefault="00C15A32" w:rsidP="00C15A32">
            <w:pPr>
              <w:pStyle w:val="ListParagraph"/>
              <w:numPr>
                <w:ilvl w:val="0"/>
                <w:numId w:val="36"/>
              </w:numPr>
              <w:rPr>
                <w:rFonts w:cstheme="minorHAnsi"/>
              </w:rPr>
            </w:pPr>
            <w:r w:rsidRPr="00AE6201">
              <w:rPr>
                <w:rFonts w:cstheme="minorHAnsi"/>
                <w:sz w:val="24"/>
                <w:szCs w:val="24"/>
              </w:rPr>
              <w:t xml:space="preserve">To perform and share with peers. </w:t>
            </w:r>
          </w:p>
        </w:tc>
      </w:tr>
      <w:tr w:rsidR="00C15A32" w14:paraId="0B804DED" w14:textId="77777777" w:rsidTr="00E52CD2">
        <w:tc>
          <w:tcPr>
            <w:tcW w:w="2830" w:type="dxa"/>
            <w:shd w:val="clear" w:color="auto" w:fill="FF0066"/>
          </w:tcPr>
          <w:p w14:paraId="066C962B" w14:textId="77777777" w:rsidR="00C15A32" w:rsidRPr="000D71DD" w:rsidRDefault="00C15A32" w:rsidP="00C15A32">
            <w:pPr>
              <w:rPr>
                <w:sz w:val="24"/>
                <w:szCs w:val="24"/>
              </w:rPr>
            </w:pPr>
            <w:r w:rsidRPr="000D71DD">
              <w:rPr>
                <w:sz w:val="24"/>
                <w:szCs w:val="24"/>
              </w:rPr>
              <w:t>M.F.L</w:t>
            </w:r>
          </w:p>
          <w:p w14:paraId="07BFCA68" w14:textId="77777777" w:rsidR="00C15A32" w:rsidRPr="000D71DD" w:rsidRDefault="00C15A32" w:rsidP="00C15A32">
            <w:pPr>
              <w:rPr>
                <w:sz w:val="24"/>
                <w:szCs w:val="24"/>
              </w:rPr>
            </w:pPr>
          </w:p>
        </w:tc>
        <w:tc>
          <w:tcPr>
            <w:tcW w:w="6186" w:type="dxa"/>
          </w:tcPr>
          <w:p w14:paraId="63C4AF27" w14:textId="5811BCEB" w:rsidR="00C15A32" w:rsidRDefault="00C15A32" w:rsidP="00C15A32">
            <w:pPr>
              <w:jc w:val="center"/>
            </w:pPr>
            <w:r>
              <w:t>N/A</w:t>
            </w:r>
          </w:p>
        </w:tc>
      </w:tr>
    </w:tbl>
    <w:p w14:paraId="543A4002"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D71BB"/>
    <w:multiLevelType w:val="hybridMultilevel"/>
    <w:tmpl w:val="D918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85B7F"/>
    <w:multiLevelType w:val="multilevel"/>
    <w:tmpl w:val="D7D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D216A"/>
    <w:multiLevelType w:val="hybridMultilevel"/>
    <w:tmpl w:val="0CE2A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8E6F52"/>
    <w:multiLevelType w:val="hybridMultilevel"/>
    <w:tmpl w:val="F028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11704"/>
    <w:multiLevelType w:val="hybridMultilevel"/>
    <w:tmpl w:val="4C746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A320F"/>
    <w:multiLevelType w:val="hybridMultilevel"/>
    <w:tmpl w:val="2E48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E6164"/>
    <w:multiLevelType w:val="hybridMultilevel"/>
    <w:tmpl w:val="5FB8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71B7B"/>
    <w:multiLevelType w:val="hybridMultilevel"/>
    <w:tmpl w:val="F072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76CB"/>
    <w:multiLevelType w:val="multilevel"/>
    <w:tmpl w:val="30E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6" w15:restartNumberingAfterBreak="0">
    <w:nsid w:val="3BFF5800"/>
    <w:multiLevelType w:val="hybridMultilevel"/>
    <w:tmpl w:val="51B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71472"/>
    <w:multiLevelType w:val="hybridMultilevel"/>
    <w:tmpl w:val="AE9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F2C75"/>
    <w:multiLevelType w:val="hybridMultilevel"/>
    <w:tmpl w:val="3A68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653FD"/>
    <w:multiLevelType w:val="multilevel"/>
    <w:tmpl w:val="8CF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922154"/>
    <w:multiLevelType w:val="hybridMultilevel"/>
    <w:tmpl w:val="270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54325"/>
    <w:multiLevelType w:val="hybridMultilevel"/>
    <w:tmpl w:val="40E8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676F6"/>
    <w:multiLevelType w:val="multilevel"/>
    <w:tmpl w:val="213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31A68"/>
    <w:multiLevelType w:val="hybridMultilevel"/>
    <w:tmpl w:val="9034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13F87"/>
    <w:multiLevelType w:val="hybridMultilevel"/>
    <w:tmpl w:val="A8B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53830"/>
    <w:multiLevelType w:val="hybridMultilevel"/>
    <w:tmpl w:val="7A94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B05EFC"/>
    <w:multiLevelType w:val="hybridMultilevel"/>
    <w:tmpl w:val="8CF0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80997"/>
    <w:multiLevelType w:val="hybridMultilevel"/>
    <w:tmpl w:val="4CD2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C79EC"/>
    <w:multiLevelType w:val="hybridMultilevel"/>
    <w:tmpl w:val="5348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AF7AD9"/>
    <w:multiLevelType w:val="hybridMultilevel"/>
    <w:tmpl w:val="79B4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E0ED3"/>
    <w:multiLevelType w:val="hybridMultilevel"/>
    <w:tmpl w:val="7DB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5"/>
  </w:num>
  <w:num w:numId="4">
    <w:abstractNumId w:val="13"/>
  </w:num>
  <w:num w:numId="5">
    <w:abstractNumId w:val="20"/>
  </w:num>
  <w:num w:numId="6">
    <w:abstractNumId w:val="9"/>
  </w:num>
  <w:num w:numId="7">
    <w:abstractNumId w:val="25"/>
  </w:num>
  <w:num w:numId="8">
    <w:abstractNumId w:val="29"/>
  </w:num>
  <w:num w:numId="9">
    <w:abstractNumId w:val="26"/>
  </w:num>
  <w:num w:numId="10">
    <w:abstractNumId w:val="21"/>
  </w:num>
  <w:num w:numId="11">
    <w:abstractNumId w:val="32"/>
  </w:num>
  <w:num w:numId="12">
    <w:abstractNumId w:val="7"/>
  </w:num>
  <w:num w:numId="13">
    <w:abstractNumId w:val="11"/>
  </w:num>
  <w:num w:numId="14">
    <w:abstractNumId w:val="28"/>
  </w:num>
  <w:num w:numId="15">
    <w:abstractNumId w:val="24"/>
  </w:num>
  <w:num w:numId="16">
    <w:abstractNumId w:val="6"/>
  </w:num>
  <w:num w:numId="17">
    <w:abstractNumId w:val="33"/>
  </w:num>
  <w:num w:numId="18">
    <w:abstractNumId w:val="8"/>
  </w:num>
  <w:num w:numId="19">
    <w:abstractNumId w:val="30"/>
  </w:num>
  <w:num w:numId="20">
    <w:abstractNumId w:val="35"/>
  </w:num>
  <w:num w:numId="21">
    <w:abstractNumId w:val="23"/>
  </w:num>
  <w:num w:numId="22">
    <w:abstractNumId w:val="18"/>
  </w:num>
  <w:num w:numId="23">
    <w:abstractNumId w:val="3"/>
  </w:num>
  <w:num w:numId="24">
    <w:abstractNumId w:val="15"/>
  </w:num>
  <w:num w:numId="25">
    <w:abstractNumId w:val="1"/>
  </w:num>
  <w:num w:numId="26">
    <w:abstractNumId w:val="17"/>
  </w:num>
  <w:num w:numId="27">
    <w:abstractNumId w:val="16"/>
  </w:num>
  <w:num w:numId="28">
    <w:abstractNumId w:val="12"/>
  </w:num>
  <w:num w:numId="29">
    <w:abstractNumId w:val="19"/>
  </w:num>
  <w:num w:numId="30">
    <w:abstractNumId w:val="4"/>
  </w:num>
  <w:num w:numId="31">
    <w:abstractNumId w:val="2"/>
  </w:num>
  <w:num w:numId="32">
    <w:abstractNumId w:val="22"/>
  </w:num>
  <w:num w:numId="33">
    <w:abstractNumId w:val="0"/>
  </w:num>
  <w:num w:numId="34">
    <w:abstractNumId w:val="10"/>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421BD"/>
    <w:rsid w:val="00055E6A"/>
    <w:rsid w:val="000B2D38"/>
    <w:rsid w:val="000D71DD"/>
    <w:rsid w:val="000E0FCC"/>
    <w:rsid w:val="001037A1"/>
    <w:rsid w:val="0011307C"/>
    <w:rsid w:val="00127CF9"/>
    <w:rsid w:val="00164A41"/>
    <w:rsid w:val="00167692"/>
    <w:rsid w:val="00191019"/>
    <w:rsid w:val="002151CA"/>
    <w:rsid w:val="00234248"/>
    <w:rsid w:val="00261036"/>
    <w:rsid w:val="00271549"/>
    <w:rsid w:val="002819B8"/>
    <w:rsid w:val="002821A5"/>
    <w:rsid w:val="003474AE"/>
    <w:rsid w:val="00374995"/>
    <w:rsid w:val="003A54D9"/>
    <w:rsid w:val="003B2BF0"/>
    <w:rsid w:val="003B4899"/>
    <w:rsid w:val="003B7B72"/>
    <w:rsid w:val="003C14D8"/>
    <w:rsid w:val="003F2E87"/>
    <w:rsid w:val="00420405"/>
    <w:rsid w:val="00423A4C"/>
    <w:rsid w:val="004538F1"/>
    <w:rsid w:val="00454AA1"/>
    <w:rsid w:val="00475570"/>
    <w:rsid w:val="00490E51"/>
    <w:rsid w:val="004B63EB"/>
    <w:rsid w:val="00500960"/>
    <w:rsid w:val="00501F20"/>
    <w:rsid w:val="005041E0"/>
    <w:rsid w:val="00595B12"/>
    <w:rsid w:val="00596EB9"/>
    <w:rsid w:val="005A7179"/>
    <w:rsid w:val="005B4E61"/>
    <w:rsid w:val="005D5124"/>
    <w:rsid w:val="005D6EBC"/>
    <w:rsid w:val="00607B42"/>
    <w:rsid w:val="006165CA"/>
    <w:rsid w:val="00711893"/>
    <w:rsid w:val="00717FA6"/>
    <w:rsid w:val="007572AF"/>
    <w:rsid w:val="00761295"/>
    <w:rsid w:val="00795411"/>
    <w:rsid w:val="007E39E3"/>
    <w:rsid w:val="008604F3"/>
    <w:rsid w:val="0086260A"/>
    <w:rsid w:val="00895498"/>
    <w:rsid w:val="0095443B"/>
    <w:rsid w:val="00977638"/>
    <w:rsid w:val="009D4FFB"/>
    <w:rsid w:val="00A55D29"/>
    <w:rsid w:val="00A745B0"/>
    <w:rsid w:val="00AA52FB"/>
    <w:rsid w:val="00AE6201"/>
    <w:rsid w:val="00B31945"/>
    <w:rsid w:val="00C15A32"/>
    <w:rsid w:val="00C23341"/>
    <w:rsid w:val="00C54FAA"/>
    <w:rsid w:val="00C724A0"/>
    <w:rsid w:val="00CC7745"/>
    <w:rsid w:val="00CD568F"/>
    <w:rsid w:val="00D105D5"/>
    <w:rsid w:val="00D417CA"/>
    <w:rsid w:val="00D51CE7"/>
    <w:rsid w:val="00D57D30"/>
    <w:rsid w:val="00DE4CA7"/>
    <w:rsid w:val="00E52CD2"/>
    <w:rsid w:val="00E631CD"/>
    <w:rsid w:val="00E97EE7"/>
    <w:rsid w:val="00EE596B"/>
    <w:rsid w:val="00F12777"/>
    <w:rsid w:val="00F2133E"/>
    <w:rsid w:val="00F50D8D"/>
    <w:rsid w:val="00FB0CBA"/>
    <w:rsid w:val="00FB1FA5"/>
    <w:rsid w:val="00FB35A0"/>
    <w:rsid w:val="00FB653F"/>
    <w:rsid w:val="00FC7C2B"/>
    <w:rsid w:val="00FF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6CC5"/>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character" w:customStyle="1" w:styleId="planobjtext">
    <w:name w:val="planobjtext"/>
    <w:basedOn w:val="DefaultParagraphFont"/>
    <w:rsid w:val="00490E51"/>
  </w:style>
  <w:style w:type="character" w:styleId="Hyperlink">
    <w:name w:val="Hyperlink"/>
    <w:basedOn w:val="DefaultParagraphFont"/>
    <w:unhideWhenUsed/>
    <w:rsid w:val="00490E51"/>
    <w:rPr>
      <w:color w:val="0000FF"/>
      <w:u w:val="single"/>
    </w:rPr>
  </w:style>
  <w:style w:type="character" w:customStyle="1" w:styleId="planobjtitlecell">
    <w:name w:val="planobjtitlecell"/>
    <w:basedOn w:val="DefaultParagraphFont"/>
    <w:rsid w:val="00490E51"/>
  </w:style>
  <w:style w:type="paragraph" w:customStyle="1" w:styleId="bulletundernumbered">
    <w:name w:val="bullet (under numbered)"/>
    <w:rsid w:val="00234248"/>
    <w:pPr>
      <w:numPr>
        <w:numId w:val="24"/>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234248"/>
    <w:pPr>
      <w:numPr>
        <w:numId w:val="25"/>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5B4E61"/>
    <w:pPr>
      <w:spacing w:after="0" w:line="240" w:lineRule="auto"/>
    </w:pPr>
  </w:style>
  <w:style w:type="paragraph" w:styleId="Header">
    <w:name w:val="header"/>
    <w:basedOn w:val="Normal"/>
    <w:link w:val="HeaderChar"/>
    <w:uiPriority w:val="99"/>
    <w:unhideWhenUsed/>
    <w:rsid w:val="003F2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E87"/>
  </w:style>
  <w:style w:type="paragraph" w:customStyle="1" w:styleId="Default">
    <w:name w:val="Default"/>
    <w:rsid w:val="003C14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7240">
      <w:bodyDiv w:val="1"/>
      <w:marLeft w:val="0"/>
      <w:marRight w:val="0"/>
      <w:marTop w:val="0"/>
      <w:marBottom w:val="0"/>
      <w:divBdr>
        <w:top w:val="none" w:sz="0" w:space="0" w:color="auto"/>
        <w:left w:val="none" w:sz="0" w:space="0" w:color="auto"/>
        <w:bottom w:val="none" w:sz="0" w:space="0" w:color="auto"/>
        <w:right w:val="none" w:sz="0" w:space="0" w:color="auto"/>
      </w:divBdr>
    </w:div>
    <w:div w:id="392235508">
      <w:bodyDiv w:val="1"/>
      <w:marLeft w:val="0"/>
      <w:marRight w:val="0"/>
      <w:marTop w:val="0"/>
      <w:marBottom w:val="0"/>
      <w:divBdr>
        <w:top w:val="none" w:sz="0" w:space="0" w:color="auto"/>
        <w:left w:val="none" w:sz="0" w:space="0" w:color="auto"/>
        <w:bottom w:val="none" w:sz="0" w:space="0" w:color="auto"/>
        <w:right w:val="none" w:sz="0" w:space="0" w:color="auto"/>
      </w:divBdr>
    </w:div>
    <w:div w:id="580219862">
      <w:bodyDiv w:val="1"/>
      <w:marLeft w:val="0"/>
      <w:marRight w:val="0"/>
      <w:marTop w:val="0"/>
      <w:marBottom w:val="0"/>
      <w:divBdr>
        <w:top w:val="none" w:sz="0" w:space="0" w:color="auto"/>
        <w:left w:val="none" w:sz="0" w:space="0" w:color="auto"/>
        <w:bottom w:val="none" w:sz="0" w:space="0" w:color="auto"/>
        <w:right w:val="none" w:sz="0" w:space="0" w:color="auto"/>
      </w:divBdr>
    </w:div>
    <w:div w:id="740565958">
      <w:bodyDiv w:val="1"/>
      <w:marLeft w:val="0"/>
      <w:marRight w:val="0"/>
      <w:marTop w:val="0"/>
      <w:marBottom w:val="0"/>
      <w:divBdr>
        <w:top w:val="none" w:sz="0" w:space="0" w:color="auto"/>
        <w:left w:val="none" w:sz="0" w:space="0" w:color="auto"/>
        <w:bottom w:val="none" w:sz="0" w:space="0" w:color="auto"/>
        <w:right w:val="none" w:sz="0" w:space="0" w:color="auto"/>
      </w:divBdr>
    </w:div>
    <w:div w:id="1079060919">
      <w:bodyDiv w:val="1"/>
      <w:marLeft w:val="0"/>
      <w:marRight w:val="0"/>
      <w:marTop w:val="0"/>
      <w:marBottom w:val="0"/>
      <w:divBdr>
        <w:top w:val="none" w:sz="0" w:space="0" w:color="auto"/>
        <w:left w:val="none" w:sz="0" w:space="0" w:color="auto"/>
        <w:bottom w:val="none" w:sz="0" w:space="0" w:color="auto"/>
        <w:right w:val="none" w:sz="0" w:space="0" w:color="auto"/>
      </w:divBdr>
    </w:div>
    <w:div w:id="1213420937">
      <w:bodyDiv w:val="1"/>
      <w:marLeft w:val="0"/>
      <w:marRight w:val="0"/>
      <w:marTop w:val="0"/>
      <w:marBottom w:val="0"/>
      <w:divBdr>
        <w:top w:val="none" w:sz="0" w:space="0" w:color="auto"/>
        <w:left w:val="none" w:sz="0" w:space="0" w:color="auto"/>
        <w:bottom w:val="none" w:sz="0" w:space="0" w:color="auto"/>
        <w:right w:val="none" w:sz="0" w:space="0" w:color="auto"/>
      </w:divBdr>
    </w:div>
    <w:div w:id="1349870146">
      <w:bodyDiv w:val="1"/>
      <w:marLeft w:val="0"/>
      <w:marRight w:val="0"/>
      <w:marTop w:val="0"/>
      <w:marBottom w:val="0"/>
      <w:divBdr>
        <w:top w:val="none" w:sz="0" w:space="0" w:color="auto"/>
        <w:left w:val="none" w:sz="0" w:space="0" w:color="auto"/>
        <w:bottom w:val="none" w:sz="0" w:space="0" w:color="auto"/>
        <w:right w:val="none" w:sz="0" w:space="0" w:color="auto"/>
      </w:divBdr>
    </w:div>
    <w:div w:id="1390497224">
      <w:bodyDiv w:val="1"/>
      <w:marLeft w:val="0"/>
      <w:marRight w:val="0"/>
      <w:marTop w:val="0"/>
      <w:marBottom w:val="0"/>
      <w:divBdr>
        <w:top w:val="none" w:sz="0" w:space="0" w:color="auto"/>
        <w:left w:val="none" w:sz="0" w:space="0" w:color="auto"/>
        <w:bottom w:val="none" w:sz="0" w:space="0" w:color="auto"/>
        <w:right w:val="none" w:sz="0" w:space="0" w:color="auto"/>
      </w:divBdr>
    </w:div>
    <w:div w:id="1421028958">
      <w:bodyDiv w:val="1"/>
      <w:marLeft w:val="0"/>
      <w:marRight w:val="0"/>
      <w:marTop w:val="0"/>
      <w:marBottom w:val="0"/>
      <w:divBdr>
        <w:top w:val="none" w:sz="0" w:space="0" w:color="auto"/>
        <w:left w:val="none" w:sz="0" w:space="0" w:color="auto"/>
        <w:bottom w:val="none" w:sz="0" w:space="0" w:color="auto"/>
        <w:right w:val="none" w:sz="0" w:space="0" w:color="auto"/>
      </w:divBdr>
    </w:div>
    <w:div w:id="1889605945">
      <w:bodyDiv w:val="1"/>
      <w:marLeft w:val="0"/>
      <w:marRight w:val="0"/>
      <w:marTop w:val="0"/>
      <w:marBottom w:val="0"/>
      <w:divBdr>
        <w:top w:val="none" w:sz="0" w:space="0" w:color="auto"/>
        <w:left w:val="none" w:sz="0" w:space="0" w:color="auto"/>
        <w:bottom w:val="none" w:sz="0" w:space="0" w:color="auto"/>
        <w:right w:val="none" w:sz="0" w:space="0" w:color="auto"/>
      </w:divBdr>
    </w:div>
    <w:div w:id="21232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Nathaniel</dc:creator>
  <cp:lastModifiedBy>liz eccles</cp:lastModifiedBy>
  <cp:revision>2</cp:revision>
  <dcterms:created xsi:type="dcterms:W3CDTF">2020-05-05T10:47:00Z</dcterms:created>
  <dcterms:modified xsi:type="dcterms:W3CDTF">2020-05-05T10:47:00Z</dcterms:modified>
</cp:coreProperties>
</file>