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95C" w:rsidRPr="00E0095C" w:rsidRDefault="00B66E08"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r w:rsidRPr="00AB6234">
        <w:rPr>
          <w:rFonts w:ascii="Calibri,Italic" w:eastAsiaTheme="minorHAnsi" w:hAnsi="Calibri,Italic" w:cs="Calibri,Italic"/>
          <w:iCs/>
          <w:noProof/>
          <w:sz w:val="24"/>
          <w:szCs w:val="24"/>
          <w:lang w:eastAsia="en-GB"/>
        </w:rPr>
        <mc:AlternateContent>
          <mc:Choice Requires="wps">
            <w:drawing>
              <wp:anchor distT="0" distB="0" distL="114300" distR="114300" simplePos="0" relativeHeight="251830272" behindDoc="0" locked="0" layoutInCell="1" allowOverlap="1" wp14:anchorId="6C858CD5" wp14:editId="5A78AAA8">
                <wp:simplePos x="0" y="0"/>
                <wp:positionH relativeFrom="column">
                  <wp:posOffset>3935400</wp:posOffset>
                </wp:positionH>
                <wp:positionV relativeFrom="paragraph">
                  <wp:posOffset>-7562</wp:posOffset>
                </wp:positionV>
                <wp:extent cx="2743200" cy="10323195"/>
                <wp:effectExtent l="0" t="0" r="0" b="1905"/>
                <wp:wrapNone/>
                <wp:docPr id="9" name="Rectangle 9"/>
                <wp:cNvGraphicFramePr/>
                <a:graphic xmlns:a="http://schemas.openxmlformats.org/drawingml/2006/main">
                  <a:graphicData uri="http://schemas.microsoft.com/office/word/2010/wordprocessingShape">
                    <wps:wsp>
                      <wps:cNvSpPr/>
                      <wps:spPr>
                        <a:xfrm>
                          <a:off x="0" y="0"/>
                          <a:ext cx="2743200" cy="10323195"/>
                        </a:xfrm>
                        <a:prstGeom prst="rect">
                          <a:avLst/>
                        </a:prstGeom>
                        <a:gradFill>
                          <a:gsLst>
                            <a:gs pos="0">
                              <a:srgbClr val="E3EDF9"/>
                            </a:gs>
                            <a:gs pos="50000">
                              <a:srgbClr val="E3EDF9"/>
                            </a:gs>
                            <a:gs pos="75999">
                              <a:srgbClr val="D8E0EA"/>
                            </a:gs>
                            <a:gs pos="100000">
                              <a:srgbClr val="E6EBF0"/>
                            </a:gs>
                          </a:gsLst>
                          <a:path path="shape">
                            <a:fillToRect l="50000" t="50000" r="50000" b="5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8ABF7F" id="Rectangle 9" o:spid="_x0000_s1026" style="position:absolute;margin-left:309.85pt;margin-top:-.6pt;width:3in;height:812.8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" fillcolor="#e3edf9" stroked="f" strokeweight="1pt">
                <v:fill color2="#e6ebf0" focusposition=".5,.5" focussize="" colors="0 #e3edf9;.5 #e3edf9;49807f #d8e0ea;1 #e6ebf0" focus="100%" type="gradientRadial"/>
              </v:rect>
            </w:pict>
          </mc:Fallback>
        </mc:AlternateContent>
      </w:r>
    </w:p>
    <w:p w:rsidR="00CC562A" w:rsidRDefault="00CC562A"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CC562A" w:rsidRDefault="00CC562A"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CC562A" w:rsidRDefault="00CC562A"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CC562A" w:rsidRDefault="00CC562A"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AB6234" w:rsidRDefault="00AB6234"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AB6234" w:rsidRDefault="00AB6234"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AB6234" w:rsidRDefault="00AB6234"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AB6234" w:rsidRDefault="00AB6234"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AB6234" w:rsidRDefault="00AB6234"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CC562A" w:rsidRDefault="00B66E08" w:rsidP="00555A0D">
      <w:pPr>
        <w:autoSpaceDE w:val="0"/>
        <w:autoSpaceDN w:val="0"/>
        <w:adjustRightInd w:val="0"/>
        <w:spacing w:after="0" w:line="240" w:lineRule="auto"/>
        <w:rPr>
          <w:rFonts w:ascii="Calibri,Italic" w:eastAsiaTheme="minorHAnsi" w:hAnsi="Calibri,Italic" w:cs="Calibri,Italic"/>
          <w:iCs/>
          <w:sz w:val="24"/>
          <w:szCs w:val="24"/>
          <w:lang w:eastAsia="en-US"/>
        </w:rPr>
      </w:pPr>
      <w:r w:rsidRPr="00AB6234">
        <w:rPr>
          <w:rFonts w:ascii="Calibri,Italic" w:eastAsiaTheme="minorHAnsi" w:hAnsi="Calibri,Italic" w:cs="Calibri,Italic"/>
          <w:iCs/>
          <w:noProof/>
          <w:sz w:val="24"/>
          <w:szCs w:val="24"/>
          <w:lang w:eastAsia="en-GB"/>
        </w:rPr>
        <mc:AlternateContent>
          <mc:Choice Requires="wps">
            <w:drawing>
              <wp:anchor distT="0" distB="0" distL="114300" distR="114300" simplePos="0" relativeHeight="251831296" behindDoc="0" locked="0" layoutInCell="1" allowOverlap="1" wp14:anchorId="677A0522" wp14:editId="4F23C61D">
                <wp:simplePos x="0" y="0"/>
                <wp:positionH relativeFrom="page">
                  <wp:align>right</wp:align>
                </wp:positionH>
                <wp:positionV relativeFrom="paragraph">
                  <wp:posOffset>156977</wp:posOffset>
                </wp:positionV>
                <wp:extent cx="7524750" cy="2859998"/>
                <wp:effectExtent l="19050" t="19050" r="19050" b="36195"/>
                <wp:wrapNone/>
                <wp:docPr id="2" name="Rectangle 2" descr="Dark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0" cy="2859998"/>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F87D83" w:rsidRPr="007A15B9" w:rsidRDefault="00F87D83" w:rsidP="00AB6234">
                            <w:pPr>
                              <w:widowControl w:val="0"/>
                              <w:spacing w:after="0" w:line="268" w:lineRule="auto"/>
                              <w:ind w:firstLine="720"/>
                              <w:rPr>
                                <w:rFonts w:ascii="Letter-join Plus 8" w:hAnsi="Letter-join Plus 8"/>
                                <w:b/>
                                <w:color w:val="FFFFFF"/>
                                <w:sz w:val="32"/>
                                <w:szCs w:val="32"/>
                                <w:lang w:val="en-US" w:eastAsia="ko-KR"/>
                              </w:rPr>
                            </w:pPr>
                            <w:r w:rsidRPr="007A15B9">
                              <w:rPr>
                                <w:rFonts w:ascii="Letter-join Plus 8" w:hAnsi="Letter-join Plus 8"/>
                                <w:color w:val="FFFFFF"/>
                                <w:sz w:val="32"/>
                                <w:szCs w:val="32"/>
                                <w:lang w:val="en-US" w:eastAsia="ko-KR"/>
                              </w:rPr>
                              <w:t>St Joseph’s RC Primary School</w:t>
                            </w:r>
                          </w:p>
                          <w:p w:rsidR="00F87D83" w:rsidRPr="007A15B9" w:rsidRDefault="00F87D83" w:rsidP="00AB6234">
                            <w:pPr>
                              <w:widowControl w:val="0"/>
                              <w:spacing w:after="0" w:line="268" w:lineRule="auto"/>
                              <w:ind w:firstLine="720"/>
                              <w:rPr>
                                <w:rFonts w:ascii="Letter-join Plus 8" w:hAnsi="Letter-join Plus 8"/>
                                <w:b/>
                                <w:color w:val="FFFFFF"/>
                                <w:sz w:val="100"/>
                                <w:szCs w:val="100"/>
                                <w:lang w:val="en-US" w:eastAsia="ko-KR"/>
                              </w:rPr>
                            </w:pPr>
                            <w:r>
                              <w:rPr>
                                <w:rFonts w:ascii="Letter-join Plus 8" w:hAnsi="Letter-join Plus 8"/>
                                <w:color w:val="FFFFFF"/>
                                <w:sz w:val="100"/>
                                <w:szCs w:val="100"/>
                                <w:lang w:val="en-US" w:eastAsia="ko-KR"/>
                              </w:rPr>
                              <w:t>Safeguarding</w:t>
                            </w:r>
                          </w:p>
                          <w:p w:rsidR="00F87D83" w:rsidRPr="007A15B9" w:rsidRDefault="00F87D83" w:rsidP="00AB6234">
                            <w:pPr>
                              <w:widowControl w:val="0"/>
                              <w:spacing w:after="0" w:line="268" w:lineRule="auto"/>
                              <w:ind w:firstLine="720"/>
                              <w:rPr>
                                <w:rFonts w:ascii="Letter-join Plus 8" w:hAnsi="Letter-join Plus 8"/>
                                <w:b/>
                                <w:color w:val="FFFFFF"/>
                                <w:sz w:val="100"/>
                                <w:szCs w:val="100"/>
                                <w:lang w:val="en-US" w:eastAsia="ko-KR"/>
                              </w:rPr>
                            </w:pPr>
                            <w:r w:rsidRPr="007A15B9">
                              <w:rPr>
                                <w:rFonts w:ascii="Letter-join Plus 8" w:hAnsi="Letter-join Plus 8"/>
                                <w:color w:val="FFFFFF"/>
                                <w:sz w:val="100"/>
                                <w:szCs w:val="100"/>
                                <w:lang w:val="en-US" w:eastAsia="ko-KR"/>
                              </w:rPr>
                              <w:t>Policy</w:t>
                            </w:r>
                            <w:r>
                              <w:rPr>
                                <w:rFonts w:ascii="Letter-join Plus 8" w:hAnsi="Letter-join Plus 8"/>
                                <w:color w:val="FFFFFF"/>
                                <w:sz w:val="100"/>
                                <w:szCs w:val="100"/>
                                <w:lang w:val="en-US" w:eastAsia="ko-KR"/>
                              </w:rPr>
                              <w:t xml:space="preserve"> 2024-25</w:t>
                            </w:r>
                          </w:p>
                        </w:txbxContent>
                      </wps:txbx>
                      <wps:bodyPr rot="0" vert="horz" wrap="square" lIns="91440" tIns="182880" rIns="91440" bIns="45720" anchor="ctr" anchorCtr="0" upright="1">
                        <a:noAutofit/>
                      </wps:bodyPr>
                    </wps:wsp>
                  </a:graphicData>
                </a:graphic>
              </wp:anchor>
            </w:drawing>
          </mc:Choice>
          <mc:Fallback>
            <w:pict>
              <v:rect w14:anchorId="677A0522" id="Rectangle 2" o:spid="_x0000_s1026" alt="Dark vertical" style="position:absolute;margin-left:541.3pt;margin-top:12.35pt;width:592.5pt;height:225.2pt;z-index:251831296;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" fillcolor="#0b5395" strokecolor="white" strokeweight="2.25pt">
                <v:fill r:id="rId8" o:title="" color2="#073763" type="pattern"/>
                <v:shadow on="t" color="black" offset="0,1pt"/>
                <v:textbox inset=",14.4pt">
                  <w:txbxContent>
                    <w:p w:rsidR="00F87D83" w:rsidRPr="007A15B9" w:rsidRDefault="00F87D83" w:rsidP="00AB6234">
                      <w:pPr>
                        <w:widowControl w:val="0"/>
                        <w:spacing w:after="0" w:line="268" w:lineRule="auto"/>
                        <w:ind w:firstLine="720"/>
                        <w:rPr>
                          <w:rFonts w:ascii="Letter-join Plus 8" w:hAnsi="Letter-join Plus 8"/>
                          <w:b/>
                          <w:color w:val="FFFFFF"/>
                          <w:sz w:val="32"/>
                          <w:szCs w:val="32"/>
                          <w:lang w:val="en-US" w:eastAsia="ko-KR"/>
                        </w:rPr>
                      </w:pPr>
                      <w:r w:rsidRPr="007A15B9">
                        <w:rPr>
                          <w:rFonts w:ascii="Letter-join Plus 8" w:hAnsi="Letter-join Plus 8"/>
                          <w:color w:val="FFFFFF"/>
                          <w:sz w:val="32"/>
                          <w:szCs w:val="32"/>
                          <w:lang w:val="en-US" w:eastAsia="ko-KR"/>
                        </w:rPr>
                        <w:t>St Joseph’s RC Primary School</w:t>
                      </w:r>
                    </w:p>
                    <w:p w:rsidR="00F87D83" w:rsidRPr="007A15B9" w:rsidRDefault="00F87D83" w:rsidP="00AB6234">
                      <w:pPr>
                        <w:widowControl w:val="0"/>
                        <w:spacing w:after="0" w:line="268" w:lineRule="auto"/>
                        <w:ind w:firstLine="720"/>
                        <w:rPr>
                          <w:rFonts w:ascii="Letter-join Plus 8" w:hAnsi="Letter-join Plus 8"/>
                          <w:b/>
                          <w:color w:val="FFFFFF"/>
                          <w:sz w:val="100"/>
                          <w:szCs w:val="100"/>
                          <w:lang w:val="en-US" w:eastAsia="ko-KR"/>
                        </w:rPr>
                      </w:pPr>
                      <w:r>
                        <w:rPr>
                          <w:rFonts w:ascii="Letter-join Plus 8" w:hAnsi="Letter-join Plus 8"/>
                          <w:color w:val="FFFFFF"/>
                          <w:sz w:val="100"/>
                          <w:szCs w:val="100"/>
                          <w:lang w:val="en-US" w:eastAsia="ko-KR"/>
                        </w:rPr>
                        <w:t>Safeguarding</w:t>
                      </w:r>
                    </w:p>
                    <w:p w:rsidR="00F87D83" w:rsidRPr="007A15B9" w:rsidRDefault="00F87D83" w:rsidP="00AB6234">
                      <w:pPr>
                        <w:widowControl w:val="0"/>
                        <w:spacing w:after="0" w:line="268" w:lineRule="auto"/>
                        <w:ind w:firstLine="720"/>
                        <w:rPr>
                          <w:rFonts w:ascii="Letter-join Plus 8" w:hAnsi="Letter-join Plus 8"/>
                          <w:b/>
                          <w:color w:val="FFFFFF"/>
                          <w:sz w:val="100"/>
                          <w:szCs w:val="100"/>
                          <w:lang w:val="en-US" w:eastAsia="ko-KR"/>
                        </w:rPr>
                      </w:pPr>
                      <w:r w:rsidRPr="007A15B9">
                        <w:rPr>
                          <w:rFonts w:ascii="Letter-join Plus 8" w:hAnsi="Letter-join Plus 8"/>
                          <w:color w:val="FFFFFF"/>
                          <w:sz w:val="100"/>
                          <w:szCs w:val="100"/>
                          <w:lang w:val="en-US" w:eastAsia="ko-KR"/>
                        </w:rPr>
                        <w:t>Policy</w:t>
                      </w:r>
                      <w:r>
                        <w:rPr>
                          <w:rFonts w:ascii="Letter-join Plus 8" w:hAnsi="Letter-join Plus 8"/>
                          <w:color w:val="FFFFFF"/>
                          <w:sz w:val="100"/>
                          <w:szCs w:val="100"/>
                          <w:lang w:val="en-US" w:eastAsia="ko-KR"/>
                        </w:rPr>
                        <w:t xml:space="preserve"> 2024-25</w:t>
                      </w:r>
                    </w:p>
                  </w:txbxContent>
                </v:textbox>
                <w10:wrap anchorx="page"/>
              </v:rect>
            </w:pict>
          </mc:Fallback>
        </mc:AlternateContent>
      </w:r>
    </w:p>
    <w:p w:rsidR="00CC562A" w:rsidRDefault="00CC562A"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CC562A" w:rsidRDefault="00CC562A"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CC562A" w:rsidRDefault="00CC562A" w:rsidP="00E0095C">
      <w:pPr>
        <w:autoSpaceDE w:val="0"/>
        <w:autoSpaceDN w:val="0"/>
        <w:adjustRightInd w:val="0"/>
        <w:spacing w:after="0" w:line="240" w:lineRule="auto"/>
        <w:jc w:val="center"/>
        <w:rPr>
          <w:noProof/>
          <w:lang w:eastAsia="en-GB"/>
        </w:rPr>
      </w:pPr>
    </w:p>
    <w:p w:rsidR="00AB6234" w:rsidRDefault="00B66E08" w:rsidP="00E0095C">
      <w:pPr>
        <w:autoSpaceDE w:val="0"/>
        <w:autoSpaceDN w:val="0"/>
        <w:adjustRightInd w:val="0"/>
        <w:spacing w:after="0" w:line="240" w:lineRule="auto"/>
        <w:jc w:val="center"/>
        <w:rPr>
          <w:noProof/>
          <w:lang w:eastAsia="en-GB"/>
        </w:rPr>
      </w:pPr>
      <w:r>
        <w:rPr>
          <w:noProof/>
          <w:lang w:eastAsia="en-GB"/>
        </w:rPr>
        <w:drawing>
          <wp:anchor distT="0" distB="0" distL="114300" distR="114300" simplePos="0" relativeHeight="251834368" behindDoc="0" locked="0" layoutInCell="1" allowOverlap="1" wp14:anchorId="2F5C1DD1" wp14:editId="7BF0B429">
            <wp:simplePos x="0" y="0"/>
            <wp:positionH relativeFrom="column">
              <wp:posOffset>4393870</wp:posOffset>
            </wp:positionH>
            <wp:positionV relativeFrom="paragraph">
              <wp:posOffset>15380</wp:posOffset>
            </wp:positionV>
            <wp:extent cx="1796798" cy="183933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6798" cy="1839330"/>
                    </a:xfrm>
                    <a:prstGeom prst="rect">
                      <a:avLst/>
                    </a:prstGeom>
                    <a:noFill/>
                    <a:ln w="38100" algn="in">
                      <a:solidFill>
                        <a:srgbClr val="0B5395"/>
                      </a:solidFill>
                      <a:miter lim="800000"/>
                      <a:headEnd/>
                      <a:tailEnd/>
                    </a:ln>
                    <a:effectLst/>
                  </pic:spPr>
                </pic:pic>
              </a:graphicData>
            </a:graphic>
          </wp:anchor>
        </w:drawing>
      </w:r>
    </w:p>
    <w:p w:rsidR="00AB6234" w:rsidRDefault="00AB6234" w:rsidP="00E0095C">
      <w:pPr>
        <w:autoSpaceDE w:val="0"/>
        <w:autoSpaceDN w:val="0"/>
        <w:adjustRightInd w:val="0"/>
        <w:spacing w:after="0" w:line="240" w:lineRule="auto"/>
        <w:jc w:val="center"/>
        <w:rPr>
          <w:noProof/>
          <w:lang w:eastAsia="en-GB"/>
        </w:rPr>
      </w:pPr>
    </w:p>
    <w:p w:rsidR="00AB6234" w:rsidRDefault="00AB6234" w:rsidP="00E0095C">
      <w:pPr>
        <w:autoSpaceDE w:val="0"/>
        <w:autoSpaceDN w:val="0"/>
        <w:adjustRightInd w:val="0"/>
        <w:spacing w:after="0" w:line="240" w:lineRule="auto"/>
        <w:jc w:val="center"/>
        <w:rPr>
          <w:noProof/>
          <w:lang w:eastAsia="en-GB"/>
        </w:rPr>
      </w:pPr>
    </w:p>
    <w:p w:rsidR="00AB6234" w:rsidRDefault="00AB6234"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CC562A" w:rsidRDefault="00CC562A"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CC562A" w:rsidRDefault="00CC562A"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B66E08" w:rsidRDefault="00B66E08"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B66E08" w:rsidRDefault="00B66E08"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B66E08" w:rsidRDefault="00B66E08"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B66E08" w:rsidRDefault="00B66E08"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B66E08" w:rsidRDefault="00B66E08"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B66E08" w:rsidRDefault="00B66E08"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B66E08" w:rsidRDefault="00B66E08"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B66E08" w:rsidRDefault="00B66E08"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r w:rsidRPr="00AB6234">
        <w:rPr>
          <w:rFonts w:ascii="Calibri,Italic" w:eastAsiaTheme="minorHAnsi" w:hAnsi="Calibri,Italic" w:cs="Calibri,Italic"/>
          <w:iCs/>
          <w:noProof/>
          <w:sz w:val="24"/>
          <w:szCs w:val="24"/>
          <w:lang w:eastAsia="en-GB"/>
        </w:rPr>
        <mc:AlternateContent>
          <mc:Choice Requires="wps">
            <w:drawing>
              <wp:anchor distT="0" distB="0" distL="114300" distR="114300" simplePos="0" relativeHeight="251832320" behindDoc="0" locked="0" layoutInCell="1" allowOverlap="1" wp14:anchorId="00618B78" wp14:editId="39303018">
                <wp:simplePos x="0" y="0"/>
                <wp:positionH relativeFrom="column">
                  <wp:posOffset>-173075</wp:posOffset>
                </wp:positionH>
                <wp:positionV relativeFrom="paragraph">
                  <wp:posOffset>233746</wp:posOffset>
                </wp:positionV>
                <wp:extent cx="4471035" cy="64855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1035" cy="648550"/>
                        </a:xfrm>
                        <a:prstGeom prst="rect">
                          <a:avLst/>
                        </a:prstGeom>
                        <a:blipFill dpi="0" rotWithShape="1">
                          <a:blip r:embed="rId10">
                            <a:duotone>
                              <a:srgbClr val="E5E9EF"/>
                              <a:srgbClr val="FFFFFF"/>
                            </a:duotone>
                          </a:blip>
                          <a:srcRect/>
                          <a:tile tx="0" ty="0" sx="100000" sy="100000" flip="none" algn="tl"/>
                        </a:blip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F87D83" w:rsidRDefault="00F87D83" w:rsidP="00AB6234">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color w:val="002060"/>
                                <w:sz w:val="24"/>
                                <w:szCs w:val="24"/>
                                <w:lang w:val="en-US" w:eastAsia="ko-KR"/>
                              </w:rPr>
                              <w:t>Review Date:</w:t>
                            </w:r>
                            <w:r>
                              <w:rPr>
                                <w:rFonts w:ascii="Letter-join Plus 8" w:hAnsi="Letter-join Plus 8"/>
                                <w:color w:val="002060"/>
                                <w:sz w:val="24"/>
                                <w:szCs w:val="24"/>
                                <w:lang w:val="en-US" w:eastAsia="ko-KR"/>
                              </w:rPr>
                              <w:t xml:space="preserve"> September 2024</w:t>
                            </w:r>
                          </w:p>
                          <w:p w:rsidR="00F87D83" w:rsidRPr="00C03B6B" w:rsidRDefault="00F87D83" w:rsidP="00AB6234">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color w:val="002060"/>
                                <w:sz w:val="24"/>
                                <w:szCs w:val="24"/>
                                <w:lang w:val="en-US" w:eastAsia="ko-KR"/>
                              </w:rPr>
                              <w:t>Next Review Date:</w:t>
                            </w:r>
                            <w:r>
                              <w:rPr>
                                <w:rFonts w:ascii="Letter-join Plus 8" w:hAnsi="Letter-join Plus 8"/>
                                <w:color w:val="002060"/>
                                <w:sz w:val="24"/>
                                <w:szCs w:val="24"/>
                                <w:lang w:val="en-US" w:eastAsia="ko-KR"/>
                              </w:rPr>
                              <w:t xml:space="preserve"> September 2025</w:t>
                            </w:r>
                          </w:p>
                          <w:p w:rsidR="00F87D83" w:rsidRPr="00C03B6B" w:rsidRDefault="00F87D83" w:rsidP="00AB6234">
                            <w:pPr>
                              <w:widowControl w:val="0"/>
                              <w:spacing w:before="160" w:line="300" w:lineRule="auto"/>
                              <w:ind w:left="144" w:right="144"/>
                              <w:rPr>
                                <w:rFonts w:ascii="Letter-join Plus 8" w:hAnsi="Letter-join Plus 8" w:cs="Arial"/>
                                <w:b/>
                                <w:bCs/>
                                <w:iCs/>
                                <w:color w:val="002060"/>
                                <w:sz w:val="40"/>
                                <w:szCs w:val="40"/>
                                <w:lang w:val="en-US" w:bidi="hi-IN"/>
                              </w:rPr>
                            </w:pPr>
                          </w:p>
                        </w:txbxContent>
                      </wps:txbx>
                      <wps:bodyPr rot="0" vert="horz" wrap="square" lIns="91440" tIns="91440" rIns="91440" bIns="137160" anchor="ctr" anchorCtr="0" upright="1">
                        <a:noAutofit/>
                      </wps:bodyPr>
                    </wps:wsp>
                  </a:graphicData>
                </a:graphic>
              </wp:anchor>
            </w:drawing>
          </mc:Choice>
          <mc:Fallback>
            <w:pict>
              <v:rect w14:anchorId="00618B78" id="Rectangle 11" o:spid="_x0000_s1027" style="position:absolute;left:0;text-align:left;margin-left:-13.65pt;margin-top:18.4pt;width:352.05pt;height:51.05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" stroked="f" strokeweight="2.25pt">
                <v:fill r:id="rId11" o:title="" recolor="t" rotate="t" type="tile"/>
                <v:imagedata recolortarget="#e5e9ef"/>
                <v:textbox inset=",7.2pt,,10.8pt">
                  <w:txbxContent>
                    <w:p w:rsidR="00F87D83" w:rsidRDefault="00F87D83" w:rsidP="00AB6234">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color w:val="002060"/>
                          <w:sz w:val="24"/>
                          <w:szCs w:val="24"/>
                          <w:lang w:val="en-US" w:eastAsia="ko-KR"/>
                        </w:rPr>
                        <w:t>Review Date:</w:t>
                      </w:r>
                      <w:r>
                        <w:rPr>
                          <w:rFonts w:ascii="Letter-join Plus 8" w:hAnsi="Letter-join Plus 8"/>
                          <w:color w:val="002060"/>
                          <w:sz w:val="24"/>
                          <w:szCs w:val="24"/>
                          <w:lang w:val="en-US" w:eastAsia="ko-KR"/>
                        </w:rPr>
                        <w:t xml:space="preserve"> September 2024</w:t>
                      </w:r>
                    </w:p>
                    <w:p w:rsidR="00F87D83" w:rsidRPr="00C03B6B" w:rsidRDefault="00F87D83" w:rsidP="00AB6234">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color w:val="002060"/>
                          <w:sz w:val="24"/>
                          <w:szCs w:val="24"/>
                          <w:lang w:val="en-US" w:eastAsia="ko-KR"/>
                        </w:rPr>
                        <w:t>Next Review Date:</w:t>
                      </w:r>
                      <w:r>
                        <w:rPr>
                          <w:rFonts w:ascii="Letter-join Plus 8" w:hAnsi="Letter-join Plus 8"/>
                          <w:color w:val="002060"/>
                          <w:sz w:val="24"/>
                          <w:szCs w:val="24"/>
                          <w:lang w:val="en-US" w:eastAsia="ko-KR"/>
                        </w:rPr>
                        <w:t xml:space="preserve"> September 2025</w:t>
                      </w:r>
                    </w:p>
                    <w:p w:rsidR="00F87D83" w:rsidRPr="00C03B6B" w:rsidRDefault="00F87D83" w:rsidP="00AB6234">
                      <w:pPr>
                        <w:widowControl w:val="0"/>
                        <w:spacing w:before="160" w:line="300" w:lineRule="auto"/>
                        <w:ind w:left="144" w:right="144"/>
                        <w:rPr>
                          <w:rFonts w:ascii="Letter-join Plus 8" w:hAnsi="Letter-join Plus 8" w:cs="Arial"/>
                          <w:b/>
                          <w:bCs/>
                          <w:iCs/>
                          <w:color w:val="002060"/>
                          <w:sz w:val="40"/>
                          <w:szCs w:val="40"/>
                          <w:lang w:val="en-US" w:bidi="hi-IN"/>
                        </w:rPr>
                      </w:pPr>
                    </w:p>
                  </w:txbxContent>
                </v:textbox>
              </v:rect>
            </w:pict>
          </mc:Fallback>
        </mc:AlternateContent>
      </w:r>
    </w:p>
    <w:p w:rsidR="00B66E08" w:rsidRDefault="00B66E08"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B66E08" w:rsidRDefault="00B66E08"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CC562A" w:rsidRDefault="00CC562A"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CC562A" w:rsidRDefault="00CC562A"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CC562A" w:rsidRDefault="00CC562A" w:rsidP="00E0095C">
      <w:pPr>
        <w:autoSpaceDE w:val="0"/>
        <w:autoSpaceDN w:val="0"/>
        <w:adjustRightInd w:val="0"/>
        <w:spacing w:after="0" w:line="240" w:lineRule="auto"/>
        <w:jc w:val="center"/>
        <w:rPr>
          <w:rFonts w:ascii="Calibri,Italic" w:eastAsiaTheme="minorHAnsi" w:hAnsi="Calibri,Italic" w:cs="Calibri,Italic"/>
          <w:iCs/>
          <w:sz w:val="24"/>
          <w:szCs w:val="24"/>
          <w:lang w:eastAsia="en-US"/>
        </w:rPr>
      </w:pPr>
    </w:p>
    <w:p w:rsidR="00B66E08" w:rsidRDefault="00B66E08" w:rsidP="00B66E08">
      <w:pPr>
        <w:autoSpaceDE w:val="0"/>
        <w:autoSpaceDN w:val="0"/>
        <w:adjustRightInd w:val="0"/>
        <w:spacing w:after="0" w:line="240" w:lineRule="auto"/>
        <w:jc w:val="center"/>
        <w:rPr>
          <w:rFonts w:ascii="Calibri,Italic" w:eastAsiaTheme="minorHAnsi" w:hAnsi="Calibri,Italic" w:cs="Calibri,Italic"/>
          <w:b/>
          <w:iCs/>
          <w:sz w:val="72"/>
          <w:szCs w:val="72"/>
          <w:lang w:eastAsia="en-US"/>
        </w:rPr>
      </w:pPr>
    </w:p>
    <w:p w:rsidR="00B66E08" w:rsidRDefault="00B66E08" w:rsidP="00B66E08">
      <w:pPr>
        <w:autoSpaceDE w:val="0"/>
        <w:autoSpaceDN w:val="0"/>
        <w:adjustRightInd w:val="0"/>
        <w:spacing w:after="0" w:line="240" w:lineRule="auto"/>
        <w:jc w:val="center"/>
        <w:rPr>
          <w:rFonts w:ascii="Calibri,Italic" w:eastAsiaTheme="minorHAnsi" w:hAnsi="Calibri,Italic" w:cs="Calibri,Italic"/>
          <w:b/>
          <w:iCs/>
          <w:sz w:val="72"/>
          <w:szCs w:val="72"/>
          <w:lang w:eastAsia="en-US"/>
        </w:rPr>
      </w:pPr>
    </w:p>
    <w:p w:rsidR="005A199E" w:rsidRPr="00EC47A9" w:rsidRDefault="005714AB" w:rsidP="00B66E08">
      <w:pPr>
        <w:autoSpaceDE w:val="0"/>
        <w:autoSpaceDN w:val="0"/>
        <w:adjustRightInd w:val="0"/>
        <w:spacing w:after="0" w:line="240" w:lineRule="auto"/>
        <w:jc w:val="center"/>
        <w:rPr>
          <w:rFonts w:ascii="Calibri,Italic" w:eastAsiaTheme="minorHAnsi" w:hAnsi="Calibri,Italic" w:cs="Calibri,Italic"/>
          <w:b/>
          <w:iCs/>
          <w:sz w:val="80"/>
          <w:szCs w:val="80"/>
          <w:lang w:eastAsia="en-US"/>
        </w:rPr>
      </w:pPr>
      <w:r>
        <w:rPr>
          <w:rFonts w:ascii="Calibri,Italic" w:eastAsiaTheme="minorHAnsi" w:hAnsi="Calibri,Italic" w:cs="Calibri,Italic"/>
          <w:b/>
          <w:iCs/>
          <w:sz w:val="80"/>
          <w:szCs w:val="80"/>
          <w:lang w:eastAsia="en-US"/>
        </w:rPr>
        <w:t xml:space="preserve"> </w:t>
      </w:r>
    </w:p>
    <w:p w:rsidR="005A199E" w:rsidRDefault="005A199E" w:rsidP="005A199E">
      <w:pPr>
        <w:rPr>
          <w:rFonts w:ascii="Century Gothic" w:hAnsi="Century Gothic" w:cs="Arial"/>
          <w:bCs/>
          <w:color w:val="000000"/>
        </w:rPr>
      </w:pPr>
    </w:p>
    <w:p w:rsidR="00892D94" w:rsidRPr="00892D94" w:rsidRDefault="00892D94" w:rsidP="00892D94">
      <w:pPr>
        <w:spacing w:after="0" w:line="240" w:lineRule="auto"/>
        <w:rPr>
          <w:rFonts w:ascii="Century Gothic" w:eastAsia="Times New Roman" w:hAnsi="Century Gothic" w:cs="Arial"/>
          <w:b/>
          <w:bCs/>
          <w:color w:val="00B050"/>
          <w:sz w:val="23"/>
          <w:szCs w:val="23"/>
          <w:lang w:val="en" w:eastAsia="en-GB"/>
        </w:rPr>
      </w:pPr>
    </w:p>
    <w:p w:rsidR="00892D94" w:rsidRPr="00892D94" w:rsidRDefault="00892D94" w:rsidP="00892D94">
      <w:pPr>
        <w:spacing w:after="0" w:line="240" w:lineRule="auto"/>
        <w:jc w:val="center"/>
        <w:rPr>
          <w:rFonts w:ascii="Century Gothic" w:eastAsia="Times New Roman" w:hAnsi="Century Gothic" w:cs="Arial"/>
          <w:b/>
          <w:color w:val="00B050"/>
          <w:sz w:val="23"/>
          <w:szCs w:val="23"/>
          <w:lang w:val="en" w:eastAsia="en-GB"/>
        </w:rPr>
      </w:pPr>
    </w:p>
    <w:p w:rsidR="00892D94" w:rsidRDefault="00892D94" w:rsidP="00E0095C">
      <w:pPr>
        <w:jc w:val="center"/>
        <w:rPr>
          <w:rFonts w:ascii="Century Gothic" w:hAnsi="Century Gothic"/>
          <w:b/>
          <w:color w:val="00B050"/>
        </w:rPr>
      </w:pPr>
    </w:p>
    <w:p w:rsidR="000E5D95" w:rsidRDefault="000E5D95" w:rsidP="00E0095C">
      <w:pPr>
        <w:jc w:val="center"/>
        <w:rPr>
          <w:rFonts w:ascii="Century Gothic" w:hAnsi="Century Gothic"/>
          <w:b/>
          <w:color w:val="00B050"/>
        </w:rPr>
      </w:pPr>
    </w:p>
    <w:p w:rsidR="000E5D95" w:rsidRDefault="00B66E08" w:rsidP="00E0095C">
      <w:pPr>
        <w:jc w:val="center"/>
        <w:rPr>
          <w:rFonts w:ascii="Century Gothic" w:hAnsi="Century Gothic"/>
          <w:b/>
          <w:color w:val="00B050"/>
        </w:rPr>
      </w:pPr>
      <w:r w:rsidRPr="00892D94">
        <w:rPr>
          <w:rFonts w:ascii="Century Gothic" w:hAnsi="Century Gothic"/>
          <w:b/>
          <w:noProof/>
          <w:color w:val="00B050"/>
          <w:lang w:eastAsia="en-GB"/>
        </w:rPr>
        <w:lastRenderedPageBreak/>
        <mc:AlternateContent>
          <mc:Choice Requires="wps">
            <w:drawing>
              <wp:anchor distT="45720" distB="45720" distL="114300" distR="114300" simplePos="0" relativeHeight="251655168" behindDoc="0" locked="0" layoutInCell="1" allowOverlap="1" wp14:anchorId="057C079C" wp14:editId="023CB16F">
                <wp:simplePos x="0" y="0"/>
                <wp:positionH relativeFrom="margin">
                  <wp:posOffset>314325</wp:posOffset>
                </wp:positionH>
                <wp:positionV relativeFrom="paragraph">
                  <wp:posOffset>429260</wp:posOffset>
                </wp:positionV>
                <wp:extent cx="5994400" cy="2315210"/>
                <wp:effectExtent l="0" t="0" r="2540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2315210"/>
                        </a:xfrm>
                        <a:prstGeom prst="rect">
                          <a:avLst/>
                        </a:prstGeom>
                        <a:solidFill>
                          <a:schemeClr val="tx2">
                            <a:lumMod val="20000"/>
                            <a:lumOff val="80000"/>
                          </a:schemeClr>
                        </a:solidFill>
                        <a:ln>
                          <a:solidFill>
                            <a:schemeClr val="tx1"/>
                          </a:solidFill>
                          <a:headEnd/>
                          <a:tailEnd/>
                        </a:ln>
                      </wps:spPr>
                      <wps:style>
                        <a:lnRef idx="1">
                          <a:schemeClr val="accent3"/>
                        </a:lnRef>
                        <a:fillRef idx="2">
                          <a:schemeClr val="accent3"/>
                        </a:fillRef>
                        <a:effectRef idx="1">
                          <a:schemeClr val="accent3"/>
                        </a:effectRef>
                        <a:fontRef idx="minor">
                          <a:schemeClr val="dk1"/>
                        </a:fontRef>
                      </wps:style>
                      <wps:txbx>
                        <w:txbxContent>
                          <w:p w:rsidR="00F87D83" w:rsidRPr="00B66E08" w:rsidRDefault="00F87D83" w:rsidP="00B66E08">
                            <w:pPr>
                              <w:shd w:val="clear" w:color="auto" w:fill="C9ECFC" w:themeFill="text2" w:themeFillTint="33"/>
                              <w:jc w:val="center"/>
                              <w:rPr>
                                <w:rFonts w:ascii="Letter-join Plus 8" w:hAnsi="Letter-join Plus 8"/>
                                <w:color w:val="00B050"/>
                                <w:sz w:val="28"/>
                                <w:szCs w:val="28"/>
                              </w:rPr>
                            </w:pPr>
                            <w:r w:rsidRPr="00B66E08">
                              <w:rPr>
                                <w:rFonts w:ascii="Letter-join Plus 8" w:hAnsi="Letter-join Plus 8" w:cs="Arial"/>
                                <w:bCs/>
                                <w:color w:val="000000"/>
                                <w:sz w:val="28"/>
                                <w:szCs w:val="28"/>
                              </w:rPr>
                              <w:t>This policy has been developed within the spirit and context of our Mission Statement:</w:t>
                            </w:r>
                          </w:p>
                          <w:p w:rsidR="00F87D83" w:rsidRPr="00B66E08" w:rsidRDefault="00F87D83" w:rsidP="00B66E08">
                            <w:pPr>
                              <w:shd w:val="clear" w:color="auto" w:fill="C9ECFC" w:themeFill="text2" w:themeFillTint="33"/>
                              <w:spacing w:after="0" w:line="240" w:lineRule="auto"/>
                              <w:jc w:val="center"/>
                              <w:rPr>
                                <w:rFonts w:ascii="Letter-join Plus 8" w:eastAsia="Times New Roman" w:hAnsi="Letter-join Plus 8" w:cs="Arial"/>
                                <w:bCs/>
                                <w:sz w:val="28"/>
                                <w:szCs w:val="28"/>
                                <w:lang w:val="en" w:eastAsia="en-GB"/>
                              </w:rPr>
                            </w:pPr>
                            <w:r w:rsidRPr="00B66E08">
                              <w:rPr>
                                <w:rFonts w:ascii="Letter-join Plus 8" w:eastAsia="Times New Roman" w:hAnsi="Letter-join Plus 8" w:cs="Arial"/>
                                <w:bCs/>
                                <w:sz w:val="28"/>
                                <w:szCs w:val="28"/>
                                <w:lang w:val="en" w:eastAsia="en-GB"/>
                              </w:rPr>
                              <w:t>St Joseph’s is proud to be a Catholic school. Our aim is to teach the children all they need to ‘live life to the full’. Each day we strive to create a loving school where children can learn in an environment where they feel welcome, content and secure. Through this Catholic ethos where patience, respect, friendship, hope and happiness are celebrated, we aim to give everyone the opportunity to develop and grow their own unique gifts and talents. In partnership with parents, children, staff and the wider parish family we want each child to ‘be the best that they can 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7C079C" id="_x0000_t202" coordsize="21600,21600" o:spt="202" path="m,l,21600r21600,l21600,xe">
                <v:stroke joinstyle="miter"/>
                <v:path gradientshapeok="t" o:connecttype="rect"/>
              </v:shapetype>
              <v:shape id="Text Box 2" o:spid="_x0000_s1028" type="#_x0000_t202" style="position:absolute;left:0;text-align:left;margin-left:24.75pt;margin-top:33.8pt;width:472pt;height:182.3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" fillcolor="#c9ecfc [671]" strokecolor="#2c2c2c [3213]">
                <v:textbox>
                  <w:txbxContent>
                    <w:p w:rsidR="00F87D83" w:rsidRPr="00B66E08" w:rsidRDefault="00F87D83" w:rsidP="00B66E08">
                      <w:pPr>
                        <w:shd w:val="clear" w:color="auto" w:fill="C9ECFC" w:themeFill="text2" w:themeFillTint="33"/>
                        <w:jc w:val="center"/>
                        <w:rPr>
                          <w:rFonts w:ascii="Letter-join Plus 8" w:hAnsi="Letter-join Plus 8"/>
                          <w:color w:val="00B050"/>
                          <w:sz w:val="28"/>
                          <w:szCs w:val="28"/>
                        </w:rPr>
                      </w:pPr>
                      <w:r w:rsidRPr="00B66E08">
                        <w:rPr>
                          <w:rFonts w:ascii="Letter-join Plus 8" w:hAnsi="Letter-join Plus 8" w:cs="Arial"/>
                          <w:bCs/>
                          <w:color w:val="000000"/>
                          <w:sz w:val="28"/>
                          <w:szCs w:val="28"/>
                        </w:rPr>
                        <w:t>This policy has been developed within the spirit and context of our Mission Statement:</w:t>
                      </w:r>
                    </w:p>
                    <w:p w:rsidR="00F87D83" w:rsidRPr="00B66E08" w:rsidRDefault="00F87D83" w:rsidP="00B66E08">
                      <w:pPr>
                        <w:shd w:val="clear" w:color="auto" w:fill="C9ECFC" w:themeFill="text2" w:themeFillTint="33"/>
                        <w:spacing w:after="0" w:line="240" w:lineRule="auto"/>
                        <w:jc w:val="center"/>
                        <w:rPr>
                          <w:rFonts w:ascii="Letter-join Plus 8" w:eastAsia="Times New Roman" w:hAnsi="Letter-join Plus 8" w:cs="Arial"/>
                          <w:bCs/>
                          <w:sz w:val="28"/>
                          <w:szCs w:val="28"/>
                          <w:lang w:val="en" w:eastAsia="en-GB"/>
                        </w:rPr>
                      </w:pPr>
                      <w:r w:rsidRPr="00B66E08">
                        <w:rPr>
                          <w:rFonts w:ascii="Letter-join Plus 8" w:eastAsia="Times New Roman" w:hAnsi="Letter-join Plus 8" w:cs="Arial"/>
                          <w:bCs/>
                          <w:sz w:val="28"/>
                          <w:szCs w:val="28"/>
                          <w:lang w:val="en" w:eastAsia="en-GB"/>
                        </w:rPr>
                        <w:t>St Joseph’s is proud to be a Catholic school. Our aim is to teach the children all they need to ‘live life to the full’. Each day we strive to create a loving school where children can learn in an environment where they feel welcome, content and secure. Through this Catholic ethos where patience, respect, friendship, hope and happiness are celebrated, we aim to give everyone the opportunity to develop and grow their own unique gifts and talents. In partnership with parents, children, staff and the wider parish family we want each child to ‘be the best that they can be’.</w:t>
                      </w:r>
                    </w:p>
                  </w:txbxContent>
                </v:textbox>
                <w10:wrap type="square" anchorx="margin"/>
              </v:shape>
            </w:pict>
          </mc:Fallback>
        </mc:AlternateContent>
      </w:r>
    </w:p>
    <w:p w:rsidR="000E5D95" w:rsidRPr="00B66E08" w:rsidRDefault="000E5D95" w:rsidP="00E0095C">
      <w:pPr>
        <w:jc w:val="center"/>
        <w:rPr>
          <w:rFonts w:ascii="Century Gothic" w:hAnsi="Century Gothic"/>
          <w:b/>
          <w:sz w:val="36"/>
          <w:szCs w:val="36"/>
        </w:rPr>
      </w:pPr>
      <w:r w:rsidRPr="00B66E08">
        <w:rPr>
          <w:rFonts w:ascii="Century Gothic" w:hAnsi="Century Gothic"/>
          <w:b/>
          <w:sz w:val="36"/>
          <w:szCs w:val="36"/>
        </w:rPr>
        <w:t>CONTENTS</w:t>
      </w:r>
      <w:r w:rsidR="004D451C" w:rsidRPr="00B66E08">
        <w:rPr>
          <w:rFonts w:ascii="Century Gothic" w:hAnsi="Century Gothic"/>
          <w:b/>
          <w:sz w:val="36"/>
          <w:szCs w:val="36"/>
        </w:rPr>
        <w:t xml:space="preserve"> PAGE</w:t>
      </w:r>
    </w:p>
    <w:p w:rsidR="004D451C" w:rsidRDefault="004D451C" w:rsidP="00E0095C">
      <w:pPr>
        <w:jc w:val="center"/>
        <w:rPr>
          <w:rFonts w:ascii="Century Gothic" w:hAnsi="Century Gothic"/>
          <w:b/>
          <w:color w:val="00B050"/>
        </w:rPr>
      </w:pPr>
    </w:p>
    <w:tbl>
      <w:tblPr>
        <w:tblStyle w:val="TableGrid"/>
        <w:tblW w:w="0" w:type="auto"/>
        <w:tblLook w:val="04A0" w:firstRow="1" w:lastRow="0" w:firstColumn="1" w:lastColumn="0" w:noHBand="0" w:noVBand="1"/>
      </w:tblPr>
      <w:tblGrid>
        <w:gridCol w:w="8547"/>
        <w:gridCol w:w="1909"/>
      </w:tblGrid>
      <w:tr w:rsidR="000E5D95" w:rsidTr="004B4C04">
        <w:tc>
          <w:tcPr>
            <w:tcW w:w="8547" w:type="dxa"/>
            <w:shd w:val="clear" w:color="auto" w:fill="D9D9D9" w:themeFill="background1" w:themeFillShade="D9"/>
          </w:tcPr>
          <w:p w:rsidR="000E5D95" w:rsidRPr="00055CEB" w:rsidRDefault="000E5D95" w:rsidP="00E0095C">
            <w:pPr>
              <w:jc w:val="center"/>
              <w:rPr>
                <w:rFonts w:ascii="Century Gothic" w:hAnsi="Century Gothic"/>
                <w:b/>
                <w:sz w:val="28"/>
                <w:szCs w:val="28"/>
              </w:rPr>
            </w:pPr>
            <w:r w:rsidRPr="00055CEB">
              <w:rPr>
                <w:rFonts w:ascii="Century Gothic" w:hAnsi="Century Gothic"/>
                <w:b/>
                <w:sz w:val="28"/>
                <w:szCs w:val="28"/>
              </w:rPr>
              <w:t>Contents</w:t>
            </w:r>
          </w:p>
          <w:p w:rsidR="00E05B34" w:rsidRPr="00055CEB" w:rsidRDefault="00E05B34" w:rsidP="00E0095C">
            <w:pPr>
              <w:jc w:val="center"/>
              <w:rPr>
                <w:rFonts w:ascii="Century Gothic" w:hAnsi="Century Gothic"/>
                <w:b/>
                <w:sz w:val="28"/>
                <w:szCs w:val="28"/>
              </w:rPr>
            </w:pPr>
          </w:p>
        </w:tc>
        <w:tc>
          <w:tcPr>
            <w:tcW w:w="1909" w:type="dxa"/>
            <w:shd w:val="clear" w:color="auto" w:fill="D9D9D9" w:themeFill="background1" w:themeFillShade="D9"/>
          </w:tcPr>
          <w:p w:rsidR="000E5D95" w:rsidRPr="00055CEB" w:rsidRDefault="000E5D95" w:rsidP="00E0095C">
            <w:pPr>
              <w:jc w:val="center"/>
              <w:rPr>
                <w:rFonts w:ascii="Century Gothic" w:hAnsi="Century Gothic"/>
                <w:b/>
                <w:sz w:val="28"/>
                <w:szCs w:val="28"/>
              </w:rPr>
            </w:pPr>
            <w:r w:rsidRPr="00055CEB">
              <w:rPr>
                <w:rFonts w:ascii="Century Gothic" w:hAnsi="Century Gothic"/>
                <w:b/>
                <w:sz w:val="28"/>
                <w:szCs w:val="28"/>
              </w:rPr>
              <w:t>Page Number</w:t>
            </w:r>
          </w:p>
        </w:tc>
      </w:tr>
      <w:tr w:rsidR="000E5D95" w:rsidTr="004B4C04">
        <w:tc>
          <w:tcPr>
            <w:tcW w:w="8547" w:type="dxa"/>
          </w:tcPr>
          <w:p w:rsidR="000E5D95" w:rsidRPr="00E9072B" w:rsidRDefault="000E5D95" w:rsidP="000E5D95">
            <w:pPr>
              <w:rPr>
                <w:rFonts w:ascii="Century Gothic" w:hAnsi="Century Gothic"/>
              </w:rPr>
            </w:pPr>
            <w:r w:rsidRPr="00E9072B">
              <w:rPr>
                <w:rFonts w:ascii="Century Gothic" w:hAnsi="Century Gothic"/>
              </w:rPr>
              <w:t>Introduction and Aims</w:t>
            </w:r>
          </w:p>
        </w:tc>
        <w:tc>
          <w:tcPr>
            <w:tcW w:w="1909" w:type="dxa"/>
          </w:tcPr>
          <w:p w:rsidR="000E5D95" w:rsidRPr="00E9072B" w:rsidRDefault="00C635B2" w:rsidP="00E0095C">
            <w:pPr>
              <w:jc w:val="center"/>
              <w:rPr>
                <w:rFonts w:ascii="Century Gothic" w:hAnsi="Century Gothic"/>
              </w:rPr>
            </w:pPr>
            <w:r w:rsidRPr="00E9072B">
              <w:rPr>
                <w:rFonts w:ascii="Century Gothic" w:hAnsi="Century Gothic"/>
              </w:rPr>
              <w:t>3</w:t>
            </w:r>
          </w:p>
        </w:tc>
      </w:tr>
      <w:tr w:rsidR="000E5D95" w:rsidTr="004B4C04">
        <w:tc>
          <w:tcPr>
            <w:tcW w:w="8547" w:type="dxa"/>
          </w:tcPr>
          <w:p w:rsidR="000E5D95" w:rsidRPr="00E9072B" w:rsidRDefault="00C635B2" w:rsidP="00C635B2">
            <w:pPr>
              <w:jc w:val="both"/>
              <w:rPr>
                <w:rFonts w:ascii="Century Gothic" w:hAnsi="Century Gothic"/>
              </w:rPr>
            </w:pPr>
            <w:r w:rsidRPr="00E9072B">
              <w:rPr>
                <w:rFonts w:ascii="Century Gothic" w:hAnsi="Century Gothic"/>
              </w:rPr>
              <w:t>Staff Information</w:t>
            </w:r>
          </w:p>
        </w:tc>
        <w:tc>
          <w:tcPr>
            <w:tcW w:w="1909" w:type="dxa"/>
          </w:tcPr>
          <w:p w:rsidR="000E5D95" w:rsidRPr="00E9072B" w:rsidRDefault="00C635B2" w:rsidP="00E0095C">
            <w:pPr>
              <w:jc w:val="center"/>
              <w:rPr>
                <w:rFonts w:ascii="Century Gothic" w:hAnsi="Century Gothic"/>
              </w:rPr>
            </w:pPr>
            <w:r w:rsidRPr="00E9072B">
              <w:rPr>
                <w:rFonts w:ascii="Century Gothic" w:hAnsi="Century Gothic"/>
              </w:rPr>
              <w:t>3</w:t>
            </w:r>
          </w:p>
        </w:tc>
      </w:tr>
      <w:tr w:rsidR="000E5D95" w:rsidTr="004B4C04">
        <w:tc>
          <w:tcPr>
            <w:tcW w:w="8547" w:type="dxa"/>
          </w:tcPr>
          <w:p w:rsidR="000E5D95" w:rsidRPr="00E9072B" w:rsidRDefault="00C635B2" w:rsidP="00C635B2">
            <w:pPr>
              <w:jc w:val="both"/>
              <w:rPr>
                <w:rFonts w:ascii="Century Gothic" w:hAnsi="Century Gothic"/>
              </w:rPr>
            </w:pPr>
            <w:r w:rsidRPr="00E9072B">
              <w:rPr>
                <w:rFonts w:ascii="Century Gothic" w:hAnsi="Century Gothic"/>
              </w:rPr>
              <w:t>Legislation and Statutory Guidance</w:t>
            </w:r>
          </w:p>
        </w:tc>
        <w:tc>
          <w:tcPr>
            <w:tcW w:w="1909" w:type="dxa"/>
          </w:tcPr>
          <w:p w:rsidR="000E5D95" w:rsidRPr="00E9072B" w:rsidRDefault="00BD1820" w:rsidP="00E0095C">
            <w:pPr>
              <w:jc w:val="center"/>
              <w:rPr>
                <w:rFonts w:ascii="Century Gothic" w:hAnsi="Century Gothic"/>
              </w:rPr>
            </w:pPr>
            <w:r>
              <w:rPr>
                <w:rFonts w:ascii="Century Gothic" w:hAnsi="Century Gothic"/>
              </w:rPr>
              <w:t>3</w:t>
            </w:r>
          </w:p>
        </w:tc>
      </w:tr>
      <w:tr w:rsidR="000E5D95" w:rsidTr="004B4C04">
        <w:tc>
          <w:tcPr>
            <w:tcW w:w="8547" w:type="dxa"/>
          </w:tcPr>
          <w:p w:rsidR="000E5D95" w:rsidRPr="00E9072B" w:rsidRDefault="00C635B2" w:rsidP="00C635B2">
            <w:pPr>
              <w:jc w:val="both"/>
              <w:rPr>
                <w:rFonts w:ascii="Century Gothic" w:hAnsi="Century Gothic"/>
              </w:rPr>
            </w:pPr>
            <w:r w:rsidRPr="00E9072B">
              <w:rPr>
                <w:rFonts w:ascii="Century Gothic" w:hAnsi="Century Gothic"/>
              </w:rPr>
              <w:t>Definitions and Language</w:t>
            </w:r>
          </w:p>
        </w:tc>
        <w:tc>
          <w:tcPr>
            <w:tcW w:w="1909" w:type="dxa"/>
          </w:tcPr>
          <w:p w:rsidR="000E5D95" w:rsidRPr="00E9072B" w:rsidRDefault="00C635B2" w:rsidP="00E0095C">
            <w:pPr>
              <w:jc w:val="center"/>
              <w:rPr>
                <w:rFonts w:ascii="Century Gothic" w:hAnsi="Century Gothic"/>
              </w:rPr>
            </w:pPr>
            <w:r w:rsidRPr="00E9072B">
              <w:rPr>
                <w:rFonts w:ascii="Century Gothic" w:hAnsi="Century Gothic"/>
              </w:rPr>
              <w:t>4</w:t>
            </w:r>
          </w:p>
        </w:tc>
      </w:tr>
      <w:tr w:rsidR="000E5D95" w:rsidTr="004B4C04">
        <w:tc>
          <w:tcPr>
            <w:tcW w:w="8547" w:type="dxa"/>
          </w:tcPr>
          <w:p w:rsidR="000E5D95" w:rsidRPr="00E9072B" w:rsidRDefault="00C635B2" w:rsidP="00C635B2">
            <w:pPr>
              <w:jc w:val="both"/>
              <w:rPr>
                <w:rFonts w:ascii="Century Gothic" w:hAnsi="Century Gothic"/>
              </w:rPr>
            </w:pPr>
            <w:r w:rsidRPr="00E9072B">
              <w:rPr>
                <w:rFonts w:ascii="Century Gothic" w:hAnsi="Century Gothic"/>
              </w:rPr>
              <w:t>Equality Statement</w:t>
            </w:r>
          </w:p>
        </w:tc>
        <w:tc>
          <w:tcPr>
            <w:tcW w:w="1909" w:type="dxa"/>
          </w:tcPr>
          <w:p w:rsidR="000E5D95" w:rsidRPr="00E9072B" w:rsidRDefault="00D241A2" w:rsidP="00E0095C">
            <w:pPr>
              <w:jc w:val="center"/>
              <w:rPr>
                <w:rFonts w:ascii="Century Gothic" w:hAnsi="Century Gothic"/>
              </w:rPr>
            </w:pPr>
            <w:r>
              <w:rPr>
                <w:rFonts w:ascii="Century Gothic" w:hAnsi="Century Gothic"/>
              </w:rPr>
              <w:t>5</w:t>
            </w:r>
          </w:p>
        </w:tc>
      </w:tr>
      <w:tr w:rsidR="000E5D95" w:rsidTr="004B4C04">
        <w:tc>
          <w:tcPr>
            <w:tcW w:w="8547" w:type="dxa"/>
          </w:tcPr>
          <w:p w:rsidR="000E5D95" w:rsidRPr="00E9072B" w:rsidRDefault="00C635B2" w:rsidP="00C635B2">
            <w:pPr>
              <w:jc w:val="both"/>
              <w:rPr>
                <w:rFonts w:ascii="Century Gothic" w:hAnsi="Century Gothic"/>
              </w:rPr>
            </w:pPr>
            <w:r w:rsidRPr="00E9072B">
              <w:rPr>
                <w:rFonts w:ascii="Century Gothic" w:hAnsi="Century Gothic"/>
              </w:rPr>
              <w:t>Child-Centred Approach</w:t>
            </w:r>
          </w:p>
        </w:tc>
        <w:tc>
          <w:tcPr>
            <w:tcW w:w="1909" w:type="dxa"/>
          </w:tcPr>
          <w:p w:rsidR="000E5D95" w:rsidRPr="00E9072B" w:rsidRDefault="00C635B2" w:rsidP="00E0095C">
            <w:pPr>
              <w:jc w:val="center"/>
              <w:rPr>
                <w:rFonts w:ascii="Century Gothic" w:hAnsi="Century Gothic"/>
              </w:rPr>
            </w:pPr>
            <w:r w:rsidRPr="00E9072B">
              <w:rPr>
                <w:rFonts w:ascii="Century Gothic" w:hAnsi="Century Gothic"/>
              </w:rPr>
              <w:t>5</w:t>
            </w:r>
          </w:p>
        </w:tc>
      </w:tr>
      <w:tr w:rsidR="000E5D95" w:rsidTr="004B4C04">
        <w:tc>
          <w:tcPr>
            <w:tcW w:w="8547" w:type="dxa"/>
          </w:tcPr>
          <w:p w:rsidR="000E5D95" w:rsidRPr="00E9072B" w:rsidRDefault="00C635B2" w:rsidP="00C635B2">
            <w:pPr>
              <w:jc w:val="both"/>
              <w:rPr>
                <w:rFonts w:ascii="Century Gothic" w:hAnsi="Century Gothic"/>
              </w:rPr>
            </w:pPr>
            <w:r w:rsidRPr="00E9072B">
              <w:rPr>
                <w:rFonts w:ascii="Century Gothic" w:hAnsi="Century Gothic"/>
              </w:rPr>
              <w:t>Roles and Responsibilities</w:t>
            </w:r>
          </w:p>
        </w:tc>
        <w:tc>
          <w:tcPr>
            <w:tcW w:w="1909" w:type="dxa"/>
          </w:tcPr>
          <w:p w:rsidR="000E5D95" w:rsidRPr="00E9072B" w:rsidRDefault="00BD1820" w:rsidP="00E0095C">
            <w:pPr>
              <w:jc w:val="center"/>
              <w:rPr>
                <w:rFonts w:ascii="Century Gothic" w:hAnsi="Century Gothic"/>
              </w:rPr>
            </w:pPr>
            <w:r>
              <w:rPr>
                <w:rFonts w:ascii="Century Gothic" w:hAnsi="Century Gothic"/>
              </w:rPr>
              <w:t>6</w:t>
            </w:r>
          </w:p>
        </w:tc>
      </w:tr>
      <w:tr w:rsidR="000E5D95" w:rsidTr="004B4C04">
        <w:tc>
          <w:tcPr>
            <w:tcW w:w="8547" w:type="dxa"/>
          </w:tcPr>
          <w:p w:rsidR="000E5D95" w:rsidRPr="00E9072B" w:rsidRDefault="00C635B2" w:rsidP="00C635B2">
            <w:pPr>
              <w:jc w:val="both"/>
              <w:rPr>
                <w:rFonts w:ascii="Century Gothic" w:hAnsi="Century Gothic"/>
              </w:rPr>
            </w:pPr>
            <w:r w:rsidRPr="00E9072B">
              <w:rPr>
                <w:rFonts w:ascii="Century Gothic" w:hAnsi="Century Gothic"/>
              </w:rPr>
              <w:t>Confidentiality</w:t>
            </w:r>
          </w:p>
        </w:tc>
        <w:tc>
          <w:tcPr>
            <w:tcW w:w="1909" w:type="dxa"/>
          </w:tcPr>
          <w:p w:rsidR="000E5D95" w:rsidRPr="00E9072B" w:rsidRDefault="00D241A2" w:rsidP="00E0095C">
            <w:pPr>
              <w:jc w:val="center"/>
              <w:rPr>
                <w:rFonts w:ascii="Century Gothic" w:hAnsi="Century Gothic"/>
              </w:rPr>
            </w:pPr>
            <w:r>
              <w:rPr>
                <w:rFonts w:ascii="Century Gothic" w:hAnsi="Century Gothic"/>
              </w:rPr>
              <w:t>9</w:t>
            </w:r>
          </w:p>
        </w:tc>
      </w:tr>
      <w:tr w:rsidR="000E5D95" w:rsidTr="004B4C04">
        <w:tc>
          <w:tcPr>
            <w:tcW w:w="8547" w:type="dxa"/>
          </w:tcPr>
          <w:p w:rsidR="000E5D95" w:rsidRPr="00E9072B" w:rsidRDefault="00C635B2" w:rsidP="00C635B2">
            <w:pPr>
              <w:jc w:val="both"/>
              <w:rPr>
                <w:rFonts w:ascii="Century Gothic" w:hAnsi="Century Gothic"/>
              </w:rPr>
            </w:pPr>
            <w:r w:rsidRPr="00E9072B">
              <w:rPr>
                <w:rFonts w:ascii="Century Gothic" w:hAnsi="Century Gothic"/>
              </w:rPr>
              <w:t>Recognising Abuse and Taking Action</w:t>
            </w:r>
          </w:p>
        </w:tc>
        <w:tc>
          <w:tcPr>
            <w:tcW w:w="1909" w:type="dxa"/>
          </w:tcPr>
          <w:p w:rsidR="000E5D95" w:rsidRPr="00E9072B" w:rsidRDefault="00D241A2" w:rsidP="00E0095C">
            <w:pPr>
              <w:jc w:val="center"/>
              <w:rPr>
                <w:rFonts w:ascii="Century Gothic" w:hAnsi="Century Gothic"/>
              </w:rPr>
            </w:pPr>
            <w:r>
              <w:rPr>
                <w:rFonts w:ascii="Century Gothic" w:hAnsi="Century Gothic"/>
              </w:rPr>
              <w:t>11</w:t>
            </w:r>
          </w:p>
        </w:tc>
      </w:tr>
      <w:tr w:rsidR="000E5D95" w:rsidTr="004B4C04">
        <w:tc>
          <w:tcPr>
            <w:tcW w:w="8547" w:type="dxa"/>
          </w:tcPr>
          <w:p w:rsidR="000E5D95" w:rsidRPr="00E9072B" w:rsidRDefault="00C635B2" w:rsidP="00C635B2">
            <w:pPr>
              <w:jc w:val="both"/>
              <w:rPr>
                <w:rFonts w:ascii="Century Gothic" w:hAnsi="Century Gothic"/>
              </w:rPr>
            </w:pPr>
            <w:r w:rsidRPr="00E9072B">
              <w:rPr>
                <w:rFonts w:ascii="Century Gothic" w:hAnsi="Century Gothic"/>
              </w:rPr>
              <w:t>Notifying Parents</w:t>
            </w:r>
          </w:p>
        </w:tc>
        <w:tc>
          <w:tcPr>
            <w:tcW w:w="1909" w:type="dxa"/>
          </w:tcPr>
          <w:p w:rsidR="000E5D95" w:rsidRPr="00E9072B" w:rsidRDefault="00303C90" w:rsidP="00E0095C">
            <w:pPr>
              <w:jc w:val="center"/>
              <w:rPr>
                <w:rFonts w:ascii="Century Gothic" w:hAnsi="Century Gothic"/>
              </w:rPr>
            </w:pPr>
            <w:r>
              <w:rPr>
                <w:rFonts w:ascii="Century Gothic" w:hAnsi="Century Gothic"/>
              </w:rPr>
              <w:t>17</w:t>
            </w:r>
          </w:p>
        </w:tc>
      </w:tr>
      <w:tr w:rsidR="000E5D95" w:rsidTr="004B4C04">
        <w:tc>
          <w:tcPr>
            <w:tcW w:w="8547" w:type="dxa"/>
          </w:tcPr>
          <w:p w:rsidR="000E5D95" w:rsidRPr="00E9072B" w:rsidRDefault="00C635B2" w:rsidP="00C635B2">
            <w:pPr>
              <w:jc w:val="both"/>
              <w:rPr>
                <w:rFonts w:ascii="Century Gothic" w:hAnsi="Century Gothic"/>
              </w:rPr>
            </w:pPr>
            <w:r w:rsidRPr="00E9072B">
              <w:rPr>
                <w:rFonts w:ascii="Century Gothic" w:hAnsi="Century Gothic"/>
              </w:rPr>
              <w:t>Procedures and Record-Keeping</w:t>
            </w:r>
          </w:p>
        </w:tc>
        <w:tc>
          <w:tcPr>
            <w:tcW w:w="1909" w:type="dxa"/>
          </w:tcPr>
          <w:p w:rsidR="000E5D95" w:rsidRPr="00E9072B" w:rsidRDefault="00303C90" w:rsidP="00E0095C">
            <w:pPr>
              <w:jc w:val="center"/>
              <w:rPr>
                <w:rFonts w:ascii="Century Gothic" w:hAnsi="Century Gothic"/>
              </w:rPr>
            </w:pPr>
            <w:r>
              <w:rPr>
                <w:rFonts w:ascii="Century Gothic" w:hAnsi="Century Gothic"/>
              </w:rPr>
              <w:t>17</w:t>
            </w:r>
          </w:p>
        </w:tc>
      </w:tr>
      <w:tr w:rsidR="000E5D95" w:rsidTr="004B4C04">
        <w:tc>
          <w:tcPr>
            <w:tcW w:w="8547" w:type="dxa"/>
          </w:tcPr>
          <w:p w:rsidR="000E5D95" w:rsidRPr="00E9072B" w:rsidRDefault="00C635B2" w:rsidP="00C635B2">
            <w:pPr>
              <w:jc w:val="both"/>
              <w:rPr>
                <w:rFonts w:ascii="Century Gothic" w:hAnsi="Century Gothic"/>
              </w:rPr>
            </w:pPr>
            <w:r w:rsidRPr="00E9072B">
              <w:rPr>
                <w:rFonts w:ascii="Century Gothic" w:hAnsi="Century Gothic"/>
              </w:rPr>
              <w:t>Safer Use of the Internet and Digital Technology</w:t>
            </w:r>
          </w:p>
        </w:tc>
        <w:tc>
          <w:tcPr>
            <w:tcW w:w="1909" w:type="dxa"/>
          </w:tcPr>
          <w:p w:rsidR="000E5D95" w:rsidRPr="00E9072B" w:rsidRDefault="00303C90" w:rsidP="00E0095C">
            <w:pPr>
              <w:jc w:val="center"/>
              <w:rPr>
                <w:rFonts w:ascii="Century Gothic" w:hAnsi="Century Gothic"/>
              </w:rPr>
            </w:pPr>
            <w:r>
              <w:rPr>
                <w:rFonts w:ascii="Century Gothic" w:hAnsi="Century Gothic"/>
              </w:rPr>
              <w:t>18</w:t>
            </w:r>
          </w:p>
        </w:tc>
      </w:tr>
      <w:tr w:rsidR="000E5D95" w:rsidTr="004B4C04">
        <w:tc>
          <w:tcPr>
            <w:tcW w:w="8547" w:type="dxa"/>
          </w:tcPr>
          <w:p w:rsidR="000E5D95" w:rsidRPr="00E9072B" w:rsidRDefault="00C63741" w:rsidP="00C635B2">
            <w:pPr>
              <w:jc w:val="both"/>
              <w:rPr>
                <w:rFonts w:ascii="Century Gothic" w:hAnsi="Century Gothic"/>
              </w:rPr>
            </w:pPr>
            <w:r w:rsidRPr="00E9072B">
              <w:rPr>
                <w:rFonts w:ascii="Century Gothic" w:hAnsi="Century Gothic"/>
              </w:rPr>
              <w:t>Early Help</w:t>
            </w:r>
          </w:p>
        </w:tc>
        <w:tc>
          <w:tcPr>
            <w:tcW w:w="1909" w:type="dxa"/>
          </w:tcPr>
          <w:p w:rsidR="000E5D95" w:rsidRPr="00E9072B" w:rsidRDefault="00D241A2" w:rsidP="00E0095C">
            <w:pPr>
              <w:jc w:val="center"/>
              <w:rPr>
                <w:rFonts w:ascii="Century Gothic" w:hAnsi="Century Gothic"/>
              </w:rPr>
            </w:pPr>
            <w:r>
              <w:rPr>
                <w:rFonts w:ascii="Century Gothic" w:hAnsi="Century Gothic"/>
              </w:rPr>
              <w:t>22</w:t>
            </w:r>
          </w:p>
        </w:tc>
      </w:tr>
      <w:tr w:rsidR="000E5D95" w:rsidTr="004B4C04">
        <w:tc>
          <w:tcPr>
            <w:tcW w:w="8547" w:type="dxa"/>
          </w:tcPr>
          <w:p w:rsidR="000E5D95" w:rsidRPr="00E9072B" w:rsidRDefault="00C63741" w:rsidP="00C635B2">
            <w:pPr>
              <w:jc w:val="both"/>
              <w:rPr>
                <w:rFonts w:ascii="Century Gothic" w:hAnsi="Century Gothic"/>
              </w:rPr>
            </w:pPr>
            <w:r w:rsidRPr="00E9072B">
              <w:rPr>
                <w:rFonts w:ascii="Century Gothic" w:hAnsi="Century Gothic"/>
              </w:rPr>
              <w:t>Supporting Vulnerable Pupils</w:t>
            </w:r>
          </w:p>
        </w:tc>
        <w:tc>
          <w:tcPr>
            <w:tcW w:w="1909" w:type="dxa"/>
          </w:tcPr>
          <w:p w:rsidR="000E5D95" w:rsidRPr="00E9072B" w:rsidRDefault="00D241A2" w:rsidP="00E0095C">
            <w:pPr>
              <w:jc w:val="center"/>
              <w:rPr>
                <w:rFonts w:ascii="Century Gothic" w:hAnsi="Century Gothic"/>
              </w:rPr>
            </w:pPr>
            <w:r>
              <w:rPr>
                <w:rFonts w:ascii="Century Gothic" w:hAnsi="Century Gothic"/>
              </w:rPr>
              <w:t>23</w:t>
            </w:r>
          </w:p>
        </w:tc>
      </w:tr>
      <w:tr w:rsidR="000E5D95" w:rsidTr="004B4C04">
        <w:tc>
          <w:tcPr>
            <w:tcW w:w="8547" w:type="dxa"/>
          </w:tcPr>
          <w:p w:rsidR="000E5D95" w:rsidRPr="00E9072B" w:rsidRDefault="00C63741" w:rsidP="00C635B2">
            <w:pPr>
              <w:jc w:val="both"/>
              <w:rPr>
                <w:rFonts w:ascii="Century Gothic" w:hAnsi="Century Gothic"/>
              </w:rPr>
            </w:pPr>
            <w:r w:rsidRPr="00E9072B">
              <w:rPr>
                <w:rFonts w:ascii="Century Gothic" w:hAnsi="Century Gothic"/>
              </w:rPr>
              <w:t>Training</w:t>
            </w:r>
          </w:p>
        </w:tc>
        <w:tc>
          <w:tcPr>
            <w:tcW w:w="1909" w:type="dxa"/>
          </w:tcPr>
          <w:p w:rsidR="000E5D95" w:rsidRPr="00E9072B" w:rsidRDefault="00303C90" w:rsidP="00E0095C">
            <w:pPr>
              <w:jc w:val="center"/>
              <w:rPr>
                <w:rFonts w:ascii="Century Gothic" w:hAnsi="Century Gothic"/>
              </w:rPr>
            </w:pPr>
            <w:r>
              <w:rPr>
                <w:rFonts w:ascii="Century Gothic" w:hAnsi="Century Gothic"/>
              </w:rPr>
              <w:t>25</w:t>
            </w:r>
          </w:p>
        </w:tc>
      </w:tr>
      <w:tr w:rsidR="000E5D95" w:rsidTr="004B4C04">
        <w:tc>
          <w:tcPr>
            <w:tcW w:w="8547" w:type="dxa"/>
          </w:tcPr>
          <w:p w:rsidR="000E5D95" w:rsidRPr="00E9072B" w:rsidRDefault="00C63741" w:rsidP="00C635B2">
            <w:pPr>
              <w:jc w:val="both"/>
              <w:rPr>
                <w:rFonts w:ascii="Century Gothic" w:hAnsi="Century Gothic"/>
              </w:rPr>
            </w:pPr>
            <w:r w:rsidRPr="00E9072B">
              <w:rPr>
                <w:rFonts w:ascii="Century Gothic" w:hAnsi="Century Gothic"/>
              </w:rPr>
              <w:t>Extremism and Radicalisation</w:t>
            </w:r>
          </w:p>
        </w:tc>
        <w:tc>
          <w:tcPr>
            <w:tcW w:w="1909" w:type="dxa"/>
          </w:tcPr>
          <w:p w:rsidR="000E5D95" w:rsidRPr="00E9072B" w:rsidRDefault="00D241A2" w:rsidP="00E0095C">
            <w:pPr>
              <w:jc w:val="center"/>
              <w:rPr>
                <w:rFonts w:ascii="Century Gothic" w:hAnsi="Century Gothic"/>
              </w:rPr>
            </w:pPr>
            <w:r>
              <w:rPr>
                <w:rFonts w:ascii="Century Gothic" w:hAnsi="Century Gothic"/>
              </w:rPr>
              <w:t>25</w:t>
            </w:r>
          </w:p>
        </w:tc>
      </w:tr>
      <w:tr w:rsidR="000E5D95" w:rsidTr="004B4C04">
        <w:tc>
          <w:tcPr>
            <w:tcW w:w="8547" w:type="dxa"/>
          </w:tcPr>
          <w:p w:rsidR="000E5D95" w:rsidRPr="00E9072B" w:rsidRDefault="00C63741" w:rsidP="00C635B2">
            <w:pPr>
              <w:jc w:val="both"/>
              <w:rPr>
                <w:rFonts w:ascii="Century Gothic" w:hAnsi="Century Gothic"/>
              </w:rPr>
            </w:pPr>
            <w:r w:rsidRPr="00E9072B">
              <w:rPr>
                <w:rFonts w:ascii="Century Gothic" w:hAnsi="Century Gothic"/>
              </w:rPr>
              <w:t>Safer Recruitment and Safer Working Practice</w:t>
            </w:r>
          </w:p>
        </w:tc>
        <w:tc>
          <w:tcPr>
            <w:tcW w:w="1909" w:type="dxa"/>
          </w:tcPr>
          <w:p w:rsidR="000E5D95" w:rsidRPr="00E9072B" w:rsidRDefault="00303C90" w:rsidP="00E0095C">
            <w:pPr>
              <w:jc w:val="center"/>
              <w:rPr>
                <w:rFonts w:ascii="Century Gothic" w:hAnsi="Century Gothic"/>
              </w:rPr>
            </w:pPr>
            <w:r>
              <w:rPr>
                <w:rFonts w:ascii="Century Gothic" w:hAnsi="Century Gothic"/>
              </w:rPr>
              <w:t>25</w:t>
            </w:r>
          </w:p>
        </w:tc>
      </w:tr>
      <w:tr w:rsidR="00303C90" w:rsidTr="004B4C04">
        <w:tc>
          <w:tcPr>
            <w:tcW w:w="8547" w:type="dxa"/>
          </w:tcPr>
          <w:p w:rsidR="00303C90" w:rsidRPr="00E9072B" w:rsidRDefault="00303C90" w:rsidP="00C635B2">
            <w:pPr>
              <w:jc w:val="both"/>
              <w:rPr>
                <w:rFonts w:ascii="Century Gothic" w:hAnsi="Century Gothic"/>
              </w:rPr>
            </w:pPr>
            <w:r w:rsidRPr="00303C90">
              <w:rPr>
                <w:rFonts w:ascii="Century Gothic" w:hAnsi="Century Gothic"/>
                <w:highlight w:val="magenta"/>
              </w:rPr>
              <w:t>School Premise Use for Non-School Activities</w:t>
            </w:r>
          </w:p>
        </w:tc>
        <w:tc>
          <w:tcPr>
            <w:tcW w:w="1909" w:type="dxa"/>
          </w:tcPr>
          <w:p w:rsidR="00303C90" w:rsidRDefault="00303C90" w:rsidP="00E0095C">
            <w:pPr>
              <w:jc w:val="center"/>
              <w:rPr>
                <w:rFonts w:ascii="Century Gothic" w:hAnsi="Century Gothic"/>
              </w:rPr>
            </w:pPr>
            <w:r>
              <w:rPr>
                <w:rFonts w:ascii="Century Gothic" w:hAnsi="Century Gothic"/>
              </w:rPr>
              <w:t>25</w:t>
            </w:r>
          </w:p>
        </w:tc>
      </w:tr>
      <w:tr w:rsidR="000E5D95" w:rsidTr="004B4C04">
        <w:tc>
          <w:tcPr>
            <w:tcW w:w="8547" w:type="dxa"/>
          </w:tcPr>
          <w:p w:rsidR="000E5D95" w:rsidRPr="00E9072B" w:rsidRDefault="00C63741" w:rsidP="00C635B2">
            <w:pPr>
              <w:jc w:val="both"/>
              <w:rPr>
                <w:rFonts w:ascii="Century Gothic" w:hAnsi="Century Gothic"/>
              </w:rPr>
            </w:pPr>
            <w:r w:rsidRPr="00E9072B">
              <w:rPr>
                <w:rFonts w:ascii="Century Gothic" w:hAnsi="Century Gothic"/>
              </w:rPr>
              <w:t>Other Related Policies</w:t>
            </w:r>
          </w:p>
        </w:tc>
        <w:tc>
          <w:tcPr>
            <w:tcW w:w="1909" w:type="dxa"/>
          </w:tcPr>
          <w:p w:rsidR="000E5D95" w:rsidRPr="00E9072B" w:rsidRDefault="00D241A2" w:rsidP="00E0095C">
            <w:pPr>
              <w:jc w:val="center"/>
              <w:rPr>
                <w:rFonts w:ascii="Century Gothic" w:hAnsi="Century Gothic"/>
              </w:rPr>
            </w:pPr>
            <w:r>
              <w:rPr>
                <w:rFonts w:ascii="Century Gothic" w:hAnsi="Century Gothic"/>
              </w:rPr>
              <w:t>26</w:t>
            </w:r>
          </w:p>
        </w:tc>
      </w:tr>
      <w:tr w:rsidR="000E5D95" w:rsidTr="004B4C04">
        <w:tc>
          <w:tcPr>
            <w:tcW w:w="8547" w:type="dxa"/>
          </w:tcPr>
          <w:p w:rsidR="000E5D95" w:rsidRPr="00E9072B" w:rsidRDefault="00C63741" w:rsidP="00C635B2">
            <w:pPr>
              <w:jc w:val="both"/>
              <w:rPr>
                <w:rFonts w:ascii="Century Gothic" w:hAnsi="Century Gothic"/>
              </w:rPr>
            </w:pPr>
            <w:r w:rsidRPr="00E9072B">
              <w:rPr>
                <w:rFonts w:ascii="Century Gothic" w:hAnsi="Century Gothic"/>
              </w:rPr>
              <w:t>Appendix 1: Types of Abuse</w:t>
            </w:r>
          </w:p>
        </w:tc>
        <w:tc>
          <w:tcPr>
            <w:tcW w:w="1909" w:type="dxa"/>
          </w:tcPr>
          <w:p w:rsidR="000E5D95" w:rsidRPr="00E9072B" w:rsidRDefault="00D241A2" w:rsidP="00E0095C">
            <w:pPr>
              <w:jc w:val="center"/>
              <w:rPr>
                <w:rFonts w:ascii="Century Gothic" w:hAnsi="Century Gothic"/>
              </w:rPr>
            </w:pPr>
            <w:r>
              <w:rPr>
                <w:rFonts w:ascii="Century Gothic" w:hAnsi="Century Gothic"/>
              </w:rPr>
              <w:t>26</w:t>
            </w:r>
          </w:p>
        </w:tc>
      </w:tr>
      <w:tr w:rsidR="000E5D95" w:rsidTr="004B4C04">
        <w:tc>
          <w:tcPr>
            <w:tcW w:w="8547" w:type="dxa"/>
          </w:tcPr>
          <w:p w:rsidR="000E5D95" w:rsidRPr="00E9072B" w:rsidRDefault="00C63741" w:rsidP="00C635B2">
            <w:pPr>
              <w:jc w:val="both"/>
              <w:rPr>
                <w:rFonts w:ascii="Century Gothic" w:hAnsi="Century Gothic"/>
              </w:rPr>
            </w:pPr>
            <w:r w:rsidRPr="00E9072B">
              <w:rPr>
                <w:rFonts w:ascii="Century Gothic" w:hAnsi="Century Gothic"/>
              </w:rPr>
              <w:t>Appendix 2: Specific Safeguarding Issues</w:t>
            </w:r>
          </w:p>
        </w:tc>
        <w:tc>
          <w:tcPr>
            <w:tcW w:w="1909" w:type="dxa"/>
          </w:tcPr>
          <w:p w:rsidR="000E5D95" w:rsidRPr="00E9072B" w:rsidRDefault="00D241A2" w:rsidP="00E0095C">
            <w:pPr>
              <w:jc w:val="center"/>
              <w:rPr>
                <w:rFonts w:ascii="Century Gothic" w:hAnsi="Century Gothic"/>
              </w:rPr>
            </w:pPr>
            <w:r>
              <w:rPr>
                <w:rFonts w:ascii="Century Gothic" w:hAnsi="Century Gothic"/>
              </w:rPr>
              <w:t>28</w:t>
            </w:r>
          </w:p>
        </w:tc>
      </w:tr>
      <w:tr w:rsidR="000E5D95" w:rsidTr="004B4C04">
        <w:tc>
          <w:tcPr>
            <w:tcW w:w="8547" w:type="dxa"/>
          </w:tcPr>
          <w:p w:rsidR="000E5D95" w:rsidRPr="00E9072B" w:rsidRDefault="00C63741" w:rsidP="00C635B2">
            <w:pPr>
              <w:jc w:val="both"/>
              <w:rPr>
                <w:rFonts w:ascii="Century Gothic" w:hAnsi="Century Gothic"/>
              </w:rPr>
            </w:pPr>
            <w:r w:rsidRPr="00E9072B">
              <w:rPr>
                <w:rFonts w:ascii="Century Gothic" w:hAnsi="Century Gothic"/>
              </w:rPr>
              <w:t>Appendix 3: Allegations of Abuse Made Against Staff</w:t>
            </w:r>
          </w:p>
        </w:tc>
        <w:tc>
          <w:tcPr>
            <w:tcW w:w="1909" w:type="dxa"/>
          </w:tcPr>
          <w:p w:rsidR="000E5D95" w:rsidRPr="00E9072B" w:rsidRDefault="00D241A2" w:rsidP="00E0095C">
            <w:pPr>
              <w:jc w:val="center"/>
              <w:rPr>
                <w:rFonts w:ascii="Century Gothic" w:hAnsi="Century Gothic"/>
              </w:rPr>
            </w:pPr>
            <w:r>
              <w:rPr>
                <w:rFonts w:ascii="Century Gothic" w:hAnsi="Century Gothic"/>
              </w:rPr>
              <w:t>37</w:t>
            </w:r>
          </w:p>
        </w:tc>
      </w:tr>
      <w:tr w:rsidR="00C63741" w:rsidTr="004B4C04">
        <w:tc>
          <w:tcPr>
            <w:tcW w:w="8547" w:type="dxa"/>
          </w:tcPr>
          <w:p w:rsidR="00C63741" w:rsidRPr="00E9072B" w:rsidRDefault="00C63741" w:rsidP="00770F41">
            <w:pPr>
              <w:jc w:val="both"/>
              <w:rPr>
                <w:rFonts w:ascii="Century Gothic" w:hAnsi="Century Gothic"/>
              </w:rPr>
            </w:pPr>
            <w:r w:rsidRPr="00E9072B">
              <w:rPr>
                <w:rFonts w:ascii="Century Gothic" w:hAnsi="Century Gothic"/>
              </w:rPr>
              <w:t xml:space="preserve">Appendix 4: </w:t>
            </w:r>
            <w:r w:rsidR="00E05B34" w:rsidRPr="00E9072B">
              <w:rPr>
                <w:rFonts w:ascii="Century Gothic" w:hAnsi="Century Gothic"/>
              </w:rPr>
              <w:t>St</w:t>
            </w:r>
            <w:r w:rsidR="00770F41">
              <w:rPr>
                <w:rFonts w:ascii="Century Gothic" w:hAnsi="Century Gothic"/>
              </w:rPr>
              <w:t xml:space="preserve"> Josephs</w:t>
            </w:r>
            <w:r w:rsidR="00E05B34" w:rsidRPr="00E9072B">
              <w:rPr>
                <w:rFonts w:ascii="Century Gothic" w:hAnsi="Century Gothic"/>
              </w:rPr>
              <w:t>’ Safeguarding Children Referral Form</w:t>
            </w:r>
          </w:p>
        </w:tc>
        <w:tc>
          <w:tcPr>
            <w:tcW w:w="1909" w:type="dxa"/>
          </w:tcPr>
          <w:p w:rsidR="00C63741" w:rsidRPr="00E9072B" w:rsidRDefault="00227FF2" w:rsidP="00E0095C">
            <w:pPr>
              <w:jc w:val="center"/>
              <w:rPr>
                <w:rFonts w:ascii="Century Gothic" w:hAnsi="Century Gothic"/>
              </w:rPr>
            </w:pPr>
            <w:r>
              <w:rPr>
                <w:rFonts w:ascii="Century Gothic" w:hAnsi="Century Gothic"/>
              </w:rPr>
              <w:t>41</w:t>
            </w:r>
          </w:p>
        </w:tc>
      </w:tr>
      <w:tr w:rsidR="00C63741" w:rsidTr="004B4C04">
        <w:tc>
          <w:tcPr>
            <w:tcW w:w="8547" w:type="dxa"/>
          </w:tcPr>
          <w:p w:rsidR="00C63741" w:rsidRPr="00E9072B" w:rsidRDefault="00E05B34" w:rsidP="00C635B2">
            <w:pPr>
              <w:jc w:val="both"/>
              <w:rPr>
                <w:rFonts w:ascii="Century Gothic" w:hAnsi="Century Gothic"/>
              </w:rPr>
            </w:pPr>
            <w:r w:rsidRPr="00E9072B">
              <w:rPr>
                <w:rFonts w:ascii="Century Gothic" w:hAnsi="Century Gothic"/>
              </w:rPr>
              <w:t>Appendix 5: Safer Recruitment and DBS Checks</w:t>
            </w:r>
          </w:p>
        </w:tc>
        <w:tc>
          <w:tcPr>
            <w:tcW w:w="1909" w:type="dxa"/>
          </w:tcPr>
          <w:p w:rsidR="00C63741" w:rsidRPr="00E9072B" w:rsidRDefault="00227FF2" w:rsidP="00097D02">
            <w:pPr>
              <w:jc w:val="center"/>
              <w:rPr>
                <w:rFonts w:ascii="Century Gothic" w:hAnsi="Century Gothic"/>
              </w:rPr>
            </w:pPr>
            <w:r>
              <w:rPr>
                <w:rFonts w:ascii="Century Gothic" w:hAnsi="Century Gothic"/>
              </w:rPr>
              <w:t>45</w:t>
            </w:r>
          </w:p>
        </w:tc>
      </w:tr>
      <w:tr w:rsidR="00E05B34" w:rsidTr="004B4C04">
        <w:tc>
          <w:tcPr>
            <w:tcW w:w="8547" w:type="dxa"/>
          </w:tcPr>
          <w:p w:rsidR="00E05B34" w:rsidRPr="00E9072B" w:rsidRDefault="00E05B34" w:rsidP="00C635B2">
            <w:pPr>
              <w:jc w:val="both"/>
              <w:rPr>
                <w:rFonts w:ascii="Century Gothic" w:hAnsi="Century Gothic"/>
              </w:rPr>
            </w:pPr>
            <w:r w:rsidRPr="00E9072B">
              <w:rPr>
                <w:rFonts w:ascii="Century Gothic" w:hAnsi="Century Gothic"/>
              </w:rPr>
              <w:t>Appendix 6: Poster</w:t>
            </w:r>
          </w:p>
        </w:tc>
        <w:tc>
          <w:tcPr>
            <w:tcW w:w="1909" w:type="dxa"/>
          </w:tcPr>
          <w:p w:rsidR="00E05B34" w:rsidRPr="00E9072B" w:rsidRDefault="00E9072B" w:rsidP="00E0095C">
            <w:pPr>
              <w:jc w:val="center"/>
              <w:rPr>
                <w:rFonts w:ascii="Century Gothic" w:hAnsi="Century Gothic"/>
              </w:rPr>
            </w:pPr>
            <w:r w:rsidRPr="00E9072B">
              <w:rPr>
                <w:rFonts w:ascii="Century Gothic" w:hAnsi="Century Gothic"/>
              </w:rPr>
              <w:t>4</w:t>
            </w:r>
            <w:r w:rsidR="00303C90">
              <w:rPr>
                <w:rFonts w:ascii="Century Gothic" w:hAnsi="Century Gothic"/>
              </w:rPr>
              <w:t>7</w:t>
            </w:r>
          </w:p>
        </w:tc>
      </w:tr>
      <w:tr w:rsidR="00E05B34" w:rsidTr="004B4C04">
        <w:tc>
          <w:tcPr>
            <w:tcW w:w="8547" w:type="dxa"/>
          </w:tcPr>
          <w:p w:rsidR="00E05B34" w:rsidRPr="00E9072B" w:rsidRDefault="004B4C04" w:rsidP="00C635B2">
            <w:pPr>
              <w:jc w:val="both"/>
              <w:rPr>
                <w:rFonts w:ascii="Century Gothic" w:hAnsi="Century Gothic"/>
              </w:rPr>
            </w:pPr>
            <w:r>
              <w:rPr>
                <w:rFonts w:ascii="Century Gothic" w:hAnsi="Century Gothic"/>
              </w:rPr>
              <w:t>Appendix 7</w:t>
            </w:r>
            <w:r w:rsidR="00E05B34" w:rsidRPr="00E9072B">
              <w:rPr>
                <w:rFonts w:ascii="Century Gothic" w:hAnsi="Century Gothic"/>
              </w:rPr>
              <w:t>: Levels of Need</w:t>
            </w:r>
          </w:p>
        </w:tc>
        <w:tc>
          <w:tcPr>
            <w:tcW w:w="1909" w:type="dxa"/>
          </w:tcPr>
          <w:p w:rsidR="00E05B34" w:rsidRPr="00E9072B" w:rsidRDefault="00303C90" w:rsidP="00E0095C">
            <w:pPr>
              <w:jc w:val="center"/>
              <w:rPr>
                <w:rFonts w:ascii="Century Gothic" w:hAnsi="Century Gothic"/>
              </w:rPr>
            </w:pPr>
            <w:r>
              <w:rPr>
                <w:rFonts w:ascii="Century Gothic" w:hAnsi="Century Gothic"/>
              </w:rPr>
              <w:t>48</w:t>
            </w:r>
          </w:p>
        </w:tc>
      </w:tr>
      <w:tr w:rsidR="00E05B34" w:rsidTr="004B4C04">
        <w:tc>
          <w:tcPr>
            <w:tcW w:w="8547" w:type="dxa"/>
          </w:tcPr>
          <w:p w:rsidR="00E05B34" w:rsidRPr="00E9072B" w:rsidRDefault="004B4C04" w:rsidP="00C635B2">
            <w:pPr>
              <w:jc w:val="both"/>
              <w:rPr>
                <w:rFonts w:ascii="Century Gothic" w:hAnsi="Century Gothic"/>
              </w:rPr>
            </w:pPr>
            <w:r>
              <w:rPr>
                <w:rFonts w:ascii="Century Gothic" w:hAnsi="Century Gothic"/>
              </w:rPr>
              <w:t>Appendix 8</w:t>
            </w:r>
            <w:r w:rsidR="00E9072B" w:rsidRPr="00E9072B">
              <w:rPr>
                <w:rFonts w:ascii="Century Gothic" w:hAnsi="Century Gothic"/>
              </w:rPr>
              <w:t xml:space="preserve">: </w:t>
            </w:r>
            <w:r w:rsidR="00E05B34" w:rsidRPr="00E9072B">
              <w:rPr>
                <w:rFonts w:ascii="Century Gothic" w:hAnsi="Century Gothic"/>
              </w:rPr>
              <w:t>Useful Links</w:t>
            </w:r>
            <w:r w:rsidR="00E9072B" w:rsidRPr="00E9072B">
              <w:rPr>
                <w:rFonts w:ascii="Century Gothic" w:hAnsi="Century Gothic"/>
              </w:rPr>
              <w:t xml:space="preserve"> and Further information including</w:t>
            </w:r>
            <w:r w:rsidR="00E9072B">
              <w:rPr>
                <w:rFonts w:ascii="Century Gothic" w:hAnsi="Century Gothic"/>
              </w:rPr>
              <w:t xml:space="preserve"> When to Phone the Police</w:t>
            </w:r>
          </w:p>
        </w:tc>
        <w:tc>
          <w:tcPr>
            <w:tcW w:w="1909" w:type="dxa"/>
          </w:tcPr>
          <w:p w:rsidR="00E05B34" w:rsidRPr="00E9072B" w:rsidRDefault="006A187C" w:rsidP="00E0095C">
            <w:pPr>
              <w:jc w:val="center"/>
              <w:rPr>
                <w:rFonts w:ascii="Century Gothic" w:hAnsi="Century Gothic"/>
              </w:rPr>
            </w:pPr>
            <w:r>
              <w:rPr>
                <w:rFonts w:ascii="Century Gothic" w:hAnsi="Century Gothic"/>
              </w:rPr>
              <w:t>48</w:t>
            </w:r>
            <w:r w:rsidR="00E9072B">
              <w:rPr>
                <w:rFonts w:ascii="Century Gothic" w:hAnsi="Century Gothic"/>
              </w:rPr>
              <w:t xml:space="preserve"> onwards</w:t>
            </w:r>
          </w:p>
        </w:tc>
      </w:tr>
    </w:tbl>
    <w:p w:rsidR="000E5D95" w:rsidRDefault="000E5D95" w:rsidP="00E9072B">
      <w:pPr>
        <w:rPr>
          <w:rFonts w:ascii="Century Gothic" w:hAnsi="Century Gothic"/>
          <w:b/>
          <w:color w:val="00B050"/>
          <w:sz w:val="28"/>
          <w:szCs w:val="28"/>
        </w:rPr>
      </w:pPr>
    </w:p>
    <w:p w:rsidR="004C5794" w:rsidRDefault="004C5794" w:rsidP="00E9072B">
      <w:pPr>
        <w:rPr>
          <w:rFonts w:ascii="Century Gothic" w:hAnsi="Century Gothic"/>
          <w:b/>
          <w:color w:val="00B050"/>
          <w:sz w:val="28"/>
          <w:szCs w:val="28"/>
        </w:rPr>
      </w:pPr>
    </w:p>
    <w:p w:rsidR="004C5794" w:rsidRPr="00055CEB" w:rsidRDefault="004C5794" w:rsidP="00E9072B">
      <w:pPr>
        <w:rPr>
          <w:rFonts w:ascii="Century Gothic" w:hAnsi="Century Gothic"/>
          <w:b/>
          <w:color w:val="00B050"/>
          <w:sz w:val="28"/>
          <w:szCs w:val="28"/>
        </w:rPr>
      </w:pPr>
    </w:p>
    <w:tbl>
      <w:tblPr>
        <w:tblStyle w:val="TableGrid"/>
        <w:tblW w:w="10740" w:type="dxa"/>
        <w:tblLook w:val="04A0" w:firstRow="1" w:lastRow="0" w:firstColumn="1" w:lastColumn="0" w:noHBand="0" w:noVBand="1"/>
      </w:tblPr>
      <w:tblGrid>
        <w:gridCol w:w="4248"/>
        <w:gridCol w:w="6492"/>
      </w:tblGrid>
      <w:tr w:rsidR="00C6701C" w:rsidRPr="00055CEB" w:rsidTr="00055CEB">
        <w:tc>
          <w:tcPr>
            <w:tcW w:w="4248" w:type="dxa"/>
            <w:shd w:val="clear" w:color="auto" w:fill="D9D9D9" w:themeFill="background1" w:themeFillShade="D9"/>
          </w:tcPr>
          <w:p w:rsidR="00C6701C" w:rsidRPr="00055CEB" w:rsidRDefault="00BB2FD6" w:rsidP="006873C2">
            <w:pPr>
              <w:autoSpaceDE w:val="0"/>
              <w:autoSpaceDN w:val="0"/>
              <w:adjustRightInd w:val="0"/>
              <w:rPr>
                <w:rFonts w:ascii="Century Gothic" w:eastAsia="Arial" w:hAnsi="Century Gothic" w:cs="Arial"/>
                <w:bCs/>
                <w:sz w:val="28"/>
                <w:szCs w:val="28"/>
              </w:rPr>
            </w:pPr>
            <w:r w:rsidRPr="00055CEB">
              <w:rPr>
                <w:rFonts w:ascii="Century Gothic" w:eastAsia="Arial" w:hAnsi="Century Gothic" w:cs="Arial"/>
                <w:caps/>
                <w:sz w:val="28"/>
                <w:szCs w:val="28"/>
              </w:rPr>
              <w:br w:type="page"/>
            </w:r>
            <w:r w:rsidR="00C6701C" w:rsidRPr="00055CEB">
              <w:rPr>
                <w:rFonts w:ascii="Century Gothic" w:eastAsia="Arial" w:hAnsi="Century Gothic" w:cs="Arial"/>
                <w:bCs/>
                <w:sz w:val="28"/>
                <w:szCs w:val="28"/>
              </w:rPr>
              <w:t>Policy Authors</w:t>
            </w:r>
          </w:p>
        </w:tc>
        <w:tc>
          <w:tcPr>
            <w:tcW w:w="6492" w:type="dxa"/>
          </w:tcPr>
          <w:p w:rsidR="00C6701C" w:rsidRPr="00055CEB" w:rsidRDefault="00366F13" w:rsidP="006873C2">
            <w:pPr>
              <w:autoSpaceDE w:val="0"/>
              <w:autoSpaceDN w:val="0"/>
              <w:adjustRightInd w:val="0"/>
              <w:rPr>
                <w:rFonts w:ascii="Century Gothic" w:eastAsia="Arial" w:hAnsi="Century Gothic" w:cs="Arial"/>
                <w:bCs/>
                <w:sz w:val="28"/>
                <w:szCs w:val="28"/>
              </w:rPr>
            </w:pPr>
            <w:r>
              <w:rPr>
                <w:rFonts w:ascii="Century Gothic" w:eastAsia="Arial" w:hAnsi="Century Gothic" w:cs="Arial"/>
                <w:bCs/>
                <w:sz w:val="28"/>
                <w:szCs w:val="28"/>
              </w:rPr>
              <w:t xml:space="preserve"> Liz Eccles</w:t>
            </w:r>
          </w:p>
          <w:p w:rsidR="00C6701C" w:rsidRPr="00055CEB" w:rsidRDefault="00C6701C" w:rsidP="006873C2">
            <w:pPr>
              <w:autoSpaceDE w:val="0"/>
              <w:autoSpaceDN w:val="0"/>
              <w:adjustRightInd w:val="0"/>
              <w:rPr>
                <w:rFonts w:ascii="Century Gothic" w:eastAsia="Arial" w:hAnsi="Century Gothic" w:cs="Arial"/>
                <w:bCs/>
                <w:sz w:val="28"/>
                <w:szCs w:val="28"/>
              </w:rPr>
            </w:pPr>
            <w:r w:rsidRPr="00055CEB">
              <w:rPr>
                <w:rFonts w:ascii="Century Gothic" w:eastAsia="Arial" w:hAnsi="Century Gothic" w:cs="Arial"/>
                <w:bCs/>
                <w:sz w:val="28"/>
                <w:szCs w:val="28"/>
              </w:rPr>
              <w:t>(</w:t>
            </w:r>
            <w:r w:rsidR="00151BBA" w:rsidRPr="00055CEB">
              <w:rPr>
                <w:rFonts w:ascii="Century Gothic" w:eastAsia="Arial" w:hAnsi="Century Gothic" w:cs="Arial"/>
                <w:bCs/>
                <w:sz w:val="28"/>
                <w:szCs w:val="28"/>
              </w:rPr>
              <w:t>Head Teacher</w:t>
            </w:r>
            <w:r w:rsidRPr="00055CEB">
              <w:rPr>
                <w:rFonts w:ascii="Century Gothic" w:eastAsia="Arial" w:hAnsi="Century Gothic" w:cs="Arial"/>
                <w:bCs/>
                <w:sz w:val="28"/>
                <w:szCs w:val="28"/>
              </w:rPr>
              <w:t>)</w:t>
            </w:r>
          </w:p>
        </w:tc>
      </w:tr>
      <w:tr w:rsidR="00C6701C" w:rsidRPr="00055CEB" w:rsidTr="00055CEB">
        <w:tc>
          <w:tcPr>
            <w:tcW w:w="4248" w:type="dxa"/>
            <w:shd w:val="clear" w:color="auto" w:fill="D9D9D9" w:themeFill="background1" w:themeFillShade="D9"/>
          </w:tcPr>
          <w:p w:rsidR="00C6701C" w:rsidRPr="00055CEB" w:rsidRDefault="00C6701C" w:rsidP="006873C2">
            <w:pPr>
              <w:autoSpaceDE w:val="0"/>
              <w:autoSpaceDN w:val="0"/>
              <w:adjustRightInd w:val="0"/>
              <w:rPr>
                <w:rFonts w:ascii="Century Gothic" w:eastAsia="Arial" w:hAnsi="Century Gothic" w:cs="Arial"/>
                <w:bCs/>
                <w:sz w:val="28"/>
                <w:szCs w:val="28"/>
              </w:rPr>
            </w:pPr>
            <w:r w:rsidRPr="00055CEB">
              <w:rPr>
                <w:rFonts w:ascii="Century Gothic" w:eastAsia="Arial" w:hAnsi="Century Gothic" w:cs="Arial"/>
                <w:bCs/>
                <w:sz w:val="28"/>
                <w:szCs w:val="28"/>
              </w:rPr>
              <w:t>Last reviewed on</w:t>
            </w:r>
          </w:p>
        </w:tc>
        <w:tc>
          <w:tcPr>
            <w:tcW w:w="6492" w:type="dxa"/>
          </w:tcPr>
          <w:p w:rsidR="00BC5613" w:rsidRPr="00055CEB" w:rsidRDefault="0051092E" w:rsidP="006873C2">
            <w:pPr>
              <w:autoSpaceDE w:val="0"/>
              <w:autoSpaceDN w:val="0"/>
              <w:adjustRightInd w:val="0"/>
              <w:rPr>
                <w:rFonts w:ascii="Century Gothic" w:eastAsia="Arial" w:hAnsi="Century Gothic" w:cs="Arial"/>
                <w:bCs/>
                <w:sz w:val="28"/>
                <w:szCs w:val="28"/>
              </w:rPr>
            </w:pPr>
            <w:r w:rsidRPr="004B7EE5">
              <w:rPr>
                <w:rFonts w:ascii="Century Gothic" w:eastAsia="Arial" w:hAnsi="Century Gothic" w:cs="Arial"/>
                <w:bCs/>
                <w:sz w:val="28"/>
                <w:szCs w:val="28"/>
                <w:highlight w:val="lightGray"/>
              </w:rPr>
              <w:t>Reviewed and u</w:t>
            </w:r>
            <w:r w:rsidR="004B7EE5">
              <w:rPr>
                <w:rFonts w:ascii="Century Gothic" w:eastAsia="Arial" w:hAnsi="Century Gothic" w:cs="Arial"/>
                <w:bCs/>
                <w:sz w:val="28"/>
                <w:szCs w:val="28"/>
                <w:highlight w:val="lightGray"/>
              </w:rPr>
              <w:t xml:space="preserve">pdated </w:t>
            </w:r>
            <w:r w:rsidR="00CF6590">
              <w:rPr>
                <w:rFonts w:ascii="Century Gothic" w:eastAsia="Arial" w:hAnsi="Century Gothic" w:cs="Arial"/>
                <w:bCs/>
                <w:sz w:val="28"/>
                <w:szCs w:val="28"/>
              </w:rPr>
              <w:t>September 2024</w:t>
            </w:r>
            <w:r>
              <w:rPr>
                <w:rFonts w:ascii="Century Gothic" w:eastAsia="Arial" w:hAnsi="Century Gothic" w:cs="Arial"/>
                <w:bCs/>
                <w:sz w:val="28"/>
                <w:szCs w:val="28"/>
              </w:rPr>
              <w:t xml:space="preserve"> in line with new legislation</w:t>
            </w:r>
          </w:p>
        </w:tc>
      </w:tr>
      <w:tr w:rsidR="00C6701C" w:rsidRPr="00055CEB" w:rsidTr="00055CEB">
        <w:tc>
          <w:tcPr>
            <w:tcW w:w="4248" w:type="dxa"/>
            <w:shd w:val="clear" w:color="auto" w:fill="D9D9D9" w:themeFill="background1" w:themeFillShade="D9"/>
          </w:tcPr>
          <w:p w:rsidR="00C6701C" w:rsidRPr="00055CEB" w:rsidRDefault="00C6701C" w:rsidP="006873C2">
            <w:pPr>
              <w:autoSpaceDE w:val="0"/>
              <w:autoSpaceDN w:val="0"/>
              <w:adjustRightInd w:val="0"/>
              <w:rPr>
                <w:rFonts w:ascii="Century Gothic" w:eastAsia="Arial" w:hAnsi="Century Gothic" w:cs="Arial"/>
                <w:bCs/>
                <w:sz w:val="28"/>
                <w:szCs w:val="28"/>
              </w:rPr>
            </w:pPr>
            <w:r w:rsidRPr="00055CEB">
              <w:rPr>
                <w:rFonts w:ascii="Century Gothic" w:eastAsia="Arial" w:hAnsi="Century Gothic" w:cs="Arial"/>
                <w:bCs/>
                <w:sz w:val="28"/>
                <w:szCs w:val="28"/>
              </w:rPr>
              <w:t>Ratified by the Governing Body</w:t>
            </w:r>
          </w:p>
        </w:tc>
        <w:tc>
          <w:tcPr>
            <w:tcW w:w="6492" w:type="dxa"/>
          </w:tcPr>
          <w:p w:rsidR="00D241A2" w:rsidRPr="00055CEB" w:rsidRDefault="00F1192D" w:rsidP="006873C2">
            <w:pPr>
              <w:autoSpaceDE w:val="0"/>
              <w:autoSpaceDN w:val="0"/>
              <w:adjustRightInd w:val="0"/>
              <w:rPr>
                <w:rFonts w:ascii="Century Gothic" w:eastAsia="Arial" w:hAnsi="Century Gothic" w:cs="Arial"/>
                <w:bCs/>
                <w:sz w:val="28"/>
                <w:szCs w:val="28"/>
              </w:rPr>
            </w:pPr>
            <w:r>
              <w:rPr>
                <w:rFonts w:ascii="Century Gothic" w:eastAsia="Arial" w:hAnsi="Century Gothic" w:cs="Arial"/>
                <w:bCs/>
                <w:sz w:val="28"/>
                <w:szCs w:val="28"/>
              </w:rPr>
              <w:t>Next Governors’ meeting</w:t>
            </w:r>
          </w:p>
        </w:tc>
      </w:tr>
      <w:tr w:rsidR="00C6701C" w:rsidRPr="00055CEB" w:rsidTr="00055CEB">
        <w:tc>
          <w:tcPr>
            <w:tcW w:w="4248" w:type="dxa"/>
            <w:shd w:val="clear" w:color="auto" w:fill="D9D9D9" w:themeFill="background1" w:themeFillShade="D9"/>
          </w:tcPr>
          <w:p w:rsidR="00C6701C" w:rsidRPr="00055CEB" w:rsidRDefault="00C6701C" w:rsidP="006873C2">
            <w:pPr>
              <w:autoSpaceDE w:val="0"/>
              <w:autoSpaceDN w:val="0"/>
              <w:adjustRightInd w:val="0"/>
              <w:rPr>
                <w:rFonts w:ascii="Century Gothic" w:eastAsia="Arial" w:hAnsi="Century Gothic" w:cs="Arial"/>
                <w:bCs/>
                <w:sz w:val="28"/>
                <w:szCs w:val="28"/>
              </w:rPr>
            </w:pPr>
            <w:r w:rsidRPr="00055CEB">
              <w:rPr>
                <w:rFonts w:ascii="Century Gothic" w:eastAsia="Arial" w:hAnsi="Century Gothic" w:cs="Arial"/>
                <w:bCs/>
                <w:sz w:val="28"/>
                <w:szCs w:val="28"/>
              </w:rPr>
              <w:t>To be reviewed</w:t>
            </w:r>
          </w:p>
        </w:tc>
        <w:tc>
          <w:tcPr>
            <w:tcW w:w="6492" w:type="dxa"/>
          </w:tcPr>
          <w:p w:rsidR="00C6701C" w:rsidRPr="00055CEB" w:rsidRDefault="0051092E" w:rsidP="006873C2">
            <w:pPr>
              <w:autoSpaceDE w:val="0"/>
              <w:autoSpaceDN w:val="0"/>
              <w:adjustRightInd w:val="0"/>
              <w:rPr>
                <w:rFonts w:ascii="Century Gothic" w:eastAsia="Arial" w:hAnsi="Century Gothic" w:cs="Arial"/>
                <w:bCs/>
                <w:sz w:val="28"/>
                <w:szCs w:val="28"/>
              </w:rPr>
            </w:pPr>
            <w:r>
              <w:rPr>
                <w:rFonts w:ascii="Century Gothic" w:eastAsia="Arial" w:hAnsi="Century Gothic" w:cs="Arial"/>
                <w:bCs/>
                <w:sz w:val="28"/>
                <w:szCs w:val="28"/>
              </w:rPr>
              <w:t xml:space="preserve"> by </w:t>
            </w:r>
            <w:r w:rsidR="0034020A">
              <w:rPr>
                <w:rFonts w:ascii="Century Gothic" w:eastAsia="Arial" w:hAnsi="Century Gothic" w:cs="Arial"/>
                <w:bCs/>
                <w:sz w:val="28"/>
                <w:szCs w:val="28"/>
              </w:rPr>
              <w:t xml:space="preserve">Senior leaders and </w:t>
            </w:r>
            <w:r>
              <w:rPr>
                <w:rFonts w:ascii="Century Gothic" w:eastAsia="Arial" w:hAnsi="Century Gothic" w:cs="Arial"/>
                <w:bCs/>
                <w:sz w:val="28"/>
                <w:szCs w:val="28"/>
              </w:rPr>
              <w:t>Governors</w:t>
            </w:r>
          </w:p>
        </w:tc>
      </w:tr>
    </w:tbl>
    <w:p w:rsidR="00BB2FD6" w:rsidRDefault="00BB2FD6" w:rsidP="000B46D5">
      <w:pPr>
        <w:autoSpaceDE w:val="0"/>
        <w:autoSpaceDN w:val="0"/>
        <w:adjustRightInd w:val="0"/>
        <w:spacing w:after="0" w:line="240" w:lineRule="auto"/>
        <w:rPr>
          <w:rFonts w:ascii="Century Gothic" w:eastAsia="Arial" w:hAnsi="Century Gothic" w:cs="Arial"/>
          <w:caps/>
          <w:sz w:val="28"/>
          <w:szCs w:val="28"/>
        </w:rPr>
      </w:pPr>
    </w:p>
    <w:p w:rsidR="000E5D95" w:rsidRPr="009D3D9D" w:rsidRDefault="00DA0448" w:rsidP="009D3D9D">
      <w:pPr>
        <w:autoSpaceDE w:val="0"/>
        <w:autoSpaceDN w:val="0"/>
        <w:adjustRightInd w:val="0"/>
        <w:spacing w:after="0" w:line="240" w:lineRule="auto"/>
        <w:rPr>
          <w:rFonts w:ascii="Century Gothic" w:eastAsia="Arial" w:hAnsi="Century Gothic" w:cs="Arial"/>
          <w:caps/>
          <w:sz w:val="28"/>
          <w:szCs w:val="28"/>
        </w:rPr>
      </w:pPr>
      <w:r>
        <w:rPr>
          <w:rFonts w:ascii="Century Gothic" w:eastAsia="Arial" w:hAnsi="Century Gothic" w:cs="Arial"/>
          <w:caps/>
          <w:sz w:val="28"/>
          <w:szCs w:val="28"/>
        </w:rPr>
        <w:t xml:space="preserve">Please note changes from kcsie </w:t>
      </w:r>
      <w:r w:rsidR="0036308B">
        <w:rPr>
          <w:rFonts w:ascii="Century Gothic" w:eastAsia="Arial" w:hAnsi="Century Gothic" w:cs="Arial"/>
          <w:caps/>
          <w:sz w:val="28"/>
          <w:szCs w:val="28"/>
        </w:rPr>
        <w:t xml:space="preserve">are highlighted </w:t>
      </w:r>
      <w:r w:rsidR="004E5520">
        <w:rPr>
          <w:rFonts w:ascii="Century Gothic" w:eastAsia="Arial" w:hAnsi="Century Gothic" w:cs="Arial"/>
          <w:caps/>
          <w:sz w:val="28"/>
          <w:szCs w:val="28"/>
        </w:rPr>
        <w:t>in</w:t>
      </w:r>
      <w:r w:rsidR="00480CD0">
        <w:rPr>
          <w:rFonts w:ascii="Century Gothic" w:eastAsia="Arial" w:hAnsi="Century Gothic" w:cs="Arial"/>
          <w:caps/>
          <w:sz w:val="28"/>
          <w:szCs w:val="28"/>
        </w:rPr>
        <w:t xml:space="preserve"> </w:t>
      </w:r>
      <w:r w:rsidR="00480CD0" w:rsidRPr="00F1570C">
        <w:rPr>
          <w:rFonts w:ascii="Century Gothic" w:eastAsia="Arial" w:hAnsi="Century Gothic" w:cs="Arial"/>
          <w:caps/>
          <w:sz w:val="28"/>
          <w:szCs w:val="28"/>
        </w:rPr>
        <w:t xml:space="preserve">gREEN- </w:t>
      </w:r>
      <w:r w:rsidR="00DE41C3">
        <w:rPr>
          <w:rFonts w:ascii="Century Gothic" w:eastAsia="Arial" w:hAnsi="Century Gothic" w:cs="Arial"/>
          <w:caps/>
          <w:sz w:val="28"/>
          <w:szCs w:val="28"/>
          <w:highlight w:val="yellow"/>
        </w:rPr>
        <w:t>IN yellow</w:t>
      </w:r>
      <w:r w:rsidRPr="00E57CE4">
        <w:rPr>
          <w:rFonts w:ascii="Century Gothic" w:eastAsia="Arial" w:hAnsi="Century Gothic" w:cs="Arial"/>
          <w:caps/>
          <w:sz w:val="28"/>
          <w:szCs w:val="28"/>
          <w:highlight w:val="yellow"/>
        </w:rPr>
        <w:t xml:space="preserve"> FOR sEPT </w:t>
      </w:r>
      <w:r w:rsidRPr="007578CE">
        <w:rPr>
          <w:rFonts w:ascii="Century Gothic" w:eastAsia="Arial" w:hAnsi="Century Gothic" w:cs="Arial"/>
          <w:caps/>
          <w:sz w:val="28"/>
          <w:szCs w:val="28"/>
          <w:highlight w:val="yellow"/>
        </w:rPr>
        <w:t>2021</w:t>
      </w:r>
      <w:r w:rsidR="007578CE" w:rsidRPr="007578CE">
        <w:rPr>
          <w:rFonts w:ascii="Century Gothic" w:eastAsia="Arial" w:hAnsi="Century Gothic" w:cs="Arial"/>
          <w:caps/>
          <w:sz w:val="28"/>
          <w:szCs w:val="28"/>
          <w:highlight w:val="yellow"/>
        </w:rPr>
        <w:t>and additional info added by author</w:t>
      </w:r>
      <w:r w:rsidR="00F1570C">
        <w:rPr>
          <w:rFonts w:ascii="Century Gothic" w:eastAsia="Arial" w:hAnsi="Century Gothic" w:cs="Arial"/>
          <w:caps/>
          <w:sz w:val="28"/>
          <w:szCs w:val="28"/>
        </w:rPr>
        <w:t xml:space="preserve">/ </w:t>
      </w:r>
      <w:r w:rsidR="00F1570C" w:rsidRPr="00F1570C">
        <w:rPr>
          <w:rFonts w:ascii="Century Gothic" w:eastAsia="Arial" w:hAnsi="Century Gothic" w:cs="Arial"/>
          <w:caps/>
          <w:sz w:val="28"/>
          <w:szCs w:val="28"/>
          <w:highlight w:val="green"/>
        </w:rPr>
        <w:t>changes september 2022 highlighted in green</w:t>
      </w:r>
      <w:r w:rsidR="00CD156A">
        <w:rPr>
          <w:rFonts w:ascii="Century Gothic" w:eastAsia="Arial" w:hAnsi="Century Gothic" w:cs="Arial"/>
          <w:caps/>
          <w:sz w:val="28"/>
          <w:szCs w:val="28"/>
        </w:rPr>
        <w:t xml:space="preserve"> </w:t>
      </w:r>
      <w:r w:rsidR="00655FCC">
        <w:rPr>
          <w:rFonts w:ascii="Century Gothic" w:eastAsia="Arial" w:hAnsi="Century Gothic" w:cs="Arial"/>
          <w:caps/>
          <w:sz w:val="28"/>
          <w:szCs w:val="28"/>
        </w:rPr>
        <w:t xml:space="preserve">/ </w:t>
      </w:r>
      <w:r w:rsidR="00655FCC" w:rsidRPr="00655FCC">
        <w:rPr>
          <w:rFonts w:ascii="Century Gothic" w:eastAsia="Arial" w:hAnsi="Century Gothic" w:cs="Arial"/>
          <w:caps/>
          <w:sz w:val="28"/>
          <w:szCs w:val="28"/>
          <w:highlight w:val="cyan"/>
        </w:rPr>
        <w:t>WORKING TOGETHER TO SAFEGUARD CHILDREN FACTUAL CHANGES JULY 2022</w:t>
      </w:r>
      <w:r w:rsidR="001F036B">
        <w:rPr>
          <w:rFonts w:ascii="Century Gothic" w:eastAsia="Arial" w:hAnsi="Century Gothic" w:cs="Arial"/>
          <w:caps/>
          <w:sz w:val="28"/>
          <w:szCs w:val="28"/>
        </w:rPr>
        <w:t>/</w:t>
      </w:r>
      <w:r w:rsidR="0063022B" w:rsidRPr="00AB3268">
        <w:rPr>
          <w:rFonts w:ascii="Century Gothic" w:eastAsia="Arial" w:hAnsi="Century Gothic" w:cs="Arial"/>
          <w:caps/>
          <w:sz w:val="28"/>
          <w:szCs w:val="28"/>
          <w:highlight w:val="lightGray"/>
        </w:rPr>
        <w:t>&amp; updated edition in Dec 2023/</w:t>
      </w:r>
      <w:r w:rsidR="001F036B">
        <w:rPr>
          <w:rFonts w:ascii="Century Gothic" w:eastAsia="Arial" w:hAnsi="Century Gothic" w:cs="Arial"/>
          <w:caps/>
          <w:sz w:val="28"/>
          <w:szCs w:val="28"/>
        </w:rPr>
        <w:t xml:space="preserve"> </w:t>
      </w:r>
      <w:r w:rsidR="001F036B" w:rsidRPr="001F036B">
        <w:rPr>
          <w:rFonts w:ascii="Century Gothic" w:eastAsia="Arial" w:hAnsi="Century Gothic" w:cs="Arial"/>
          <w:caps/>
          <w:sz w:val="28"/>
          <w:szCs w:val="28"/>
          <w:highlight w:val="magenta"/>
        </w:rPr>
        <w:t>KCSIE Sep 2023 highlighted in purple</w:t>
      </w:r>
      <w:r w:rsidR="001F036B" w:rsidRPr="00F87D83">
        <w:rPr>
          <w:rFonts w:ascii="Century Gothic" w:eastAsia="Arial" w:hAnsi="Century Gothic" w:cs="Arial"/>
          <w:caps/>
          <w:sz w:val="28"/>
          <w:szCs w:val="28"/>
        </w:rPr>
        <w:t>.</w:t>
      </w:r>
      <w:r w:rsidR="00F87D83" w:rsidRPr="00F87D83">
        <w:t xml:space="preserve"> </w:t>
      </w:r>
      <w:r w:rsidR="00F87D83" w:rsidRPr="00F4176A">
        <w:rPr>
          <w:rFonts w:ascii="Century Gothic" w:eastAsia="Arial" w:hAnsi="Century Gothic" w:cs="Arial"/>
          <w:caps/>
          <w:sz w:val="28"/>
          <w:szCs w:val="28"/>
          <w:shd w:val="clear" w:color="auto" w:fill="FFC000" w:themeFill="accent1"/>
        </w:rPr>
        <w:t>KCSIE SEP2024</w:t>
      </w:r>
      <w:r w:rsidR="000E5D95">
        <w:rPr>
          <w:rFonts w:ascii="Century Gothic" w:hAnsi="Century Gothic"/>
          <w:color w:val="00B050"/>
          <w:sz w:val="20"/>
          <w:szCs w:val="20"/>
        </w:rPr>
        <w:br w:type="page"/>
      </w:r>
    </w:p>
    <w:p w:rsidR="000313F8" w:rsidRPr="00D26235" w:rsidRDefault="009358B2" w:rsidP="00143849">
      <w:pPr>
        <w:pStyle w:val="Heading1"/>
        <w:rPr>
          <w:rFonts w:ascii="Century Gothic" w:hAnsi="Century Gothic"/>
          <w:color w:val="00B050"/>
          <w:sz w:val="20"/>
          <w:szCs w:val="20"/>
        </w:rPr>
      </w:pPr>
      <w:r w:rsidRPr="00D26235">
        <w:rPr>
          <w:rFonts w:ascii="Century Gothic" w:hAnsi="Century Gothic"/>
          <w:color w:val="00B050"/>
          <w:sz w:val="20"/>
          <w:szCs w:val="20"/>
        </w:rPr>
        <w:lastRenderedPageBreak/>
        <w:t>INTRODUCTION AND AIMS:</w:t>
      </w:r>
    </w:p>
    <w:p w:rsidR="00AB1DAC" w:rsidRPr="00D26235" w:rsidRDefault="00AB1DAC" w:rsidP="000B46D5">
      <w:pPr>
        <w:autoSpaceDE w:val="0"/>
        <w:autoSpaceDN w:val="0"/>
        <w:adjustRightInd w:val="0"/>
        <w:spacing w:after="0" w:line="240" w:lineRule="auto"/>
        <w:rPr>
          <w:rFonts w:ascii="Century Gothic" w:eastAsiaTheme="minorHAnsi" w:hAnsi="Century Gothic" w:cs="Arial"/>
          <w:color w:val="000000"/>
          <w:sz w:val="20"/>
          <w:szCs w:val="20"/>
          <w:lang w:eastAsia="en-US"/>
        </w:rPr>
      </w:pPr>
    </w:p>
    <w:p w:rsidR="00C6701C" w:rsidRPr="00D26235" w:rsidRDefault="00770F41" w:rsidP="00C6701C">
      <w:pPr>
        <w:autoSpaceDE w:val="0"/>
        <w:autoSpaceDN w:val="0"/>
        <w:adjustRightInd w:val="0"/>
        <w:spacing w:after="0" w:line="240" w:lineRule="auto"/>
        <w:rPr>
          <w:rFonts w:ascii="Century Gothic" w:eastAsia="Arial" w:hAnsi="Century Gothic" w:cs="Arial"/>
          <w:sz w:val="20"/>
          <w:szCs w:val="20"/>
        </w:rPr>
      </w:pPr>
      <w:r>
        <w:rPr>
          <w:rFonts w:ascii="Century Gothic" w:eastAsia="Arial" w:hAnsi="Century Gothic" w:cs="Arial"/>
          <w:color w:val="2C2C2C" w:themeColor="text1"/>
          <w:sz w:val="20"/>
          <w:szCs w:val="20"/>
        </w:rPr>
        <w:t>At St Joseph</w:t>
      </w:r>
      <w:r w:rsidR="00C6701C" w:rsidRPr="00D26235">
        <w:rPr>
          <w:rFonts w:ascii="Century Gothic" w:eastAsia="Arial" w:hAnsi="Century Gothic" w:cs="Arial"/>
          <w:color w:val="2C2C2C" w:themeColor="text1"/>
          <w:sz w:val="20"/>
          <w:szCs w:val="20"/>
        </w:rPr>
        <w:t xml:space="preserve">’s RC Primary </w:t>
      </w:r>
      <w:r w:rsidRPr="00D26235">
        <w:rPr>
          <w:rFonts w:ascii="Century Gothic" w:eastAsia="Arial" w:hAnsi="Century Gothic" w:cs="Arial"/>
          <w:color w:val="2C2C2C" w:themeColor="text1"/>
          <w:sz w:val="20"/>
          <w:szCs w:val="20"/>
        </w:rPr>
        <w:t>School,</w:t>
      </w:r>
      <w:r w:rsidR="00C6701C" w:rsidRPr="00D26235">
        <w:rPr>
          <w:rFonts w:ascii="Century Gothic" w:eastAsia="Arial" w:hAnsi="Century Gothic" w:cs="Arial"/>
          <w:color w:val="2C2C2C" w:themeColor="text1"/>
          <w:sz w:val="20"/>
          <w:szCs w:val="20"/>
        </w:rPr>
        <w:t xml:space="preserve"> we </w:t>
      </w:r>
      <w:r w:rsidR="00C6701C" w:rsidRPr="00D26235">
        <w:rPr>
          <w:rFonts w:ascii="Century Gothic" w:eastAsia="Arial" w:hAnsi="Century Gothic" w:cs="Arial"/>
          <w:sz w:val="20"/>
          <w:szCs w:val="20"/>
        </w:rPr>
        <w:t>recognise our responsibility, under Section 175 of the Education and Inspections Act 2002, to have arrangements for safeguarding and promoting the welfare of children. This policy demonstrates the school’s commitment and compliance with safeguarding legislation.</w:t>
      </w:r>
      <w:r w:rsidR="00C6701C" w:rsidRPr="00D26235">
        <w:rPr>
          <w:sz w:val="20"/>
          <w:szCs w:val="20"/>
        </w:rPr>
        <w:t xml:space="preserve"> </w:t>
      </w:r>
      <w:r w:rsidR="00C6701C" w:rsidRPr="00D26235">
        <w:rPr>
          <w:rFonts w:ascii="Century Gothic" w:eastAsia="Arial" w:hAnsi="Century Gothic" w:cs="Arial"/>
          <w:sz w:val="20"/>
          <w:szCs w:val="20"/>
        </w:rPr>
        <w:t>The procedures contained in this policy apply to all staff, volunteers, sessional workers, students, agency staff or anyone</w:t>
      </w:r>
      <w:r w:rsidR="00366F13">
        <w:rPr>
          <w:rFonts w:ascii="Century Gothic" w:eastAsia="Arial" w:hAnsi="Century Gothic" w:cs="Arial"/>
          <w:sz w:val="20"/>
          <w:szCs w:val="20"/>
        </w:rPr>
        <w:t xml:space="preserve"> working on behalf of St Joseph</w:t>
      </w:r>
      <w:r w:rsidR="00C6701C" w:rsidRPr="00D26235">
        <w:rPr>
          <w:rFonts w:ascii="Century Gothic" w:eastAsia="Arial" w:hAnsi="Century Gothic" w:cs="Arial"/>
          <w:sz w:val="20"/>
          <w:szCs w:val="20"/>
        </w:rPr>
        <w:t>’s RC Primary School. We expect that this policy takes primacy over other agency policies when work is being delivered on this site or on our behalf, as we maintain a duty of care to all in our school community. Any expected exception to this must be named and negotiated ahead of work being undertaken.</w:t>
      </w:r>
    </w:p>
    <w:p w:rsidR="00C6701C" w:rsidRPr="00D26235" w:rsidRDefault="00C6701C" w:rsidP="00C6701C">
      <w:pPr>
        <w:autoSpaceDE w:val="0"/>
        <w:autoSpaceDN w:val="0"/>
        <w:adjustRightInd w:val="0"/>
        <w:spacing w:after="0" w:line="240" w:lineRule="auto"/>
        <w:rPr>
          <w:rFonts w:ascii="Century Gothic" w:eastAsia="Arial" w:hAnsi="Century Gothic" w:cs="Arial"/>
          <w:sz w:val="20"/>
          <w:szCs w:val="20"/>
        </w:rPr>
      </w:pPr>
    </w:p>
    <w:p w:rsidR="00AB1DAC" w:rsidRPr="00D26235" w:rsidRDefault="00AB1DAC" w:rsidP="000B46D5">
      <w:pPr>
        <w:autoSpaceDE w:val="0"/>
        <w:autoSpaceDN w:val="0"/>
        <w:adjustRightInd w:val="0"/>
        <w:spacing w:after="0" w:line="240" w:lineRule="auto"/>
        <w:rPr>
          <w:rFonts w:ascii="Century Gothic" w:eastAsiaTheme="minorHAnsi" w:hAnsi="Century Gothic" w:cs="Arial"/>
          <w:color w:val="000000"/>
          <w:sz w:val="20"/>
          <w:szCs w:val="20"/>
          <w:lang w:eastAsia="en-US"/>
        </w:rPr>
      </w:pPr>
      <w:r w:rsidRPr="00D26235">
        <w:rPr>
          <w:rFonts w:ascii="Century Gothic" w:eastAsiaTheme="minorHAnsi" w:hAnsi="Century Gothic" w:cs="Arial"/>
          <w:color w:val="000000"/>
          <w:sz w:val="20"/>
          <w:szCs w:val="20"/>
          <w:lang w:eastAsia="en-US"/>
        </w:rPr>
        <w:t xml:space="preserve">Safeguarding and promoting the welfare of children and young people is </w:t>
      </w:r>
      <w:r w:rsidRPr="00D26235">
        <w:rPr>
          <w:rFonts w:ascii="Century Gothic" w:eastAsiaTheme="minorHAnsi" w:hAnsi="Century Gothic" w:cs="Arial"/>
          <w:bCs/>
          <w:color w:val="000000"/>
          <w:sz w:val="20"/>
          <w:szCs w:val="20"/>
          <w:lang w:eastAsia="en-US"/>
        </w:rPr>
        <w:t xml:space="preserve">everyone’s </w:t>
      </w:r>
      <w:r w:rsidRPr="00D26235">
        <w:rPr>
          <w:rFonts w:ascii="Century Gothic" w:eastAsiaTheme="minorHAnsi" w:hAnsi="Century Gothic" w:cs="Arial"/>
          <w:color w:val="000000"/>
          <w:sz w:val="20"/>
          <w:szCs w:val="20"/>
          <w:lang w:eastAsia="en-US"/>
        </w:rPr>
        <w:t xml:space="preserve">responsibility. </w:t>
      </w:r>
      <w:r w:rsidRPr="00D26235">
        <w:rPr>
          <w:rFonts w:ascii="Century Gothic" w:eastAsiaTheme="minorHAnsi" w:hAnsi="Century Gothic" w:cs="Arial"/>
          <w:bCs/>
          <w:color w:val="000000"/>
          <w:sz w:val="20"/>
          <w:szCs w:val="20"/>
          <w:lang w:eastAsia="en-US"/>
        </w:rPr>
        <w:t xml:space="preserve">Everyone </w:t>
      </w:r>
      <w:r w:rsidRPr="00D26235">
        <w:rPr>
          <w:rFonts w:ascii="Century Gothic" w:eastAsiaTheme="minorHAnsi" w:hAnsi="Century Gothic" w:cs="Arial"/>
          <w:color w:val="000000"/>
          <w:sz w:val="20"/>
          <w:szCs w:val="20"/>
          <w:lang w:eastAsia="en-US"/>
        </w:rPr>
        <w:t xml:space="preserve">who comes into contact with children, their families and carers has a role to play in safeguarding them and promoting their welfare. In order to fulfil this responsibility effectively, all professionals should make sure their approach is child-centred. This means that they should consider, at all times, what is in the </w:t>
      </w:r>
      <w:r w:rsidRPr="00D26235">
        <w:rPr>
          <w:rFonts w:ascii="Century Gothic" w:eastAsiaTheme="minorHAnsi" w:hAnsi="Century Gothic" w:cs="Arial"/>
          <w:bCs/>
          <w:color w:val="000000"/>
          <w:sz w:val="20"/>
          <w:szCs w:val="20"/>
          <w:lang w:eastAsia="en-US"/>
        </w:rPr>
        <w:t xml:space="preserve">best interests </w:t>
      </w:r>
      <w:r w:rsidRPr="00D26235">
        <w:rPr>
          <w:rFonts w:ascii="Century Gothic" w:eastAsiaTheme="minorHAnsi" w:hAnsi="Century Gothic" w:cs="Arial"/>
          <w:color w:val="000000"/>
          <w:sz w:val="20"/>
          <w:szCs w:val="20"/>
          <w:lang w:eastAsia="en-US"/>
        </w:rPr>
        <w:t xml:space="preserve">of the child. </w:t>
      </w:r>
    </w:p>
    <w:p w:rsidR="00AB1DAC" w:rsidRPr="00D26235" w:rsidRDefault="00AB1DAC" w:rsidP="000B46D5">
      <w:pPr>
        <w:autoSpaceDE w:val="0"/>
        <w:autoSpaceDN w:val="0"/>
        <w:adjustRightInd w:val="0"/>
        <w:spacing w:after="0" w:line="240" w:lineRule="auto"/>
        <w:rPr>
          <w:rFonts w:ascii="Century Gothic" w:eastAsia="Arial" w:hAnsi="Century Gothic" w:cs="Arial"/>
          <w:bCs/>
          <w:sz w:val="20"/>
          <w:szCs w:val="20"/>
        </w:rPr>
      </w:pPr>
    </w:p>
    <w:p w:rsidR="00AB1DAC" w:rsidRDefault="00AB1DAC" w:rsidP="000B46D5">
      <w:pPr>
        <w:autoSpaceDE w:val="0"/>
        <w:autoSpaceDN w:val="0"/>
        <w:adjustRightInd w:val="0"/>
        <w:spacing w:after="0" w:line="240" w:lineRule="auto"/>
        <w:rPr>
          <w:rFonts w:ascii="Century Gothic" w:eastAsiaTheme="minorHAnsi" w:hAnsi="Century Gothic" w:cs="Arial"/>
          <w:color w:val="000000"/>
          <w:sz w:val="20"/>
          <w:szCs w:val="20"/>
          <w:lang w:eastAsia="en-US"/>
        </w:rPr>
      </w:pPr>
      <w:r w:rsidRPr="00D26235">
        <w:rPr>
          <w:rFonts w:ascii="Century Gothic" w:eastAsiaTheme="minorHAnsi" w:hAnsi="Century Gothic" w:cs="Arial"/>
          <w:color w:val="000000"/>
          <w:sz w:val="20"/>
          <w:szCs w:val="20"/>
          <w:lang w:eastAsia="en-US"/>
        </w:rPr>
        <w:t xml:space="preserve">No single professional can have a full picture of a child’s needs and circumstances. If children and families are to receive the right help at the right time, </w:t>
      </w:r>
      <w:r w:rsidRPr="00D26235">
        <w:rPr>
          <w:rFonts w:ascii="Century Gothic" w:eastAsiaTheme="minorHAnsi" w:hAnsi="Century Gothic" w:cs="Arial"/>
          <w:bCs/>
          <w:color w:val="000000"/>
          <w:sz w:val="20"/>
          <w:szCs w:val="20"/>
          <w:lang w:eastAsia="en-US"/>
        </w:rPr>
        <w:t xml:space="preserve">everyone </w:t>
      </w:r>
      <w:r w:rsidRPr="00D26235">
        <w:rPr>
          <w:rFonts w:ascii="Century Gothic" w:eastAsiaTheme="minorHAnsi" w:hAnsi="Century Gothic" w:cs="Arial"/>
          <w:color w:val="000000"/>
          <w:sz w:val="20"/>
          <w:szCs w:val="20"/>
          <w:lang w:eastAsia="en-US"/>
        </w:rPr>
        <w:t>who comes into contact with them has a role to play in identifying concerns, sharing information and taking prompt ac</w:t>
      </w:r>
      <w:r w:rsidR="00B84AD5" w:rsidRPr="00D26235">
        <w:rPr>
          <w:rFonts w:ascii="Century Gothic" w:eastAsiaTheme="minorHAnsi" w:hAnsi="Century Gothic" w:cs="Arial"/>
          <w:color w:val="000000"/>
          <w:sz w:val="20"/>
          <w:szCs w:val="20"/>
          <w:lang w:eastAsia="en-US"/>
        </w:rPr>
        <w:t>tion.</w:t>
      </w:r>
      <w:r w:rsidRPr="00D26235">
        <w:rPr>
          <w:rFonts w:ascii="Century Gothic" w:eastAsiaTheme="minorHAnsi" w:hAnsi="Century Gothic" w:cs="Arial"/>
          <w:color w:val="000000"/>
          <w:sz w:val="20"/>
          <w:szCs w:val="20"/>
          <w:lang w:eastAsia="en-US"/>
        </w:rPr>
        <w:t xml:space="preserve"> In line with this understanding</w:t>
      </w:r>
      <w:r w:rsidR="00777BE6" w:rsidRPr="00D26235">
        <w:rPr>
          <w:rFonts w:ascii="Century Gothic" w:eastAsiaTheme="minorHAnsi" w:hAnsi="Century Gothic" w:cs="Arial"/>
          <w:color w:val="000000"/>
          <w:sz w:val="20"/>
          <w:szCs w:val="20"/>
          <w:lang w:eastAsia="en-US"/>
        </w:rPr>
        <w:t>,</w:t>
      </w:r>
      <w:r w:rsidRPr="00D26235">
        <w:rPr>
          <w:rFonts w:ascii="Century Gothic" w:eastAsiaTheme="minorHAnsi" w:hAnsi="Century Gothic" w:cs="Arial"/>
          <w:color w:val="000000"/>
          <w:sz w:val="20"/>
          <w:szCs w:val="20"/>
          <w:lang w:eastAsia="en-US"/>
        </w:rPr>
        <w:t xml:space="preserve"> any adult working or volunteering </w:t>
      </w:r>
      <w:r w:rsidR="00B84AD5" w:rsidRPr="00D26235">
        <w:rPr>
          <w:rFonts w:ascii="Century Gothic" w:eastAsiaTheme="minorHAnsi" w:hAnsi="Century Gothic" w:cs="Arial"/>
          <w:color w:val="000000"/>
          <w:sz w:val="20"/>
          <w:szCs w:val="20"/>
          <w:lang w:eastAsia="en-US"/>
        </w:rPr>
        <w:t xml:space="preserve">in </w:t>
      </w:r>
      <w:r w:rsidRPr="00D26235">
        <w:rPr>
          <w:rFonts w:ascii="Century Gothic" w:eastAsiaTheme="minorHAnsi" w:hAnsi="Century Gothic" w:cs="Arial"/>
          <w:color w:val="000000"/>
          <w:sz w:val="20"/>
          <w:szCs w:val="20"/>
          <w:lang w:eastAsia="en-US"/>
        </w:rPr>
        <w:t xml:space="preserve">the school community has a </w:t>
      </w:r>
      <w:r w:rsidR="00680877" w:rsidRPr="00D26235">
        <w:rPr>
          <w:rFonts w:ascii="Century Gothic" w:eastAsiaTheme="minorHAnsi" w:hAnsi="Century Gothic" w:cs="Arial"/>
          <w:color w:val="000000"/>
          <w:sz w:val="20"/>
          <w:szCs w:val="20"/>
          <w:lang w:eastAsia="en-US"/>
        </w:rPr>
        <w:t>responsibility</w:t>
      </w:r>
      <w:r w:rsidRPr="00D26235">
        <w:rPr>
          <w:rFonts w:ascii="Century Gothic" w:eastAsiaTheme="minorHAnsi" w:hAnsi="Century Gothic" w:cs="Arial"/>
          <w:color w:val="000000"/>
          <w:sz w:val="20"/>
          <w:szCs w:val="20"/>
          <w:lang w:eastAsia="en-US"/>
        </w:rPr>
        <w:t xml:space="preserve"> to recognise when a child or young person may be in need or be vulnerable in some way, and to respond to this recognition in a timely and ap</w:t>
      </w:r>
      <w:r w:rsidR="00B84AD5" w:rsidRPr="00D26235">
        <w:rPr>
          <w:rFonts w:ascii="Century Gothic" w:eastAsiaTheme="minorHAnsi" w:hAnsi="Century Gothic" w:cs="Arial"/>
          <w:color w:val="000000"/>
          <w:sz w:val="20"/>
          <w:szCs w:val="20"/>
          <w:lang w:eastAsia="en-US"/>
        </w:rPr>
        <w:t>propriate way</w:t>
      </w:r>
      <w:r w:rsidRPr="00D26235">
        <w:rPr>
          <w:rFonts w:ascii="Century Gothic" w:eastAsiaTheme="minorHAnsi" w:hAnsi="Century Gothic" w:cs="Arial"/>
          <w:color w:val="000000"/>
          <w:sz w:val="20"/>
          <w:szCs w:val="20"/>
          <w:lang w:eastAsia="en-US"/>
        </w:rPr>
        <w:t>.</w:t>
      </w:r>
    </w:p>
    <w:p w:rsidR="00E76C9E" w:rsidRDefault="00E76C9E" w:rsidP="000B46D5">
      <w:pPr>
        <w:autoSpaceDE w:val="0"/>
        <w:autoSpaceDN w:val="0"/>
        <w:adjustRightInd w:val="0"/>
        <w:spacing w:after="0" w:line="240" w:lineRule="auto"/>
        <w:rPr>
          <w:rFonts w:ascii="Century Gothic" w:eastAsiaTheme="minorHAnsi" w:hAnsi="Century Gothic" w:cs="Arial"/>
          <w:color w:val="000000"/>
          <w:sz w:val="20"/>
          <w:szCs w:val="20"/>
          <w:lang w:eastAsia="en-US"/>
        </w:rPr>
      </w:pPr>
    </w:p>
    <w:p w:rsidR="00E76C9E" w:rsidRPr="00E76C9E" w:rsidRDefault="00E76C9E" w:rsidP="000B46D5">
      <w:pPr>
        <w:autoSpaceDE w:val="0"/>
        <w:autoSpaceDN w:val="0"/>
        <w:adjustRightInd w:val="0"/>
        <w:spacing w:after="0" w:line="240" w:lineRule="auto"/>
        <w:rPr>
          <w:rFonts w:ascii="Century Gothic" w:eastAsiaTheme="minorHAnsi" w:hAnsi="Century Gothic" w:cs="Arial"/>
          <w:color w:val="000000"/>
          <w:sz w:val="20"/>
          <w:szCs w:val="20"/>
          <w:lang w:eastAsia="en-US"/>
        </w:rPr>
      </w:pPr>
      <w:r w:rsidRPr="00E76C9E">
        <w:rPr>
          <w:rFonts w:ascii="Century Gothic" w:eastAsiaTheme="minorHAnsi" w:hAnsi="Century Gothic" w:cs="Arial"/>
          <w:color w:val="000000"/>
          <w:sz w:val="20"/>
          <w:szCs w:val="20"/>
          <w:lang w:eastAsia="en-US"/>
        </w:rPr>
        <w:t xml:space="preserve">At St Josephs’, </w:t>
      </w:r>
      <w:r w:rsidRPr="00E76C9E">
        <w:rPr>
          <w:rFonts w:ascii="Century Gothic" w:hAnsi="Century Gothic" w:cs="Arial"/>
          <w:color w:val="222222"/>
          <w:sz w:val="20"/>
          <w:szCs w:val="20"/>
          <w:shd w:val="clear" w:color="auto" w:fill="FFFFFF"/>
        </w:rPr>
        <w:t>we recognise and promote British values including the rule of law</w:t>
      </w:r>
      <w:r>
        <w:rPr>
          <w:rFonts w:ascii="Century Gothic" w:hAnsi="Century Gothic" w:cs="Arial"/>
          <w:color w:val="222222"/>
          <w:sz w:val="20"/>
          <w:szCs w:val="20"/>
          <w:shd w:val="clear" w:color="auto" w:fill="FFFFFF"/>
        </w:rPr>
        <w:t>.</w:t>
      </w:r>
    </w:p>
    <w:p w:rsidR="00AB1DAC" w:rsidRPr="00D26235" w:rsidRDefault="00AB1DAC" w:rsidP="000B46D5">
      <w:pPr>
        <w:autoSpaceDE w:val="0"/>
        <w:autoSpaceDN w:val="0"/>
        <w:adjustRightInd w:val="0"/>
        <w:spacing w:after="0" w:line="240" w:lineRule="auto"/>
        <w:rPr>
          <w:rFonts w:ascii="Century Gothic" w:eastAsia="Arial" w:hAnsi="Century Gothic" w:cs="Arial"/>
          <w:bCs/>
          <w:sz w:val="20"/>
          <w:szCs w:val="20"/>
        </w:rPr>
      </w:pPr>
    </w:p>
    <w:p w:rsidR="009358B2" w:rsidRPr="00D26235" w:rsidRDefault="009358B2" w:rsidP="009358B2">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The school aims to ensure that:</w:t>
      </w:r>
    </w:p>
    <w:p w:rsidR="009358B2" w:rsidRPr="00D26235" w:rsidRDefault="009358B2" w:rsidP="0066478A">
      <w:pPr>
        <w:pStyle w:val="ListParagraph"/>
        <w:numPr>
          <w:ilvl w:val="0"/>
          <w:numId w:val="17"/>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Appropriate action is taken in a timely manner to safeguard and promote children’s welfare</w:t>
      </w:r>
    </w:p>
    <w:p w:rsidR="009358B2" w:rsidRPr="00D26235" w:rsidRDefault="009358B2" w:rsidP="0066478A">
      <w:pPr>
        <w:pStyle w:val="ListParagraph"/>
        <w:numPr>
          <w:ilvl w:val="0"/>
          <w:numId w:val="17"/>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All staff are aware of their statutory responsibilities with respect to safeguarding</w:t>
      </w:r>
    </w:p>
    <w:p w:rsidR="009358B2" w:rsidRPr="00D26235" w:rsidRDefault="009358B2" w:rsidP="0066478A">
      <w:pPr>
        <w:pStyle w:val="ListParagraph"/>
        <w:numPr>
          <w:ilvl w:val="0"/>
          <w:numId w:val="17"/>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Staff are properly trained in recognising and reporting safeguarding issues</w:t>
      </w:r>
    </w:p>
    <w:p w:rsidR="00C6701C" w:rsidRPr="00D26235" w:rsidRDefault="00C6701C" w:rsidP="00C6701C">
      <w:pPr>
        <w:pStyle w:val="ListParagraph"/>
        <w:autoSpaceDE w:val="0"/>
        <w:autoSpaceDN w:val="0"/>
        <w:adjustRightInd w:val="0"/>
        <w:spacing w:after="0" w:line="240" w:lineRule="auto"/>
        <w:rPr>
          <w:rFonts w:ascii="Century Gothic" w:eastAsia="Arial" w:hAnsi="Century Gothic" w:cs="Arial"/>
          <w:bCs/>
          <w:sz w:val="20"/>
          <w:szCs w:val="20"/>
        </w:rPr>
      </w:pPr>
    </w:p>
    <w:p w:rsidR="00C6701C" w:rsidRPr="00D26235" w:rsidRDefault="00C6701C" w:rsidP="00C6701C">
      <w:pPr>
        <w:autoSpaceDE w:val="0"/>
        <w:autoSpaceDN w:val="0"/>
        <w:adjustRightInd w:val="0"/>
        <w:spacing w:after="0" w:line="240" w:lineRule="auto"/>
        <w:rPr>
          <w:rFonts w:ascii="Century Gothic" w:eastAsia="Arial" w:hAnsi="Century Gothic" w:cs="Arial"/>
          <w:bCs/>
          <w:color w:val="00B050"/>
          <w:sz w:val="20"/>
          <w:szCs w:val="20"/>
        </w:rPr>
      </w:pPr>
      <w:r w:rsidRPr="00D26235">
        <w:rPr>
          <w:rFonts w:ascii="Century Gothic" w:eastAsia="Arial" w:hAnsi="Century Gothic" w:cs="Arial"/>
          <w:bCs/>
          <w:color w:val="00B050"/>
          <w:sz w:val="20"/>
          <w:szCs w:val="20"/>
        </w:rPr>
        <w:t>STAFF INFORMATION:</w:t>
      </w:r>
    </w:p>
    <w:p w:rsidR="00C6701C" w:rsidRPr="00D26235" w:rsidRDefault="00C6701C" w:rsidP="00C6701C">
      <w:pPr>
        <w:autoSpaceDE w:val="0"/>
        <w:autoSpaceDN w:val="0"/>
        <w:adjustRightInd w:val="0"/>
        <w:spacing w:after="0" w:line="240" w:lineRule="auto"/>
        <w:rPr>
          <w:rFonts w:ascii="Century Gothic" w:eastAsia="Arial" w:hAnsi="Century Gothic" w:cs="Arial"/>
          <w:bCs/>
          <w:sz w:val="20"/>
          <w:szCs w:val="2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2670"/>
        <w:gridCol w:w="2671"/>
        <w:gridCol w:w="2670"/>
        <w:gridCol w:w="2671"/>
      </w:tblGrid>
      <w:tr w:rsidR="00025BF0" w:rsidRPr="00D26235" w:rsidTr="005D0466">
        <w:tc>
          <w:tcPr>
            <w:tcW w:w="2670" w:type="dxa"/>
            <w:shd w:val="clear" w:color="auto" w:fill="D9D9D9" w:themeFill="background1" w:themeFillShade="D9"/>
          </w:tcPr>
          <w:p w:rsidR="00025BF0" w:rsidRPr="00D26235" w:rsidRDefault="00025BF0" w:rsidP="006873C2">
            <w:pPr>
              <w:autoSpaceDE w:val="0"/>
              <w:autoSpaceDN w:val="0"/>
              <w:adjustRightInd w:val="0"/>
              <w:spacing w:after="0" w:line="240" w:lineRule="auto"/>
              <w:rPr>
                <w:rFonts w:ascii="Century Gothic" w:eastAsia="Arial" w:hAnsi="Century Gothic" w:cs="Arial"/>
                <w:color w:val="000000"/>
                <w:sz w:val="20"/>
                <w:szCs w:val="20"/>
              </w:rPr>
            </w:pPr>
            <w:r w:rsidRPr="00D26235">
              <w:rPr>
                <w:rFonts w:ascii="Century Gothic" w:eastAsia="Arial" w:hAnsi="Century Gothic" w:cs="Arial"/>
                <w:color w:val="000000"/>
                <w:sz w:val="20"/>
                <w:szCs w:val="20"/>
              </w:rPr>
              <w:t>Designated Safeguarding Lead</w:t>
            </w:r>
            <w:r w:rsidR="005D0466">
              <w:rPr>
                <w:rFonts w:ascii="Century Gothic" w:eastAsia="Arial" w:hAnsi="Century Gothic" w:cs="Arial"/>
                <w:color w:val="000000"/>
                <w:sz w:val="20"/>
                <w:szCs w:val="20"/>
              </w:rPr>
              <w:t>s</w:t>
            </w:r>
          </w:p>
          <w:p w:rsidR="00025BF0" w:rsidRPr="00D26235" w:rsidRDefault="00025BF0" w:rsidP="006873C2">
            <w:pPr>
              <w:autoSpaceDE w:val="0"/>
              <w:autoSpaceDN w:val="0"/>
              <w:adjustRightInd w:val="0"/>
              <w:spacing w:after="0" w:line="240" w:lineRule="auto"/>
              <w:rPr>
                <w:rFonts w:ascii="Century Gothic" w:eastAsia="Arial" w:hAnsi="Century Gothic" w:cs="Arial"/>
                <w:color w:val="000000"/>
                <w:sz w:val="20"/>
                <w:szCs w:val="20"/>
              </w:rPr>
            </w:pPr>
            <w:r w:rsidRPr="00D26235">
              <w:rPr>
                <w:rFonts w:ascii="Century Gothic" w:eastAsia="Arial" w:hAnsi="Century Gothic" w:cs="Arial"/>
                <w:color w:val="000000"/>
                <w:sz w:val="20"/>
                <w:szCs w:val="20"/>
              </w:rPr>
              <w:t>(Level 3)</w:t>
            </w:r>
          </w:p>
        </w:tc>
        <w:tc>
          <w:tcPr>
            <w:tcW w:w="2671" w:type="dxa"/>
            <w:shd w:val="clear" w:color="auto" w:fill="D9D9D9" w:themeFill="background1" w:themeFillShade="D9"/>
          </w:tcPr>
          <w:p w:rsidR="00025BF0" w:rsidRPr="00D26235" w:rsidRDefault="00025BF0" w:rsidP="006873C2">
            <w:pPr>
              <w:autoSpaceDE w:val="0"/>
              <w:autoSpaceDN w:val="0"/>
              <w:adjustRightInd w:val="0"/>
              <w:spacing w:after="0" w:line="240" w:lineRule="auto"/>
              <w:rPr>
                <w:rFonts w:ascii="Century Gothic" w:eastAsia="Arial" w:hAnsi="Century Gothic" w:cs="Arial"/>
                <w:color w:val="000000"/>
                <w:sz w:val="20"/>
                <w:szCs w:val="20"/>
              </w:rPr>
            </w:pPr>
            <w:r w:rsidRPr="00D26235">
              <w:rPr>
                <w:rFonts w:ascii="Century Gothic" w:eastAsia="Arial" w:hAnsi="Century Gothic" w:cs="Arial"/>
                <w:color w:val="000000"/>
                <w:sz w:val="20"/>
                <w:szCs w:val="20"/>
              </w:rPr>
              <w:t>Deputy Designated Safeguarding Lead (all level 3)</w:t>
            </w:r>
          </w:p>
        </w:tc>
        <w:tc>
          <w:tcPr>
            <w:tcW w:w="2670" w:type="dxa"/>
            <w:shd w:val="clear" w:color="auto" w:fill="D9D9D9" w:themeFill="background1" w:themeFillShade="D9"/>
          </w:tcPr>
          <w:p w:rsidR="00025BF0" w:rsidRPr="00D26235" w:rsidRDefault="00025BF0" w:rsidP="006873C2">
            <w:pPr>
              <w:autoSpaceDE w:val="0"/>
              <w:autoSpaceDN w:val="0"/>
              <w:adjustRightInd w:val="0"/>
              <w:spacing w:after="0" w:line="240" w:lineRule="auto"/>
              <w:rPr>
                <w:rFonts w:ascii="Century Gothic" w:eastAsia="Arial" w:hAnsi="Century Gothic" w:cs="Arial"/>
                <w:color w:val="000000"/>
                <w:sz w:val="20"/>
                <w:szCs w:val="20"/>
              </w:rPr>
            </w:pPr>
            <w:r w:rsidRPr="00D26235">
              <w:rPr>
                <w:rFonts w:ascii="Century Gothic" w:eastAsia="Arial" w:hAnsi="Century Gothic" w:cs="Arial"/>
                <w:color w:val="000000"/>
                <w:sz w:val="20"/>
                <w:szCs w:val="20"/>
              </w:rPr>
              <w:t>Safeguarding and LAC Governor</w:t>
            </w:r>
          </w:p>
        </w:tc>
        <w:tc>
          <w:tcPr>
            <w:tcW w:w="2671" w:type="dxa"/>
            <w:shd w:val="clear" w:color="auto" w:fill="D9D9D9" w:themeFill="background1" w:themeFillShade="D9"/>
          </w:tcPr>
          <w:p w:rsidR="00025BF0" w:rsidRPr="00D26235" w:rsidRDefault="00025BF0" w:rsidP="006873C2">
            <w:pPr>
              <w:autoSpaceDE w:val="0"/>
              <w:autoSpaceDN w:val="0"/>
              <w:adjustRightInd w:val="0"/>
              <w:spacing w:after="0" w:line="240" w:lineRule="auto"/>
              <w:rPr>
                <w:rFonts w:ascii="Century Gothic" w:eastAsia="Arial" w:hAnsi="Century Gothic" w:cs="Arial"/>
                <w:color w:val="000000"/>
                <w:sz w:val="20"/>
                <w:szCs w:val="20"/>
              </w:rPr>
            </w:pPr>
            <w:r w:rsidRPr="00D26235">
              <w:rPr>
                <w:rFonts w:ascii="Century Gothic" w:eastAsia="Arial" w:hAnsi="Century Gothic" w:cs="Arial"/>
                <w:color w:val="000000"/>
                <w:sz w:val="20"/>
                <w:szCs w:val="20"/>
              </w:rPr>
              <w:t>Designated Teacher for LAC</w:t>
            </w:r>
          </w:p>
        </w:tc>
      </w:tr>
      <w:tr w:rsidR="00025BF0" w:rsidRPr="00D26235" w:rsidTr="005D0466">
        <w:trPr>
          <w:trHeight w:val="941"/>
        </w:trPr>
        <w:tc>
          <w:tcPr>
            <w:tcW w:w="2670" w:type="dxa"/>
          </w:tcPr>
          <w:p w:rsidR="00025BF0" w:rsidRDefault="00366F13" w:rsidP="00025BF0">
            <w:pPr>
              <w:autoSpaceDE w:val="0"/>
              <w:autoSpaceDN w:val="0"/>
              <w:adjustRightInd w:val="0"/>
              <w:spacing w:after="0"/>
              <w:rPr>
                <w:rFonts w:ascii="Century Gothic" w:eastAsia="Arial" w:hAnsi="Century Gothic" w:cs="Arial"/>
                <w:sz w:val="20"/>
                <w:szCs w:val="20"/>
              </w:rPr>
            </w:pPr>
            <w:r>
              <w:rPr>
                <w:rFonts w:ascii="Century Gothic" w:eastAsia="Arial" w:hAnsi="Century Gothic" w:cs="Arial"/>
                <w:sz w:val="20"/>
                <w:szCs w:val="20"/>
              </w:rPr>
              <w:t>Liz Eccles H</w:t>
            </w:r>
            <w:r w:rsidR="005D0466">
              <w:rPr>
                <w:rFonts w:ascii="Century Gothic" w:eastAsia="Arial" w:hAnsi="Century Gothic" w:cs="Arial"/>
                <w:sz w:val="20"/>
                <w:szCs w:val="20"/>
              </w:rPr>
              <w:t>eadteacher</w:t>
            </w:r>
          </w:p>
          <w:p w:rsidR="005D0466" w:rsidRPr="00D26235" w:rsidRDefault="005D0466" w:rsidP="00331BC0">
            <w:pPr>
              <w:autoSpaceDE w:val="0"/>
              <w:autoSpaceDN w:val="0"/>
              <w:adjustRightInd w:val="0"/>
              <w:spacing w:after="0"/>
              <w:rPr>
                <w:rFonts w:ascii="Century Gothic" w:eastAsia="Arial" w:hAnsi="Century Gothic" w:cs="Arial"/>
                <w:sz w:val="20"/>
                <w:szCs w:val="20"/>
              </w:rPr>
            </w:pPr>
          </w:p>
        </w:tc>
        <w:tc>
          <w:tcPr>
            <w:tcW w:w="2671" w:type="dxa"/>
          </w:tcPr>
          <w:p w:rsidR="00E64521" w:rsidRDefault="00366F13" w:rsidP="00CD156A">
            <w:pPr>
              <w:autoSpaceDE w:val="0"/>
              <w:autoSpaceDN w:val="0"/>
              <w:adjustRightInd w:val="0"/>
              <w:spacing w:after="0"/>
              <w:rPr>
                <w:rFonts w:ascii="Century Gothic" w:eastAsia="Arial" w:hAnsi="Century Gothic" w:cs="Arial"/>
                <w:sz w:val="20"/>
                <w:szCs w:val="20"/>
              </w:rPr>
            </w:pPr>
            <w:r>
              <w:rPr>
                <w:rFonts w:ascii="Century Gothic" w:eastAsia="Arial" w:hAnsi="Century Gothic" w:cs="Arial"/>
                <w:sz w:val="20"/>
                <w:szCs w:val="20"/>
              </w:rPr>
              <w:t>Emma Bird Assistant Head</w:t>
            </w:r>
          </w:p>
          <w:p w:rsidR="00366F13" w:rsidRDefault="00366F13" w:rsidP="00CD156A">
            <w:pPr>
              <w:autoSpaceDE w:val="0"/>
              <w:autoSpaceDN w:val="0"/>
              <w:adjustRightInd w:val="0"/>
              <w:spacing w:after="0"/>
              <w:rPr>
                <w:rFonts w:ascii="Century Gothic" w:eastAsia="Arial" w:hAnsi="Century Gothic" w:cs="Arial"/>
                <w:sz w:val="20"/>
                <w:szCs w:val="20"/>
              </w:rPr>
            </w:pPr>
            <w:r>
              <w:rPr>
                <w:rFonts w:ascii="Century Gothic" w:eastAsia="Arial" w:hAnsi="Century Gothic" w:cs="Arial"/>
                <w:sz w:val="20"/>
                <w:szCs w:val="20"/>
              </w:rPr>
              <w:t>Kerry Nathaniel Assistant Head</w:t>
            </w:r>
          </w:p>
          <w:p w:rsidR="00366F13" w:rsidRDefault="00366F13" w:rsidP="00CD156A">
            <w:pPr>
              <w:autoSpaceDE w:val="0"/>
              <w:autoSpaceDN w:val="0"/>
              <w:adjustRightInd w:val="0"/>
              <w:spacing w:after="0"/>
              <w:rPr>
                <w:rFonts w:ascii="Century Gothic" w:eastAsia="Arial" w:hAnsi="Century Gothic" w:cs="Arial"/>
                <w:sz w:val="20"/>
                <w:szCs w:val="20"/>
              </w:rPr>
            </w:pPr>
            <w:r>
              <w:rPr>
                <w:rFonts w:ascii="Century Gothic" w:eastAsia="Arial" w:hAnsi="Century Gothic" w:cs="Arial"/>
                <w:sz w:val="20"/>
                <w:szCs w:val="20"/>
              </w:rPr>
              <w:t>Cheryl Maynard</w:t>
            </w:r>
          </w:p>
          <w:p w:rsidR="00366F13" w:rsidRPr="001F2109" w:rsidRDefault="00366F13" w:rsidP="00CD156A">
            <w:pPr>
              <w:autoSpaceDE w:val="0"/>
              <w:autoSpaceDN w:val="0"/>
              <w:adjustRightInd w:val="0"/>
              <w:spacing w:after="0"/>
              <w:rPr>
                <w:rFonts w:ascii="Century Gothic" w:eastAsia="Arial" w:hAnsi="Century Gothic" w:cs="Arial"/>
                <w:sz w:val="20"/>
                <w:szCs w:val="20"/>
                <w:highlight w:val="darkGray"/>
              </w:rPr>
            </w:pPr>
            <w:r>
              <w:rPr>
                <w:rFonts w:ascii="Century Gothic" w:eastAsia="Arial" w:hAnsi="Century Gothic" w:cs="Arial"/>
                <w:sz w:val="20"/>
                <w:szCs w:val="20"/>
              </w:rPr>
              <w:t>Business Manager</w:t>
            </w:r>
          </w:p>
        </w:tc>
        <w:tc>
          <w:tcPr>
            <w:tcW w:w="2670" w:type="dxa"/>
          </w:tcPr>
          <w:p w:rsidR="00025BF0" w:rsidRDefault="00366F13" w:rsidP="006873C2">
            <w:pPr>
              <w:autoSpaceDE w:val="0"/>
              <w:autoSpaceDN w:val="0"/>
              <w:adjustRightInd w:val="0"/>
              <w:spacing w:after="0"/>
              <w:rPr>
                <w:rFonts w:ascii="Century Gothic" w:eastAsia="Arial" w:hAnsi="Century Gothic" w:cs="Arial"/>
                <w:sz w:val="20"/>
                <w:szCs w:val="20"/>
              </w:rPr>
            </w:pPr>
            <w:r>
              <w:rPr>
                <w:rFonts w:ascii="Century Gothic" w:eastAsia="Arial" w:hAnsi="Century Gothic" w:cs="Arial"/>
                <w:sz w:val="20"/>
                <w:szCs w:val="20"/>
              </w:rPr>
              <w:t>Chris Hill</w:t>
            </w:r>
          </w:p>
          <w:p w:rsidR="00366F13" w:rsidRPr="00D26235" w:rsidRDefault="00366F13" w:rsidP="006873C2">
            <w:pPr>
              <w:autoSpaceDE w:val="0"/>
              <w:autoSpaceDN w:val="0"/>
              <w:adjustRightInd w:val="0"/>
              <w:spacing w:after="0"/>
              <w:rPr>
                <w:rFonts w:ascii="Century Gothic" w:eastAsia="Arial" w:hAnsi="Century Gothic" w:cs="Arial"/>
                <w:sz w:val="20"/>
                <w:szCs w:val="20"/>
              </w:rPr>
            </w:pPr>
            <w:r>
              <w:rPr>
                <w:rFonts w:ascii="Century Gothic" w:eastAsia="Arial" w:hAnsi="Century Gothic" w:cs="Arial"/>
                <w:sz w:val="20"/>
                <w:szCs w:val="20"/>
              </w:rPr>
              <w:t>Father Rob Morland</w:t>
            </w:r>
          </w:p>
        </w:tc>
        <w:tc>
          <w:tcPr>
            <w:tcW w:w="2671" w:type="dxa"/>
          </w:tcPr>
          <w:p w:rsidR="00025BF0" w:rsidRPr="00D26235" w:rsidRDefault="00366F13" w:rsidP="006873C2">
            <w:pPr>
              <w:autoSpaceDE w:val="0"/>
              <w:autoSpaceDN w:val="0"/>
              <w:adjustRightInd w:val="0"/>
              <w:spacing w:after="0"/>
              <w:rPr>
                <w:rFonts w:ascii="Century Gothic" w:eastAsia="Arial" w:hAnsi="Century Gothic" w:cs="Arial"/>
                <w:sz w:val="20"/>
                <w:szCs w:val="20"/>
              </w:rPr>
            </w:pPr>
            <w:r>
              <w:rPr>
                <w:rFonts w:ascii="Century Gothic" w:eastAsia="Arial" w:hAnsi="Century Gothic" w:cs="Arial"/>
                <w:sz w:val="20"/>
                <w:szCs w:val="20"/>
              </w:rPr>
              <w:t>Kerry Nathaniel Assistant Head</w:t>
            </w:r>
          </w:p>
        </w:tc>
      </w:tr>
    </w:tbl>
    <w:p w:rsidR="00C6701C" w:rsidRPr="00D26235" w:rsidRDefault="00C6701C" w:rsidP="00C6701C">
      <w:pPr>
        <w:autoSpaceDE w:val="0"/>
        <w:autoSpaceDN w:val="0"/>
        <w:adjustRightInd w:val="0"/>
        <w:spacing w:after="0" w:line="240" w:lineRule="auto"/>
        <w:rPr>
          <w:rFonts w:ascii="Century Gothic" w:eastAsia="Arial" w:hAnsi="Century Gothic" w:cs="Arial"/>
          <w:bCs/>
          <w:sz w:val="20"/>
          <w:szCs w:val="20"/>
        </w:rPr>
      </w:pPr>
    </w:p>
    <w:p w:rsidR="00C6701C" w:rsidRPr="00D26235" w:rsidRDefault="00C6701C" w:rsidP="00C6701C">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color w:val="000000"/>
          <w:sz w:val="20"/>
          <w:szCs w:val="20"/>
        </w:rPr>
        <w:t>Concerns or allegations about a member of staff or volunteer should be shared with: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3397"/>
        <w:gridCol w:w="3544"/>
        <w:gridCol w:w="3544"/>
      </w:tblGrid>
      <w:tr w:rsidR="00C6701C" w:rsidRPr="00D26235" w:rsidTr="006873C2">
        <w:tc>
          <w:tcPr>
            <w:tcW w:w="3397" w:type="dxa"/>
            <w:shd w:val="clear" w:color="auto" w:fill="D9D9D9" w:themeFill="background1" w:themeFillShade="D9"/>
          </w:tcPr>
          <w:p w:rsidR="00C6701C" w:rsidRPr="00D26235" w:rsidRDefault="00C6701C" w:rsidP="00867852">
            <w:pPr>
              <w:autoSpaceDE w:val="0"/>
              <w:autoSpaceDN w:val="0"/>
              <w:adjustRightInd w:val="0"/>
              <w:spacing w:after="0" w:line="240" w:lineRule="auto"/>
              <w:rPr>
                <w:rFonts w:ascii="Century Gothic" w:eastAsia="Arial" w:hAnsi="Century Gothic" w:cs="Arial"/>
                <w:color w:val="000000"/>
                <w:sz w:val="20"/>
                <w:szCs w:val="20"/>
              </w:rPr>
            </w:pPr>
            <w:r w:rsidRPr="00D26235">
              <w:rPr>
                <w:rFonts w:ascii="Century Gothic" w:eastAsia="Arial" w:hAnsi="Century Gothic" w:cs="Arial"/>
                <w:color w:val="000000"/>
                <w:sz w:val="20"/>
                <w:szCs w:val="20"/>
              </w:rPr>
              <w:t>The Head</w:t>
            </w:r>
            <w:r w:rsidR="00867852" w:rsidRPr="00D26235">
              <w:rPr>
                <w:rFonts w:ascii="Century Gothic" w:eastAsia="Arial" w:hAnsi="Century Gothic" w:cs="Arial"/>
                <w:color w:val="000000"/>
                <w:sz w:val="20"/>
                <w:szCs w:val="20"/>
              </w:rPr>
              <w:t xml:space="preserve"> T</w:t>
            </w:r>
            <w:r w:rsidRPr="00D26235">
              <w:rPr>
                <w:rFonts w:ascii="Century Gothic" w:eastAsia="Arial" w:hAnsi="Century Gothic" w:cs="Arial"/>
                <w:color w:val="000000"/>
                <w:sz w:val="20"/>
                <w:szCs w:val="20"/>
              </w:rPr>
              <w:t xml:space="preserve">eacher  </w:t>
            </w:r>
          </w:p>
        </w:tc>
        <w:tc>
          <w:tcPr>
            <w:tcW w:w="3544" w:type="dxa"/>
            <w:shd w:val="clear" w:color="auto" w:fill="D9D9D9" w:themeFill="background1" w:themeFillShade="D9"/>
          </w:tcPr>
          <w:p w:rsidR="00C6701C" w:rsidRPr="00D26235" w:rsidRDefault="00366F13" w:rsidP="006873C2">
            <w:pPr>
              <w:autoSpaceDE w:val="0"/>
              <w:autoSpaceDN w:val="0"/>
              <w:adjustRightInd w:val="0"/>
              <w:spacing w:after="0" w:line="240" w:lineRule="auto"/>
              <w:rPr>
                <w:rFonts w:ascii="Century Gothic" w:eastAsia="Arial" w:hAnsi="Century Gothic" w:cs="Arial"/>
                <w:color w:val="000000"/>
                <w:sz w:val="20"/>
                <w:szCs w:val="20"/>
              </w:rPr>
            </w:pPr>
            <w:r>
              <w:rPr>
                <w:rFonts w:ascii="Century Gothic" w:eastAsia="Arial" w:hAnsi="Century Gothic" w:cs="Arial"/>
                <w:color w:val="000000"/>
                <w:sz w:val="20"/>
                <w:szCs w:val="20"/>
              </w:rPr>
              <w:t>Assistant</w:t>
            </w:r>
            <w:r w:rsidR="00C6701C" w:rsidRPr="00D26235">
              <w:rPr>
                <w:rFonts w:ascii="Century Gothic" w:eastAsia="Arial" w:hAnsi="Century Gothic" w:cs="Arial"/>
                <w:color w:val="000000"/>
                <w:sz w:val="20"/>
                <w:szCs w:val="20"/>
              </w:rPr>
              <w:t xml:space="preserve"> Head</w:t>
            </w:r>
          </w:p>
          <w:p w:rsidR="00C6701C" w:rsidRPr="00D26235" w:rsidRDefault="00867852" w:rsidP="00867852">
            <w:pPr>
              <w:autoSpaceDE w:val="0"/>
              <w:autoSpaceDN w:val="0"/>
              <w:adjustRightInd w:val="0"/>
              <w:spacing w:after="0" w:line="240" w:lineRule="auto"/>
              <w:rPr>
                <w:rFonts w:ascii="Century Gothic" w:eastAsia="Arial" w:hAnsi="Century Gothic" w:cs="Arial"/>
                <w:color w:val="000000"/>
                <w:sz w:val="20"/>
                <w:szCs w:val="20"/>
              </w:rPr>
            </w:pPr>
            <w:r w:rsidRPr="00D26235">
              <w:rPr>
                <w:rFonts w:ascii="Century Gothic" w:eastAsia="Arial" w:hAnsi="Century Gothic" w:cs="Arial"/>
                <w:color w:val="000000"/>
                <w:sz w:val="20"/>
                <w:szCs w:val="20"/>
              </w:rPr>
              <w:t>(in the absence of the Head T</w:t>
            </w:r>
            <w:r w:rsidR="00C6701C" w:rsidRPr="00D26235">
              <w:rPr>
                <w:rFonts w:ascii="Century Gothic" w:eastAsia="Arial" w:hAnsi="Century Gothic" w:cs="Arial"/>
                <w:color w:val="000000"/>
                <w:sz w:val="20"/>
                <w:szCs w:val="20"/>
              </w:rPr>
              <w:t>eacher)</w:t>
            </w:r>
          </w:p>
        </w:tc>
        <w:tc>
          <w:tcPr>
            <w:tcW w:w="3544" w:type="dxa"/>
            <w:shd w:val="clear" w:color="auto" w:fill="D9D9D9" w:themeFill="background1" w:themeFillShade="D9"/>
          </w:tcPr>
          <w:p w:rsidR="00C6701C" w:rsidRPr="00D26235" w:rsidRDefault="00C6701C" w:rsidP="006873C2">
            <w:pPr>
              <w:autoSpaceDE w:val="0"/>
              <w:autoSpaceDN w:val="0"/>
              <w:adjustRightInd w:val="0"/>
              <w:spacing w:after="0" w:line="240" w:lineRule="auto"/>
              <w:rPr>
                <w:rFonts w:ascii="Century Gothic" w:eastAsia="Arial" w:hAnsi="Century Gothic" w:cs="Arial"/>
                <w:color w:val="000000"/>
                <w:sz w:val="20"/>
                <w:szCs w:val="20"/>
              </w:rPr>
            </w:pPr>
            <w:r w:rsidRPr="00D26235">
              <w:rPr>
                <w:rFonts w:ascii="Century Gothic" w:eastAsia="Arial" w:hAnsi="Century Gothic" w:cs="Arial"/>
                <w:color w:val="000000"/>
                <w:sz w:val="20"/>
                <w:szCs w:val="20"/>
              </w:rPr>
              <w:t>Chair of Governors</w:t>
            </w:r>
          </w:p>
          <w:p w:rsidR="00C6701C" w:rsidRPr="00D26235" w:rsidRDefault="00C6701C" w:rsidP="006873C2">
            <w:pPr>
              <w:autoSpaceDE w:val="0"/>
              <w:autoSpaceDN w:val="0"/>
              <w:adjustRightInd w:val="0"/>
              <w:spacing w:line="240" w:lineRule="auto"/>
              <w:rPr>
                <w:rFonts w:ascii="Century Gothic" w:eastAsia="Arial" w:hAnsi="Century Gothic" w:cs="Arial"/>
                <w:color w:val="000000"/>
                <w:sz w:val="20"/>
                <w:szCs w:val="20"/>
              </w:rPr>
            </w:pPr>
            <w:r w:rsidRPr="00D26235">
              <w:rPr>
                <w:rFonts w:ascii="Century Gothic" w:eastAsia="Arial" w:hAnsi="Century Gothic" w:cs="Arial"/>
                <w:color w:val="000000"/>
                <w:sz w:val="20"/>
                <w:szCs w:val="20"/>
              </w:rPr>
              <w:t xml:space="preserve">(in the event of an allegation against the </w:t>
            </w:r>
            <w:r w:rsidR="00867852" w:rsidRPr="00D26235">
              <w:rPr>
                <w:rFonts w:ascii="Century Gothic" w:eastAsia="Arial" w:hAnsi="Century Gothic" w:cs="Arial"/>
                <w:color w:val="000000"/>
                <w:sz w:val="20"/>
                <w:szCs w:val="20"/>
              </w:rPr>
              <w:t>Head Teacher</w:t>
            </w:r>
            <w:r w:rsidRPr="00D26235">
              <w:rPr>
                <w:rFonts w:ascii="Century Gothic" w:eastAsia="Arial" w:hAnsi="Century Gothic" w:cs="Arial"/>
                <w:color w:val="000000"/>
                <w:sz w:val="20"/>
                <w:szCs w:val="20"/>
              </w:rPr>
              <w:t>)</w:t>
            </w:r>
          </w:p>
        </w:tc>
      </w:tr>
      <w:tr w:rsidR="00C6701C" w:rsidRPr="00D26235" w:rsidTr="00C6701C">
        <w:trPr>
          <w:trHeight w:val="370"/>
        </w:trPr>
        <w:tc>
          <w:tcPr>
            <w:tcW w:w="3397" w:type="dxa"/>
          </w:tcPr>
          <w:p w:rsidR="00C6701C" w:rsidRPr="00D26235" w:rsidRDefault="005A199E" w:rsidP="006873C2">
            <w:pPr>
              <w:autoSpaceDE w:val="0"/>
              <w:autoSpaceDN w:val="0"/>
              <w:adjustRightInd w:val="0"/>
              <w:spacing w:after="0"/>
              <w:rPr>
                <w:rFonts w:ascii="Century Gothic" w:eastAsia="Arial" w:hAnsi="Century Gothic" w:cs="Arial"/>
                <w:color w:val="2C2C2C" w:themeColor="text1"/>
                <w:sz w:val="20"/>
                <w:szCs w:val="20"/>
              </w:rPr>
            </w:pPr>
            <w:r>
              <w:rPr>
                <w:rFonts w:ascii="Century Gothic" w:eastAsia="Arial" w:hAnsi="Century Gothic" w:cs="Arial"/>
                <w:color w:val="2C2C2C" w:themeColor="text1"/>
                <w:sz w:val="20"/>
                <w:szCs w:val="20"/>
              </w:rPr>
              <w:t>Julie Miles</w:t>
            </w:r>
          </w:p>
        </w:tc>
        <w:tc>
          <w:tcPr>
            <w:tcW w:w="3544" w:type="dxa"/>
          </w:tcPr>
          <w:p w:rsidR="00366F13" w:rsidRPr="00366F13" w:rsidRDefault="00366F13" w:rsidP="00366F13">
            <w:pPr>
              <w:autoSpaceDE w:val="0"/>
              <w:autoSpaceDN w:val="0"/>
              <w:adjustRightInd w:val="0"/>
              <w:spacing w:after="0"/>
              <w:rPr>
                <w:rFonts w:ascii="Century Gothic" w:eastAsia="Arial" w:hAnsi="Century Gothic" w:cs="Arial"/>
                <w:color w:val="2C2C2C" w:themeColor="text1"/>
                <w:sz w:val="20"/>
                <w:szCs w:val="20"/>
              </w:rPr>
            </w:pPr>
            <w:r w:rsidRPr="00366F13">
              <w:rPr>
                <w:rFonts w:ascii="Century Gothic" w:eastAsia="Arial" w:hAnsi="Century Gothic" w:cs="Arial"/>
                <w:color w:val="2C2C2C" w:themeColor="text1"/>
                <w:sz w:val="20"/>
                <w:szCs w:val="20"/>
              </w:rPr>
              <w:t>Emma Bird Assistant Head</w:t>
            </w:r>
          </w:p>
          <w:p w:rsidR="00C6701C" w:rsidRPr="00D26235" w:rsidRDefault="00366F13" w:rsidP="00366F13">
            <w:pPr>
              <w:autoSpaceDE w:val="0"/>
              <w:autoSpaceDN w:val="0"/>
              <w:adjustRightInd w:val="0"/>
              <w:spacing w:after="0"/>
              <w:rPr>
                <w:rFonts w:ascii="Century Gothic" w:eastAsia="Arial" w:hAnsi="Century Gothic" w:cs="Arial"/>
                <w:color w:val="2C2C2C" w:themeColor="text1"/>
                <w:sz w:val="20"/>
                <w:szCs w:val="20"/>
              </w:rPr>
            </w:pPr>
            <w:r w:rsidRPr="00366F13">
              <w:rPr>
                <w:rFonts w:ascii="Century Gothic" w:eastAsia="Arial" w:hAnsi="Century Gothic" w:cs="Arial"/>
                <w:color w:val="2C2C2C" w:themeColor="text1"/>
                <w:sz w:val="20"/>
                <w:szCs w:val="20"/>
              </w:rPr>
              <w:t>Kerry Nathaniel Assistant Head</w:t>
            </w:r>
          </w:p>
        </w:tc>
        <w:tc>
          <w:tcPr>
            <w:tcW w:w="3544" w:type="dxa"/>
          </w:tcPr>
          <w:p w:rsidR="00C6701C" w:rsidRPr="00D26235" w:rsidRDefault="00366F13" w:rsidP="006873C2">
            <w:pPr>
              <w:autoSpaceDE w:val="0"/>
              <w:autoSpaceDN w:val="0"/>
              <w:adjustRightInd w:val="0"/>
              <w:spacing w:after="0"/>
              <w:rPr>
                <w:rFonts w:ascii="Century Gothic" w:eastAsia="Arial" w:hAnsi="Century Gothic" w:cs="Arial"/>
                <w:color w:val="000000"/>
                <w:sz w:val="20"/>
                <w:szCs w:val="20"/>
              </w:rPr>
            </w:pPr>
            <w:r>
              <w:rPr>
                <w:rFonts w:ascii="Century Gothic" w:eastAsia="Arial" w:hAnsi="Century Gothic" w:cs="Arial"/>
                <w:sz w:val="20"/>
                <w:szCs w:val="20"/>
              </w:rPr>
              <w:t>Julie Miles</w:t>
            </w:r>
          </w:p>
        </w:tc>
      </w:tr>
    </w:tbl>
    <w:p w:rsidR="00B26200" w:rsidRDefault="00B26200" w:rsidP="000B46D5">
      <w:pPr>
        <w:autoSpaceDE w:val="0"/>
        <w:autoSpaceDN w:val="0"/>
        <w:adjustRightInd w:val="0"/>
        <w:spacing w:after="0" w:line="240" w:lineRule="auto"/>
        <w:rPr>
          <w:rFonts w:ascii="Century Gothic" w:eastAsia="Arial" w:hAnsi="Century Gothic" w:cs="Arial"/>
          <w:bCs/>
          <w:color w:val="00B050"/>
          <w:sz w:val="20"/>
          <w:szCs w:val="20"/>
        </w:rPr>
      </w:pPr>
    </w:p>
    <w:p w:rsidR="00B26200" w:rsidRDefault="00B26200" w:rsidP="000B46D5">
      <w:pPr>
        <w:autoSpaceDE w:val="0"/>
        <w:autoSpaceDN w:val="0"/>
        <w:adjustRightInd w:val="0"/>
        <w:spacing w:after="0" w:line="240" w:lineRule="auto"/>
        <w:rPr>
          <w:rFonts w:ascii="Century Gothic" w:eastAsia="Arial" w:hAnsi="Century Gothic" w:cs="Arial"/>
          <w:bCs/>
          <w:color w:val="00B050"/>
          <w:sz w:val="20"/>
          <w:szCs w:val="20"/>
        </w:rPr>
      </w:pPr>
    </w:p>
    <w:p w:rsidR="00E4449F" w:rsidRPr="00D26235" w:rsidRDefault="00E4449F" w:rsidP="000B46D5">
      <w:pPr>
        <w:autoSpaceDE w:val="0"/>
        <w:autoSpaceDN w:val="0"/>
        <w:adjustRightInd w:val="0"/>
        <w:spacing w:after="0" w:line="240" w:lineRule="auto"/>
        <w:rPr>
          <w:rFonts w:ascii="Century Gothic" w:eastAsia="Arial" w:hAnsi="Century Gothic" w:cs="Arial"/>
          <w:bCs/>
          <w:color w:val="00B050"/>
          <w:sz w:val="20"/>
          <w:szCs w:val="20"/>
        </w:rPr>
      </w:pPr>
      <w:r w:rsidRPr="00D26235">
        <w:rPr>
          <w:rFonts w:ascii="Century Gothic" w:eastAsia="Arial" w:hAnsi="Century Gothic" w:cs="Arial"/>
          <w:bCs/>
          <w:color w:val="00B050"/>
          <w:sz w:val="20"/>
          <w:szCs w:val="20"/>
        </w:rPr>
        <w:t>LEGISLATION AND STATUTORY GUIDANCE:</w:t>
      </w:r>
    </w:p>
    <w:p w:rsidR="00E4449F" w:rsidRPr="00D26235" w:rsidRDefault="00E4449F" w:rsidP="00E4449F">
      <w:pPr>
        <w:rPr>
          <w:rFonts w:ascii="Century Gothic" w:hAnsi="Century Gothic"/>
          <w:sz w:val="20"/>
          <w:szCs w:val="20"/>
        </w:rPr>
      </w:pPr>
      <w:r w:rsidRPr="004F2F1E">
        <w:rPr>
          <w:rFonts w:ascii="Century Gothic" w:eastAsia="Arial" w:hAnsi="Century Gothic" w:cs="Arial"/>
          <w:sz w:val="20"/>
          <w:szCs w:val="20"/>
        </w:rPr>
        <w:t>This policy is based on the Department for Education’s statutory guidance,</w:t>
      </w:r>
      <w:r w:rsidR="004F2F1E" w:rsidRPr="004F2F1E">
        <w:rPr>
          <w:rFonts w:ascii="Century Gothic" w:eastAsia="Arial" w:hAnsi="Century Gothic" w:cs="Arial"/>
          <w:sz w:val="20"/>
          <w:szCs w:val="20"/>
        </w:rPr>
        <w:t xml:space="preserve"> </w:t>
      </w:r>
      <w:hyperlink r:id="rId12" w:history="1">
        <w:r w:rsidR="004F2F1E" w:rsidRPr="004F2F1E">
          <w:rPr>
            <w:rStyle w:val="Hyperlink"/>
            <w:rFonts w:ascii="Century Gothic" w:hAnsi="Century Gothic" w:cs="Arial"/>
            <w:bCs/>
            <w:sz w:val="20"/>
            <w:szCs w:val="20"/>
          </w:rPr>
          <w:t>What to do if you're worried a child is being abused</w:t>
        </w:r>
      </w:hyperlink>
      <w:r w:rsidR="004F2F1E">
        <w:rPr>
          <w:rFonts w:ascii="Century Gothic" w:hAnsi="Century Gothic" w:cs="Arial"/>
          <w:bCs/>
          <w:color w:val="000000"/>
          <w:sz w:val="20"/>
          <w:szCs w:val="20"/>
        </w:rPr>
        <w:t>,</w:t>
      </w:r>
      <w:r w:rsidR="004F2F1E" w:rsidRPr="004F2F1E">
        <w:rPr>
          <w:rFonts w:ascii="Helvetica" w:hAnsi="Helvetica" w:cs="Arial"/>
          <w:b/>
          <w:bCs/>
          <w:color w:val="000000"/>
          <w:sz w:val="20"/>
          <w:szCs w:val="20"/>
        </w:rPr>
        <w:t xml:space="preserve"> </w:t>
      </w:r>
      <w:r w:rsidRPr="004F2F1E">
        <w:rPr>
          <w:rFonts w:ascii="Century Gothic" w:eastAsia="Arial" w:hAnsi="Century Gothic" w:cs="Arial"/>
          <w:sz w:val="20"/>
          <w:szCs w:val="20"/>
        </w:rPr>
        <w:t xml:space="preserve"> </w:t>
      </w:r>
      <w:hyperlink r:id="rId13" w:history="1">
        <w:r w:rsidRPr="004F2F1E">
          <w:rPr>
            <w:rStyle w:val="Hyperlink"/>
            <w:rFonts w:ascii="Century Gothic" w:hAnsi="Century Gothic"/>
            <w:sz w:val="20"/>
            <w:szCs w:val="20"/>
          </w:rPr>
          <w:t>Keeping Children Safe in Education</w:t>
        </w:r>
      </w:hyperlink>
      <w:r w:rsidR="004543CD">
        <w:rPr>
          <w:rStyle w:val="Hyperlink"/>
          <w:rFonts w:ascii="Century Gothic" w:hAnsi="Century Gothic"/>
          <w:sz w:val="20"/>
          <w:szCs w:val="20"/>
        </w:rPr>
        <w:t xml:space="preserve"> (latest version)</w:t>
      </w:r>
      <w:r w:rsidRPr="004F2F1E">
        <w:rPr>
          <w:rFonts w:ascii="Century Gothic" w:eastAsia="Arial" w:hAnsi="Century Gothic" w:cs="Arial"/>
          <w:sz w:val="20"/>
          <w:szCs w:val="20"/>
        </w:rPr>
        <w:t xml:space="preserve"> and </w:t>
      </w:r>
      <w:hyperlink r:id="rId14" w:history="1">
        <w:r w:rsidRPr="004F2F1E">
          <w:rPr>
            <w:rStyle w:val="Hyperlink"/>
            <w:rFonts w:ascii="Century Gothic" w:hAnsi="Century Gothic"/>
            <w:sz w:val="20"/>
            <w:szCs w:val="20"/>
          </w:rPr>
          <w:t>Working Together to Safeguard Children</w:t>
        </w:r>
      </w:hyperlink>
      <w:r w:rsidR="004543CD">
        <w:rPr>
          <w:rStyle w:val="Hyperlink"/>
          <w:rFonts w:ascii="Century Gothic" w:hAnsi="Century Gothic"/>
          <w:sz w:val="20"/>
          <w:szCs w:val="20"/>
        </w:rPr>
        <w:t xml:space="preserve"> (latest version)</w:t>
      </w:r>
      <w:r w:rsidRPr="004F2F1E">
        <w:rPr>
          <w:rFonts w:ascii="Century Gothic" w:eastAsia="Arial" w:hAnsi="Century Gothic" w:cs="Arial"/>
          <w:sz w:val="20"/>
          <w:szCs w:val="20"/>
        </w:rPr>
        <w:t xml:space="preserve">, and the </w:t>
      </w:r>
      <w:hyperlink r:id="rId15" w:history="1">
        <w:r w:rsidRPr="004F2F1E">
          <w:rPr>
            <w:rStyle w:val="Hyperlink"/>
            <w:rFonts w:ascii="Century Gothic" w:hAnsi="Century Gothic"/>
            <w:sz w:val="20"/>
            <w:szCs w:val="20"/>
          </w:rPr>
          <w:t>Governance Handbook</w:t>
        </w:r>
      </w:hyperlink>
      <w:r w:rsidRPr="004F2F1E">
        <w:rPr>
          <w:rFonts w:ascii="Century Gothic" w:eastAsia="Arial" w:hAnsi="Century Gothic" w:cs="Arial"/>
          <w:sz w:val="20"/>
          <w:szCs w:val="20"/>
        </w:rPr>
        <w:t xml:space="preserve">. We comply with this guidance and the procedures set out by our local safeguarding children board. </w:t>
      </w:r>
      <w:r w:rsidRPr="00D26235">
        <w:rPr>
          <w:rFonts w:ascii="Century Gothic" w:eastAsia="Arial" w:hAnsi="Century Gothic" w:cs="Arial"/>
          <w:sz w:val="20"/>
          <w:szCs w:val="20"/>
        </w:rPr>
        <w:t>This policy is also based on the following legislation:</w:t>
      </w:r>
    </w:p>
    <w:p w:rsidR="00E4449F" w:rsidRPr="00D26235" w:rsidRDefault="00E4449F" w:rsidP="00C6701C">
      <w:pPr>
        <w:pStyle w:val="Header"/>
        <w:rPr>
          <w:sz w:val="20"/>
          <w:szCs w:val="20"/>
        </w:rPr>
      </w:pPr>
      <w:r w:rsidRPr="00D26235">
        <w:rPr>
          <w:sz w:val="20"/>
          <w:szCs w:val="20"/>
        </w:rPr>
        <w:lastRenderedPageBreak/>
        <w:t xml:space="preserve">Section 175 of the </w:t>
      </w:r>
      <w:hyperlink r:id="rId16" w:history="1">
        <w:r w:rsidRPr="00D26235">
          <w:rPr>
            <w:rStyle w:val="Hyperlink"/>
            <w:rFonts w:ascii="Century Gothic" w:eastAsia="Arial" w:hAnsi="Century Gothic"/>
            <w:sz w:val="20"/>
            <w:szCs w:val="20"/>
          </w:rPr>
          <w:t>Education Act 2002</w:t>
        </w:r>
      </w:hyperlink>
      <w:r w:rsidRPr="00D26235">
        <w:rPr>
          <w:sz w:val="20"/>
          <w:szCs w:val="20"/>
        </w:rPr>
        <w:t>, which places a duty on schools and local authorities to safeguard and promote the welfare of pupils</w:t>
      </w:r>
    </w:p>
    <w:p w:rsidR="0014110C" w:rsidRPr="00D26235" w:rsidRDefault="00F87D83" w:rsidP="0066478A">
      <w:pPr>
        <w:pStyle w:val="Header"/>
        <w:numPr>
          <w:ilvl w:val="0"/>
          <w:numId w:val="18"/>
        </w:numPr>
        <w:spacing w:before="120" w:after="120"/>
        <w:rPr>
          <w:rFonts w:ascii="Century Gothic" w:eastAsia="Arial" w:hAnsi="Century Gothic"/>
          <w:sz w:val="20"/>
          <w:szCs w:val="20"/>
        </w:rPr>
      </w:pPr>
      <w:hyperlink r:id="rId17" w:history="1">
        <w:r w:rsidR="00E4449F" w:rsidRPr="00D26235">
          <w:rPr>
            <w:rStyle w:val="Hyperlink"/>
            <w:rFonts w:ascii="Century Gothic" w:eastAsia="Arial" w:hAnsi="Century Gothic"/>
            <w:sz w:val="20"/>
            <w:szCs w:val="20"/>
          </w:rPr>
          <w:t>The School Staffing (England) Regulations 2009</w:t>
        </w:r>
      </w:hyperlink>
      <w:r w:rsidR="00E4449F" w:rsidRPr="00D26235">
        <w:rPr>
          <w:rFonts w:ascii="Century Gothic" w:eastAsia="Arial" w:hAnsi="Century Gothic"/>
          <w:sz w:val="20"/>
          <w:szCs w:val="20"/>
        </w:rPr>
        <w:t>, which set out what must be recorded on the single central record and the requirement for at least one person on a school interview/appointment panel to be trained in safer recruitment techniques</w:t>
      </w:r>
    </w:p>
    <w:p w:rsidR="00E4449F" w:rsidRPr="00D26235" w:rsidRDefault="00F87D83" w:rsidP="0066478A">
      <w:pPr>
        <w:numPr>
          <w:ilvl w:val="0"/>
          <w:numId w:val="16"/>
        </w:numPr>
        <w:spacing w:before="120" w:after="120" w:line="240" w:lineRule="auto"/>
        <w:ind w:left="568" w:hanging="284"/>
        <w:rPr>
          <w:rFonts w:ascii="Century Gothic" w:eastAsia="Arial" w:hAnsi="Century Gothic"/>
          <w:sz w:val="20"/>
          <w:szCs w:val="20"/>
        </w:rPr>
      </w:pPr>
      <w:hyperlink r:id="rId18" w:history="1">
        <w:r w:rsidR="00E4449F" w:rsidRPr="00D26235">
          <w:rPr>
            <w:rStyle w:val="Hyperlink"/>
            <w:rFonts w:ascii="Century Gothic" w:eastAsia="Arial" w:hAnsi="Century Gothic"/>
            <w:sz w:val="20"/>
            <w:szCs w:val="20"/>
          </w:rPr>
          <w:t>The Children Act 1989</w:t>
        </w:r>
      </w:hyperlink>
      <w:r w:rsidR="00E4449F" w:rsidRPr="00D26235">
        <w:rPr>
          <w:rFonts w:ascii="Century Gothic" w:eastAsia="Arial" w:hAnsi="Century Gothic"/>
          <w:sz w:val="20"/>
          <w:szCs w:val="20"/>
        </w:rPr>
        <w:t xml:space="preserve"> (and </w:t>
      </w:r>
      <w:hyperlink r:id="rId19" w:history="1">
        <w:r w:rsidR="00E4449F" w:rsidRPr="00D26235">
          <w:rPr>
            <w:rStyle w:val="Hyperlink"/>
            <w:rFonts w:ascii="Century Gothic" w:eastAsia="Arial" w:hAnsi="Century Gothic"/>
            <w:sz w:val="20"/>
            <w:szCs w:val="20"/>
          </w:rPr>
          <w:t>2004 amendment</w:t>
        </w:r>
      </w:hyperlink>
      <w:r w:rsidR="00E4449F" w:rsidRPr="00D26235">
        <w:rPr>
          <w:rFonts w:ascii="Century Gothic" w:eastAsia="Arial" w:hAnsi="Century Gothic"/>
          <w:sz w:val="20"/>
          <w:szCs w:val="20"/>
        </w:rPr>
        <w:t>), which provides a framework for the care and protection of children</w:t>
      </w:r>
    </w:p>
    <w:p w:rsidR="00E4449F" w:rsidRPr="00D26235" w:rsidRDefault="00E4449F" w:rsidP="0066478A">
      <w:pPr>
        <w:numPr>
          <w:ilvl w:val="0"/>
          <w:numId w:val="16"/>
        </w:numPr>
        <w:spacing w:before="120" w:after="12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Section 5B(11) of the Female Genital Mutilation Act 2003, as inserted by section 74 of the </w:t>
      </w:r>
      <w:hyperlink r:id="rId20" w:history="1">
        <w:r w:rsidRPr="00D26235">
          <w:rPr>
            <w:rStyle w:val="Hyperlink"/>
            <w:rFonts w:ascii="Century Gothic" w:eastAsia="Arial" w:hAnsi="Century Gothic"/>
            <w:sz w:val="20"/>
            <w:szCs w:val="20"/>
          </w:rPr>
          <w:t>Serious Crime Act 2015</w:t>
        </w:r>
      </w:hyperlink>
      <w:r w:rsidRPr="00D26235">
        <w:rPr>
          <w:rFonts w:ascii="Century Gothic" w:eastAsia="Arial" w:hAnsi="Century Gothic"/>
          <w:sz w:val="20"/>
          <w:szCs w:val="20"/>
        </w:rPr>
        <w:t>, which places a statutory duty on teachers to report to the police where they discover that female genital mutilation (FGM) appears to have been carried out on a girl under 18</w:t>
      </w:r>
    </w:p>
    <w:p w:rsidR="00E4449F" w:rsidRPr="00D26235" w:rsidRDefault="00F87D83" w:rsidP="0066478A">
      <w:pPr>
        <w:numPr>
          <w:ilvl w:val="0"/>
          <w:numId w:val="16"/>
        </w:numPr>
        <w:spacing w:before="120" w:after="120" w:line="240" w:lineRule="auto"/>
        <w:ind w:left="568" w:hanging="284"/>
        <w:rPr>
          <w:rFonts w:ascii="Century Gothic" w:eastAsia="Arial" w:hAnsi="Century Gothic"/>
          <w:sz w:val="20"/>
          <w:szCs w:val="20"/>
        </w:rPr>
      </w:pPr>
      <w:hyperlink r:id="rId21" w:history="1">
        <w:r w:rsidR="00E4449F" w:rsidRPr="00D26235">
          <w:rPr>
            <w:rStyle w:val="Hyperlink"/>
            <w:rFonts w:ascii="Century Gothic" w:eastAsia="Arial" w:hAnsi="Century Gothic"/>
            <w:sz w:val="20"/>
            <w:szCs w:val="20"/>
          </w:rPr>
          <w:t>Statutory guidance on FGM</w:t>
        </w:r>
      </w:hyperlink>
      <w:r w:rsidR="00E4449F" w:rsidRPr="00D26235">
        <w:rPr>
          <w:rFonts w:ascii="Century Gothic" w:eastAsia="Arial" w:hAnsi="Century Gothic"/>
          <w:sz w:val="20"/>
          <w:szCs w:val="20"/>
        </w:rPr>
        <w:t xml:space="preserve">, which sets out responsibilities with regards to safeguarding and supporting girls affected by FGM </w:t>
      </w:r>
    </w:p>
    <w:p w:rsidR="00E4449F" w:rsidRPr="00D26235" w:rsidRDefault="00F87D83" w:rsidP="0066478A">
      <w:pPr>
        <w:numPr>
          <w:ilvl w:val="0"/>
          <w:numId w:val="16"/>
        </w:numPr>
        <w:spacing w:before="120" w:after="120" w:line="240" w:lineRule="auto"/>
        <w:ind w:left="568" w:hanging="284"/>
        <w:rPr>
          <w:rFonts w:ascii="Century Gothic" w:eastAsia="Arial" w:hAnsi="Century Gothic"/>
          <w:sz w:val="20"/>
          <w:szCs w:val="20"/>
        </w:rPr>
      </w:pPr>
      <w:hyperlink r:id="rId22" w:history="1">
        <w:r w:rsidR="00E4449F" w:rsidRPr="00D26235">
          <w:rPr>
            <w:rStyle w:val="Hyperlink"/>
            <w:rFonts w:ascii="Century Gothic" w:eastAsia="Arial" w:hAnsi="Century Gothic"/>
            <w:sz w:val="20"/>
            <w:szCs w:val="20"/>
          </w:rPr>
          <w:t>The Rehabilitation of Offenders Act 1974</w:t>
        </w:r>
      </w:hyperlink>
      <w:r w:rsidR="00E4449F" w:rsidRPr="00D26235">
        <w:rPr>
          <w:rFonts w:ascii="Century Gothic" w:eastAsia="Arial" w:hAnsi="Century Gothic"/>
          <w:sz w:val="20"/>
          <w:szCs w:val="20"/>
        </w:rPr>
        <w:t>, which outlines when people with criminal convictions can work with children</w:t>
      </w:r>
    </w:p>
    <w:p w:rsidR="00E4449F" w:rsidRPr="00D26235" w:rsidRDefault="00E4449F" w:rsidP="0066478A">
      <w:pPr>
        <w:numPr>
          <w:ilvl w:val="0"/>
          <w:numId w:val="16"/>
        </w:numPr>
        <w:spacing w:before="120" w:after="12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Schedule 4 of the </w:t>
      </w:r>
      <w:hyperlink r:id="rId23" w:history="1">
        <w:r w:rsidRPr="00D26235">
          <w:rPr>
            <w:rStyle w:val="Hyperlink"/>
            <w:rFonts w:ascii="Century Gothic" w:eastAsia="Arial" w:hAnsi="Century Gothic"/>
            <w:sz w:val="20"/>
            <w:szCs w:val="20"/>
          </w:rPr>
          <w:t>Safeguarding Vulnerable Groups Act 2006</w:t>
        </w:r>
      </w:hyperlink>
      <w:r w:rsidRPr="00D26235">
        <w:rPr>
          <w:rFonts w:ascii="Century Gothic" w:eastAsia="Arial" w:hAnsi="Century Gothic"/>
          <w:sz w:val="20"/>
          <w:szCs w:val="20"/>
        </w:rPr>
        <w:t>, which defines what ‘regulated activity’ is in relation to children</w:t>
      </w:r>
    </w:p>
    <w:p w:rsidR="00E4449F" w:rsidRPr="00D26235" w:rsidRDefault="00E4449F" w:rsidP="0066478A">
      <w:pPr>
        <w:numPr>
          <w:ilvl w:val="0"/>
          <w:numId w:val="16"/>
        </w:numPr>
        <w:spacing w:before="120" w:after="12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Statutory </w:t>
      </w:r>
      <w:hyperlink r:id="rId24" w:history="1">
        <w:r w:rsidRPr="00D26235">
          <w:rPr>
            <w:rStyle w:val="Hyperlink"/>
            <w:rFonts w:ascii="Century Gothic" w:eastAsia="Arial" w:hAnsi="Century Gothic"/>
            <w:sz w:val="20"/>
            <w:szCs w:val="20"/>
          </w:rPr>
          <w:t>guidance on the Prevent duty</w:t>
        </w:r>
      </w:hyperlink>
      <w:r w:rsidRPr="00D26235">
        <w:rPr>
          <w:rFonts w:ascii="Century Gothic" w:eastAsia="Arial" w:hAnsi="Century Gothic"/>
          <w:sz w:val="20"/>
          <w:szCs w:val="20"/>
        </w:rPr>
        <w:t>, which explains schools’ duties under the Counter-Terrorism and Security Act 2015 with respect to protecting people from the risk of radicalisation and extremism</w:t>
      </w:r>
    </w:p>
    <w:p w:rsidR="0014110C" w:rsidRPr="00D26235" w:rsidRDefault="00E4449F" w:rsidP="0066478A">
      <w:pPr>
        <w:numPr>
          <w:ilvl w:val="0"/>
          <w:numId w:val="16"/>
        </w:numPr>
        <w:spacing w:before="120" w:after="12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The </w:t>
      </w:r>
      <w:r w:rsidR="00A501B5" w:rsidRPr="00A501B5">
        <w:rPr>
          <w:rFonts w:ascii="Century Gothic" w:eastAsia="Arial" w:hAnsi="Century Gothic"/>
          <w:color w:val="00B0F0"/>
          <w:sz w:val="20"/>
          <w:szCs w:val="20"/>
          <w:u w:val="single"/>
        </w:rPr>
        <w:t>Childcare Disqualification Regulations</w:t>
      </w:r>
      <w:r w:rsidRPr="00A501B5">
        <w:rPr>
          <w:rFonts w:ascii="Century Gothic" w:eastAsia="Arial" w:hAnsi="Century Gothic"/>
          <w:color w:val="00B0F0"/>
          <w:sz w:val="20"/>
          <w:szCs w:val="20"/>
        </w:rPr>
        <w:t xml:space="preserve"> </w:t>
      </w:r>
      <w:r w:rsidRPr="00D26235">
        <w:rPr>
          <w:rFonts w:ascii="Century Gothic" w:eastAsia="Arial" w:hAnsi="Century Gothic"/>
          <w:sz w:val="20"/>
          <w:szCs w:val="20"/>
        </w:rPr>
        <w:t xml:space="preserve">and </w:t>
      </w:r>
      <w:hyperlink r:id="rId25" w:history="1">
        <w:r w:rsidRPr="00D26235">
          <w:rPr>
            <w:rStyle w:val="Hyperlink"/>
            <w:rFonts w:ascii="Century Gothic" w:eastAsia="Arial" w:hAnsi="Century Gothic"/>
            <w:sz w:val="20"/>
            <w:szCs w:val="20"/>
          </w:rPr>
          <w:t>Childcare Act 2006</w:t>
        </w:r>
      </w:hyperlink>
      <w:r w:rsidRPr="00D26235">
        <w:rPr>
          <w:rFonts w:ascii="Century Gothic" w:eastAsia="Arial" w:hAnsi="Century Gothic"/>
          <w:sz w:val="20"/>
          <w:szCs w:val="20"/>
        </w:rPr>
        <w:t>, which set out who is disqualified from working with children</w:t>
      </w:r>
    </w:p>
    <w:p w:rsidR="00E4449F" w:rsidRPr="004C569B" w:rsidRDefault="00E4449F" w:rsidP="00B26200">
      <w:pPr>
        <w:numPr>
          <w:ilvl w:val="0"/>
          <w:numId w:val="16"/>
        </w:numPr>
        <w:spacing w:before="120" w:after="120" w:line="240" w:lineRule="auto"/>
        <w:ind w:left="568" w:hanging="284"/>
        <w:rPr>
          <w:rFonts w:ascii="Century Gothic" w:eastAsia="Arial" w:hAnsi="Century Gothic"/>
          <w:sz w:val="20"/>
          <w:szCs w:val="20"/>
        </w:rPr>
      </w:pPr>
      <w:r w:rsidRPr="00D26235">
        <w:rPr>
          <w:rFonts w:ascii="Century Gothic" w:hAnsi="Century Gothic"/>
          <w:sz w:val="20"/>
          <w:szCs w:val="20"/>
        </w:rPr>
        <w:t xml:space="preserve">This policy also meets requirements relating to safeguarding and welfare in the </w:t>
      </w:r>
      <w:hyperlink r:id="rId26" w:history="1">
        <w:r w:rsidRPr="00D26235">
          <w:rPr>
            <w:rStyle w:val="Hyperlink"/>
            <w:rFonts w:ascii="Century Gothic" w:hAnsi="Century Gothic"/>
            <w:sz w:val="20"/>
            <w:szCs w:val="20"/>
          </w:rPr>
          <w:t>statutory framework for the Early Years Foundation Stage</w:t>
        </w:r>
      </w:hyperlink>
      <w:r w:rsidRPr="00D26235">
        <w:rPr>
          <w:rFonts w:ascii="Century Gothic" w:hAnsi="Century Gothic"/>
          <w:sz w:val="20"/>
          <w:szCs w:val="20"/>
        </w:rPr>
        <w:t>.</w:t>
      </w:r>
    </w:p>
    <w:p w:rsidR="004C569B" w:rsidRDefault="004C569B" w:rsidP="004C569B">
      <w:pPr>
        <w:pStyle w:val="Header"/>
        <w:rPr>
          <w:rFonts w:ascii="Century Gothic" w:eastAsia="Arial" w:hAnsi="Century Gothic"/>
          <w:sz w:val="20"/>
          <w:szCs w:val="20"/>
          <w:highlight w:val="green"/>
        </w:rPr>
      </w:pPr>
      <w:r>
        <w:rPr>
          <w:rFonts w:ascii="Century Gothic" w:eastAsia="Arial" w:hAnsi="Century Gothic"/>
          <w:sz w:val="20"/>
          <w:szCs w:val="20"/>
          <w:highlight w:val="green"/>
        </w:rPr>
        <w:t>More information on the following in relation to safeguarding</w:t>
      </w:r>
    </w:p>
    <w:p w:rsidR="004C569B" w:rsidRPr="004C569B" w:rsidRDefault="004C569B" w:rsidP="004C569B">
      <w:pPr>
        <w:pStyle w:val="Header"/>
        <w:rPr>
          <w:rFonts w:ascii="Century Gothic" w:eastAsia="Arial" w:hAnsi="Century Gothic"/>
          <w:sz w:val="20"/>
          <w:szCs w:val="20"/>
          <w:highlight w:val="green"/>
        </w:rPr>
      </w:pPr>
      <w:r w:rsidRPr="004C569B">
        <w:rPr>
          <w:rFonts w:ascii="Century Gothic" w:eastAsia="Arial" w:hAnsi="Century Gothic"/>
          <w:sz w:val="20"/>
          <w:szCs w:val="20"/>
          <w:highlight w:val="green"/>
        </w:rPr>
        <w:t>Human Rights Act 1998: being subjected to harassment, violence and/or abuse, including that of a sexual nature, may breach any or all of the rights which apply to schools under the European Convention on Human Rights (ECHR) (paragraph 85)</w:t>
      </w:r>
    </w:p>
    <w:p w:rsidR="004C569B" w:rsidRPr="004C569B" w:rsidRDefault="004C569B" w:rsidP="004C569B">
      <w:pPr>
        <w:pStyle w:val="Header"/>
        <w:rPr>
          <w:rFonts w:ascii="Century Gothic" w:eastAsia="Arial" w:hAnsi="Century Gothic"/>
          <w:sz w:val="20"/>
          <w:szCs w:val="20"/>
          <w:highlight w:val="green"/>
        </w:rPr>
      </w:pPr>
      <w:r w:rsidRPr="004C569B">
        <w:rPr>
          <w:rFonts w:ascii="Century Gothic" w:eastAsia="Arial" w:hAnsi="Century Gothic"/>
          <w:sz w:val="20"/>
          <w:szCs w:val="20"/>
          <w:highlight w:val="green"/>
        </w:rPr>
        <w:t>Equality Act 2010: governing bodies and proprietors should carefully consider how they’re supporting their pupils and students regarding particular protected characteristics (including disability, sex, sexual orientation, gender reassignment and race) under the Equality Act (paragraph 88)</w:t>
      </w:r>
    </w:p>
    <w:p w:rsidR="004C569B" w:rsidRPr="004C569B" w:rsidRDefault="004C569B" w:rsidP="004C569B">
      <w:pPr>
        <w:pStyle w:val="Header"/>
        <w:rPr>
          <w:rFonts w:ascii="Century Gothic" w:eastAsia="Arial" w:hAnsi="Century Gothic"/>
          <w:sz w:val="20"/>
          <w:szCs w:val="20"/>
          <w:highlight w:val="green"/>
        </w:rPr>
      </w:pPr>
      <w:r w:rsidRPr="004C569B">
        <w:rPr>
          <w:rFonts w:ascii="Century Gothic" w:eastAsia="Arial" w:hAnsi="Century Gothic"/>
          <w:sz w:val="20"/>
          <w:szCs w:val="20"/>
          <w:highlight w:val="green"/>
        </w:rPr>
        <w:t>Public Sector Equality Duty (PSED): you can take positive action to deal with particular disadvantages affecting pupils (where you can show it’s proportionate). This includes making reasonable adjustments for disabled pupils. You could consider using it, for example, to support girls where there’s evidence that they’re being disproportionately subjected to sexual violence or harassment (paragraph 89)</w:t>
      </w:r>
    </w:p>
    <w:p w:rsidR="004C569B" w:rsidRPr="004C569B" w:rsidRDefault="004C569B" w:rsidP="004C569B">
      <w:pPr>
        <w:pStyle w:val="Header"/>
        <w:rPr>
          <w:rFonts w:ascii="Century Gothic" w:eastAsia="Arial" w:hAnsi="Century Gothic"/>
          <w:sz w:val="20"/>
          <w:szCs w:val="20"/>
          <w:highlight w:val="green"/>
        </w:rPr>
      </w:pPr>
      <w:r w:rsidRPr="004C569B">
        <w:rPr>
          <w:rFonts w:ascii="Century Gothic" w:eastAsia="Arial" w:hAnsi="Century Gothic"/>
          <w:sz w:val="20"/>
          <w:szCs w:val="20"/>
          <w:highlight w:val="green"/>
        </w:rPr>
        <w:t>Under the PSED, you must have due regard to eliminating unlawful discrimination, harassment and victimisation. The PSED helps your school to focus on key issues and how to improve student outcomes. Some pupils may be more at risk of harm from issues such as sexual violence, homophobic, biphobic, transphobic bullying or racial discrimination (paragraphs 92 and 93)</w:t>
      </w:r>
    </w:p>
    <w:p w:rsidR="00B26200" w:rsidRPr="00B26200" w:rsidRDefault="00151BBA" w:rsidP="00B26200">
      <w:pPr>
        <w:pStyle w:val="Heading2"/>
        <w:spacing w:before="0"/>
        <w:rPr>
          <w:rFonts w:ascii="Century Gothic" w:hAnsi="Century Gothic"/>
          <w:color w:val="00B050"/>
          <w:sz w:val="20"/>
          <w:szCs w:val="20"/>
        </w:rPr>
      </w:pPr>
      <w:bookmarkStart w:id="0" w:name="_Toc459982292"/>
      <w:r w:rsidRPr="00D26235">
        <w:rPr>
          <w:rFonts w:ascii="Century Gothic" w:hAnsi="Century Gothic"/>
          <w:color w:val="00B050"/>
          <w:sz w:val="20"/>
          <w:szCs w:val="20"/>
        </w:rPr>
        <w:t xml:space="preserve">DEFINITIONS: </w:t>
      </w:r>
    </w:p>
    <w:p w:rsidR="00777BE6" w:rsidRPr="00D26235" w:rsidRDefault="00151BBA" w:rsidP="008B6740">
      <w:pPr>
        <w:pStyle w:val="Heading2"/>
        <w:spacing w:before="0"/>
        <w:rPr>
          <w:rFonts w:ascii="Century Gothic" w:hAnsi="Century Gothic"/>
          <w:b/>
          <w:color w:val="2C2C2C" w:themeColor="text1"/>
          <w:sz w:val="20"/>
          <w:szCs w:val="20"/>
        </w:rPr>
      </w:pPr>
      <w:r w:rsidRPr="00D26235">
        <w:rPr>
          <w:rFonts w:ascii="Century Gothic" w:hAnsi="Century Gothic"/>
          <w:b/>
          <w:color w:val="2C2C2C" w:themeColor="text1"/>
          <w:sz w:val="20"/>
          <w:szCs w:val="20"/>
        </w:rPr>
        <w:t>Safeguarding</w:t>
      </w:r>
      <w:bookmarkEnd w:id="0"/>
    </w:p>
    <w:p w:rsidR="00D26235" w:rsidRPr="00B26200" w:rsidRDefault="00777BE6" w:rsidP="00B26200">
      <w:pPr>
        <w:autoSpaceDE w:val="0"/>
        <w:autoSpaceDN w:val="0"/>
        <w:adjustRightInd w:val="0"/>
        <w:spacing w:after="0" w:line="240" w:lineRule="auto"/>
        <w:rPr>
          <w:rFonts w:ascii="Century Gothic" w:eastAsiaTheme="minorHAnsi" w:hAnsi="Century Gothic" w:cs="Arial"/>
          <w:color w:val="000000"/>
          <w:sz w:val="20"/>
          <w:szCs w:val="20"/>
          <w:lang w:eastAsia="en-US"/>
        </w:rPr>
      </w:pPr>
      <w:r w:rsidRPr="00D26235">
        <w:rPr>
          <w:rFonts w:ascii="Century Gothic" w:eastAsiaTheme="minorHAnsi" w:hAnsi="Century Gothic" w:cs="Arial"/>
          <w:color w:val="000000"/>
          <w:sz w:val="20"/>
          <w:szCs w:val="20"/>
          <w:lang w:eastAsia="en-US"/>
        </w:rPr>
        <w:t xml:space="preserve">Safeguarding and promoting the welfare of children is defined for the purposes of this guidance as: protecting children from maltreatment; preventing impairment of children’s health or development; ensuring that children grow up in circumstances consistent with the provision of safe and effective care; and taking action to enable all children to have the best outcomes. </w:t>
      </w:r>
      <w:bookmarkStart w:id="1" w:name="_Toc459982293"/>
    </w:p>
    <w:p w:rsidR="00777BE6" w:rsidRPr="00D26235" w:rsidRDefault="00151BBA" w:rsidP="00955715">
      <w:pPr>
        <w:pStyle w:val="Heading2"/>
        <w:rPr>
          <w:rFonts w:ascii="Century Gothic" w:eastAsia="Arial" w:hAnsi="Century Gothic"/>
          <w:b/>
          <w:color w:val="2C2C2C" w:themeColor="text1"/>
          <w:sz w:val="20"/>
          <w:szCs w:val="20"/>
        </w:rPr>
      </w:pPr>
      <w:r w:rsidRPr="00D26235">
        <w:rPr>
          <w:rFonts w:ascii="Century Gothic" w:hAnsi="Century Gothic"/>
          <w:b/>
          <w:color w:val="2C2C2C" w:themeColor="text1"/>
          <w:sz w:val="20"/>
          <w:szCs w:val="20"/>
        </w:rPr>
        <w:t>Child protection</w:t>
      </w:r>
      <w:bookmarkEnd w:id="1"/>
    </w:p>
    <w:p w:rsidR="00777BE6" w:rsidRPr="00D26235" w:rsidRDefault="000313F8" w:rsidP="000B46D5">
      <w:pPr>
        <w:pStyle w:val="ListParagraph1"/>
        <w:shd w:val="clear" w:color="auto" w:fill="FFFFFF"/>
        <w:autoSpaceDE w:val="0"/>
        <w:autoSpaceDN w:val="0"/>
        <w:adjustRightInd w:val="0"/>
        <w:spacing w:after="0" w:line="240" w:lineRule="auto"/>
        <w:ind w:left="0"/>
        <w:rPr>
          <w:rFonts w:ascii="Century Gothic" w:eastAsia="Arial" w:hAnsi="Century Gothic" w:cs="Arial"/>
          <w:color w:val="000000"/>
          <w:sz w:val="20"/>
          <w:szCs w:val="20"/>
        </w:rPr>
      </w:pPr>
      <w:r w:rsidRPr="00D26235">
        <w:rPr>
          <w:rFonts w:ascii="Century Gothic" w:eastAsia="Arial" w:hAnsi="Century Gothic" w:cs="Arial"/>
          <w:color w:val="000000"/>
          <w:sz w:val="20"/>
          <w:szCs w:val="20"/>
        </w:rPr>
        <w:t xml:space="preserve">Child Protection is a part </w:t>
      </w:r>
      <w:r w:rsidR="00680877" w:rsidRPr="00D26235">
        <w:rPr>
          <w:rFonts w:ascii="Century Gothic" w:eastAsia="Arial" w:hAnsi="Century Gothic" w:cs="Arial"/>
          <w:color w:val="000000"/>
          <w:sz w:val="20"/>
          <w:szCs w:val="20"/>
        </w:rPr>
        <w:t>of the</w:t>
      </w:r>
      <w:r w:rsidR="00777BE6" w:rsidRPr="00D26235">
        <w:rPr>
          <w:rFonts w:ascii="Century Gothic" w:eastAsia="Arial" w:hAnsi="Century Gothic" w:cs="Arial"/>
          <w:color w:val="000000"/>
          <w:sz w:val="20"/>
          <w:szCs w:val="20"/>
        </w:rPr>
        <w:t xml:space="preserve"> </w:t>
      </w:r>
      <w:r w:rsidR="007C4D9A" w:rsidRPr="00D26235">
        <w:rPr>
          <w:rFonts w:ascii="Century Gothic" w:eastAsia="Arial" w:hAnsi="Century Gothic" w:cs="Arial"/>
          <w:color w:val="000000"/>
          <w:sz w:val="20"/>
          <w:szCs w:val="20"/>
        </w:rPr>
        <w:t>s</w:t>
      </w:r>
      <w:r w:rsidRPr="00D26235">
        <w:rPr>
          <w:rFonts w:ascii="Century Gothic" w:eastAsia="Arial" w:hAnsi="Century Gothic" w:cs="Arial"/>
          <w:color w:val="000000"/>
          <w:sz w:val="20"/>
          <w:szCs w:val="20"/>
        </w:rPr>
        <w:t>afeguarding</w:t>
      </w:r>
      <w:r w:rsidR="00777BE6" w:rsidRPr="00D26235">
        <w:rPr>
          <w:rFonts w:ascii="Century Gothic" w:eastAsia="Arial" w:hAnsi="Century Gothic" w:cs="Arial"/>
          <w:color w:val="000000"/>
          <w:sz w:val="20"/>
          <w:szCs w:val="20"/>
        </w:rPr>
        <w:t xml:space="preserve"> agenda. It refers to the action </w:t>
      </w:r>
      <w:r w:rsidRPr="00D26235">
        <w:rPr>
          <w:rFonts w:ascii="Century Gothic" w:eastAsia="Arial" w:hAnsi="Century Gothic" w:cs="Arial"/>
          <w:color w:val="000000"/>
          <w:sz w:val="20"/>
          <w:szCs w:val="20"/>
        </w:rPr>
        <w:t xml:space="preserve">that is </w:t>
      </w:r>
      <w:r w:rsidR="00777BE6" w:rsidRPr="00D26235">
        <w:rPr>
          <w:rFonts w:ascii="Century Gothic" w:eastAsia="Arial" w:hAnsi="Century Gothic" w:cs="Arial"/>
          <w:color w:val="000000"/>
          <w:sz w:val="20"/>
          <w:szCs w:val="20"/>
        </w:rPr>
        <w:t xml:space="preserve">required to be undertaken to protect </w:t>
      </w:r>
      <w:r w:rsidRPr="00D26235">
        <w:rPr>
          <w:rFonts w:ascii="Century Gothic" w:eastAsia="Arial" w:hAnsi="Century Gothic" w:cs="Arial"/>
          <w:color w:val="000000"/>
          <w:sz w:val="20"/>
          <w:szCs w:val="20"/>
        </w:rPr>
        <w:t>children who are suffering, or are likely to suffer, significant harm.</w:t>
      </w:r>
    </w:p>
    <w:p w:rsidR="00510364" w:rsidRDefault="006873C2" w:rsidP="00B26200">
      <w:pPr>
        <w:pStyle w:val="ListParagraph1"/>
        <w:shd w:val="clear" w:color="auto" w:fill="FFFFFF"/>
        <w:autoSpaceDE w:val="0"/>
        <w:autoSpaceDN w:val="0"/>
        <w:adjustRightInd w:val="0"/>
        <w:spacing w:after="0" w:line="240" w:lineRule="auto"/>
        <w:ind w:left="0"/>
        <w:rPr>
          <w:rFonts w:ascii="Century Gothic" w:eastAsia="Arial" w:hAnsi="Century Gothic" w:cs="Arial"/>
          <w:b/>
          <w:sz w:val="20"/>
          <w:szCs w:val="20"/>
        </w:rPr>
      </w:pPr>
      <w:r w:rsidRPr="00B26200">
        <w:rPr>
          <w:rFonts w:ascii="Century Gothic" w:eastAsia="Arial" w:hAnsi="Century Gothic" w:cs="Arial"/>
          <w:b/>
          <w:sz w:val="20"/>
          <w:szCs w:val="20"/>
        </w:rPr>
        <w:t>This policy encompasses child protection.</w:t>
      </w:r>
      <w:r w:rsidR="001E200B" w:rsidRPr="00B26200">
        <w:rPr>
          <w:rFonts w:ascii="Century Gothic" w:eastAsia="Arial" w:hAnsi="Century Gothic" w:cs="Arial"/>
          <w:b/>
          <w:sz w:val="20"/>
          <w:szCs w:val="20"/>
        </w:rPr>
        <w:t xml:space="preserve"> </w:t>
      </w:r>
    </w:p>
    <w:p w:rsidR="00F87D83" w:rsidRPr="00B26200" w:rsidRDefault="00F87D83" w:rsidP="00F87D83">
      <w:pPr>
        <w:pStyle w:val="ListParagraph1"/>
        <w:shd w:val="clear" w:color="auto" w:fill="FFC000" w:themeFill="accent1"/>
        <w:autoSpaceDE w:val="0"/>
        <w:autoSpaceDN w:val="0"/>
        <w:adjustRightInd w:val="0"/>
        <w:spacing w:after="0" w:line="240" w:lineRule="auto"/>
        <w:ind w:left="0"/>
        <w:rPr>
          <w:rFonts w:ascii="Century Gothic" w:eastAsia="Arial" w:hAnsi="Century Gothic" w:cs="Arial"/>
          <w:b/>
          <w:sz w:val="20"/>
          <w:szCs w:val="20"/>
        </w:rPr>
      </w:pPr>
      <w:r>
        <w:rPr>
          <w:rFonts w:ascii="Century Gothic" w:eastAsia="Arial" w:hAnsi="Century Gothic" w:cs="Arial"/>
          <w:b/>
          <w:sz w:val="20"/>
          <w:szCs w:val="20"/>
        </w:rPr>
        <w:t>Abuse, Neglect and Exploitation</w:t>
      </w:r>
    </w:p>
    <w:p w:rsidR="00151BBA" w:rsidRPr="00D26235" w:rsidRDefault="00151BBA" w:rsidP="00151BBA">
      <w:pPr>
        <w:autoSpaceDE w:val="0"/>
        <w:autoSpaceDN w:val="0"/>
        <w:adjustRightInd w:val="0"/>
        <w:spacing w:after="0" w:line="240" w:lineRule="auto"/>
        <w:rPr>
          <w:rFonts w:ascii="Century Gothic" w:eastAsiaTheme="minorHAnsi" w:hAnsi="Century Gothic" w:cs="Arial"/>
          <w:b/>
          <w:color w:val="000000"/>
          <w:sz w:val="20"/>
          <w:szCs w:val="20"/>
          <w:lang w:eastAsia="en-US"/>
        </w:rPr>
      </w:pPr>
      <w:r w:rsidRPr="00D26235">
        <w:rPr>
          <w:rFonts w:ascii="Century Gothic" w:eastAsiaTheme="minorHAnsi" w:hAnsi="Century Gothic" w:cs="Arial"/>
          <w:b/>
          <w:color w:val="000000"/>
          <w:sz w:val="20"/>
          <w:szCs w:val="20"/>
          <w:lang w:eastAsia="en-US"/>
        </w:rPr>
        <w:t>Abuse</w:t>
      </w:r>
    </w:p>
    <w:p w:rsidR="00151BBA" w:rsidRPr="00D26235" w:rsidRDefault="00151BBA" w:rsidP="00151BBA">
      <w:pPr>
        <w:autoSpaceDE w:val="0"/>
        <w:autoSpaceDN w:val="0"/>
        <w:adjustRightInd w:val="0"/>
        <w:spacing w:after="0" w:line="240" w:lineRule="auto"/>
        <w:rPr>
          <w:rFonts w:ascii="Century Gothic" w:eastAsiaTheme="minorHAnsi" w:hAnsi="Century Gothic" w:cs="Arial"/>
          <w:color w:val="000000"/>
          <w:sz w:val="20"/>
          <w:szCs w:val="20"/>
          <w:lang w:eastAsia="en-US"/>
        </w:rPr>
      </w:pPr>
      <w:r w:rsidRPr="00D26235">
        <w:rPr>
          <w:rFonts w:ascii="Century Gothic" w:eastAsiaTheme="minorHAnsi" w:hAnsi="Century Gothic" w:cs="Arial"/>
          <w:color w:val="000000"/>
          <w:sz w:val="20"/>
          <w:szCs w:val="20"/>
          <w:lang w:eastAsia="en-US"/>
        </w:rPr>
        <w:t>Abuse is a form of maltreatment of a child, and may involve inflicting harm or failing to act to prevent harm. Appendix 1 explains the different types of abuse.</w:t>
      </w:r>
    </w:p>
    <w:p w:rsidR="00151BBA" w:rsidRPr="00D26235" w:rsidRDefault="00151BBA" w:rsidP="00151BBA">
      <w:pPr>
        <w:autoSpaceDE w:val="0"/>
        <w:autoSpaceDN w:val="0"/>
        <w:adjustRightInd w:val="0"/>
        <w:spacing w:after="0" w:line="240" w:lineRule="auto"/>
        <w:rPr>
          <w:rFonts w:ascii="Century Gothic" w:eastAsiaTheme="minorHAnsi" w:hAnsi="Century Gothic" w:cs="Arial"/>
          <w:b/>
          <w:color w:val="000000"/>
          <w:sz w:val="20"/>
          <w:szCs w:val="20"/>
          <w:lang w:eastAsia="en-US"/>
        </w:rPr>
      </w:pPr>
      <w:r w:rsidRPr="00D26235">
        <w:rPr>
          <w:rFonts w:ascii="Century Gothic" w:eastAsiaTheme="minorHAnsi" w:hAnsi="Century Gothic" w:cs="Arial"/>
          <w:b/>
          <w:color w:val="000000"/>
          <w:sz w:val="20"/>
          <w:szCs w:val="20"/>
          <w:lang w:eastAsia="en-US"/>
        </w:rPr>
        <w:t>Neglect</w:t>
      </w:r>
    </w:p>
    <w:p w:rsidR="00151BBA" w:rsidRDefault="00151BBA" w:rsidP="00151BBA">
      <w:pPr>
        <w:autoSpaceDE w:val="0"/>
        <w:autoSpaceDN w:val="0"/>
        <w:adjustRightInd w:val="0"/>
        <w:spacing w:after="0" w:line="240" w:lineRule="auto"/>
        <w:rPr>
          <w:rFonts w:ascii="Century Gothic" w:eastAsiaTheme="minorHAnsi" w:hAnsi="Century Gothic" w:cs="Arial"/>
          <w:color w:val="000000"/>
          <w:sz w:val="20"/>
          <w:szCs w:val="20"/>
          <w:lang w:eastAsia="en-US"/>
        </w:rPr>
      </w:pPr>
      <w:r w:rsidRPr="00D26235">
        <w:rPr>
          <w:rFonts w:ascii="Century Gothic" w:eastAsiaTheme="minorHAnsi" w:hAnsi="Century Gothic" w:cs="Arial"/>
          <w:color w:val="000000"/>
          <w:sz w:val="20"/>
          <w:szCs w:val="20"/>
          <w:lang w:eastAsia="en-US"/>
        </w:rPr>
        <w:t>Neglect is a form of abuse and is the persistent failure to meet a child’s basic physical and/or psychological needs, likely to result in the serious impairment of the child’s health or development. Appendix 1 defines neglect in more detail.</w:t>
      </w:r>
    </w:p>
    <w:p w:rsidR="00F87D83" w:rsidRPr="00D26235" w:rsidRDefault="00F87D83" w:rsidP="00F87D83">
      <w:pPr>
        <w:shd w:val="clear" w:color="auto" w:fill="FFC000" w:themeFill="accent1"/>
        <w:autoSpaceDE w:val="0"/>
        <w:autoSpaceDN w:val="0"/>
        <w:adjustRightInd w:val="0"/>
        <w:spacing w:after="0" w:line="240" w:lineRule="auto"/>
        <w:rPr>
          <w:rFonts w:ascii="Century Gothic" w:eastAsiaTheme="minorHAnsi" w:hAnsi="Century Gothic" w:cs="Arial"/>
          <w:color w:val="000000"/>
          <w:sz w:val="20"/>
          <w:szCs w:val="20"/>
          <w:lang w:eastAsia="en-US"/>
        </w:rPr>
      </w:pPr>
      <w:r w:rsidRPr="00F4176A">
        <w:rPr>
          <w:rFonts w:ascii="Century Gothic" w:eastAsiaTheme="minorHAnsi" w:hAnsi="Century Gothic" w:cs="Arial"/>
          <w:b/>
          <w:bCs/>
          <w:color w:val="000000"/>
          <w:sz w:val="20"/>
          <w:szCs w:val="20"/>
          <w:lang w:eastAsia="en-US"/>
        </w:rPr>
        <w:lastRenderedPageBreak/>
        <w:t xml:space="preserve">Exploitation </w:t>
      </w:r>
      <w:r>
        <w:rPr>
          <w:rFonts w:ascii="Century Gothic" w:eastAsiaTheme="minorHAnsi" w:hAnsi="Century Gothic" w:cs="Arial"/>
          <w:color w:val="000000"/>
          <w:sz w:val="20"/>
          <w:szCs w:val="20"/>
          <w:lang w:eastAsia="en-US"/>
        </w:rPr>
        <w:t>is a form of abuse: it</w:t>
      </w:r>
      <w:r w:rsidRPr="00F4176A">
        <w:rPr>
          <w:rFonts w:ascii="Century Gothic" w:eastAsiaTheme="minorHAnsi" w:hAnsi="Century Gothic" w:cs="Arial"/>
          <w:color w:val="000000"/>
          <w:sz w:val="20"/>
          <w:szCs w:val="20"/>
          <w:lang w:eastAsia="en-US"/>
        </w:rPr>
        <w:t xml:space="preserve"> can include instances where a child or young person may be groomed to become involved in sexual or criminal activity. This is a significant distinction where previously they may have been viewed as an offender instead of a victim.</w:t>
      </w:r>
    </w:p>
    <w:p w:rsidR="00F87D83" w:rsidRPr="00D26235" w:rsidRDefault="00F87D83" w:rsidP="00151BBA">
      <w:pPr>
        <w:autoSpaceDE w:val="0"/>
        <w:autoSpaceDN w:val="0"/>
        <w:adjustRightInd w:val="0"/>
        <w:spacing w:after="0" w:line="240" w:lineRule="auto"/>
        <w:rPr>
          <w:rFonts w:ascii="Century Gothic" w:eastAsiaTheme="minorHAnsi" w:hAnsi="Century Gothic" w:cs="Arial"/>
          <w:color w:val="000000"/>
          <w:sz w:val="20"/>
          <w:szCs w:val="20"/>
          <w:lang w:eastAsia="en-US"/>
        </w:rPr>
      </w:pPr>
    </w:p>
    <w:p w:rsidR="00151BBA" w:rsidRPr="00D26235" w:rsidRDefault="00151BBA" w:rsidP="000B46D5">
      <w:pPr>
        <w:autoSpaceDE w:val="0"/>
        <w:autoSpaceDN w:val="0"/>
        <w:adjustRightInd w:val="0"/>
        <w:spacing w:after="0" w:line="240" w:lineRule="auto"/>
        <w:rPr>
          <w:rFonts w:ascii="Century Gothic" w:eastAsiaTheme="minorHAnsi" w:hAnsi="Century Gothic" w:cs="Arial"/>
          <w:color w:val="000000"/>
          <w:sz w:val="20"/>
          <w:szCs w:val="20"/>
          <w:lang w:eastAsia="en-US"/>
        </w:rPr>
      </w:pPr>
    </w:p>
    <w:p w:rsidR="00384F4F" w:rsidRPr="00D26235" w:rsidRDefault="00384F4F" w:rsidP="00384F4F">
      <w:pPr>
        <w:pStyle w:val="Heading2"/>
        <w:rPr>
          <w:rFonts w:ascii="Century Gothic" w:hAnsi="Century Gothic"/>
          <w:color w:val="00B050"/>
          <w:sz w:val="20"/>
          <w:szCs w:val="20"/>
        </w:rPr>
      </w:pPr>
      <w:bookmarkStart w:id="2" w:name="_Toc459982296"/>
      <w:r w:rsidRPr="00D26235">
        <w:rPr>
          <w:rFonts w:ascii="Century Gothic" w:hAnsi="Century Gothic"/>
          <w:color w:val="00B050"/>
          <w:sz w:val="20"/>
          <w:szCs w:val="20"/>
        </w:rPr>
        <w:t>LANGUAGE:</w:t>
      </w:r>
      <w:bookmarkEnd w:id="2"/>
    </w:p>
    <w:p w:rsidR="00384F4F" w:rsidRPr="00D26235" w:rsidRDefault="00384F4F" w:rsidP="00384F4F">
      <w:pPr>
        <w:autoSpaceDE w:val="0"/>
        <w:autoSpaceDN w:val="0"/>
        <w:adjustRightInd w:val="0"/>
        <w:spacing w:after="0" w:line="240" w:lineRule="auto"/>
        <w:rPr>
          <w:rFonts w:ascii="Century Gothic" w:eastAsia="Arial" w:hAnsi="Century Gothic" w:cs="Arial"/>
          <w:bCs/>
          <w:color w:val="000000"/>
          <w:sz w:val="20"/>
          <w:szCs w:val="20"/>
        </w:rPr>
      </w:pPr>
    </w:p>
    <w:p w:rsidR="00384F4F" w:rsidRPr="00D26235" w:rsidRDefault="00384F4F" w:rsidP="00384F4F">
      <w:pPr>
        <w:autoSpaceDE w:val="0"/>
        <w:autoSpaceDN w:val="0"/>
        <w:adjustRightInd w:val="0"/>
        <w:spacing w:after="0" w:line="240" w:lineRule="auto"/>
        <w:rPr>
          <w:rFonts w:ascii="Century Gothic" w:eastAsia="Arial" w:hAnsi="Century Gothic" w:cs="Arial"/>
          <w:color w:val="000000"/>
          <w:sz w:val="20"/>
          <w:szCs w:val="20"/>
        </w:rPr>
      </w:pPr>
      <w:r w:rsidRPr="00D26235">
        <w:rPr>
          <w:rFonts w:ascii="Century Gothic" w:eastAsia="Arial" w:hAnsi="Century Gothic" w:cs="Arial"/>
          <w:bCs/>
          <w:color w:val="000000"/>
          <w:sz w:val="20"/>
          <w:szCs w:val="20"/>
        </w:rPr>
        <w:t xml:space="preserve">‘Staff’ </w:t>
      </w:r>
      <w:r w:rsidRPr="00D26235">
        <w:rPr>
          <w:rFonts w:ascii="Century Gothic" w:eastAsia="Arial" w:hAnsi="Century Gothic" w:cs="Arial"/>
          <w:color w:val="000000"/>
          <w:sz w:val="20"/>
          <w:szCs w:val="20"/>
        </w:rPr>
        <w:t>refers to all those working for or on behalf of the School in either a paid or voluntary capacity and will be used from this point on in this document.</w:t>
      </w:r>
    </w:p>
    <w:p w:rsidR="00384F4F" w:rsidRPr="00D26235" w:rsidRDefault="00384F4F" w:rsidP="00384F4F">
      <w:pPr>
        <w:autoSpaceDE w:val="0"/>
        <w:autoSpaceDN w:val="0"/>
        <w:adjustRightInd w:val="0"/>
        <w:spacing w:after="0" w:line="240" w:lineRule="auto"/>
        <w:rPr>
          <w:rFonts w:ascii="Century Gothic" w:eastAsia="Arial" w:hAnsi="Century Gothic" w:cs="Arial"/>
          <w:color w:val="000000"/>
          <w:sz w:val="20"/>
          <w:szCs w:val="20"/>
        </w:rPr>
      </w:pPr>
      <w:r w:rsidRPr="00D26235">
        <w:rPr>
          <w:rFonts w:ascii="Century Gothic" w:eastAsia="Arial" w:hAnsi="Century Gothic" w:cs="Arial"/>
          <w:bCs/>
          <w:color w:val="000000"/>
          <w:sz w:val="20"/>
          <w:szCs w:val="20"/>
        </w:rPr>
        <w:t xml:space="preserve">‘Child’ </w:t>
      </w:r>
      <w:r w:rsidRPr="00D26235">
        <w:rPr>
          <w:rFonts w:ascii="Century Gothic" w:eastAsia="Arial" w:hAnsi="Century Gothic" w:cs="Arial"/>
          <w:color w:val="000000"/>
          <w:sz w:val="20"/>
          <w:szCs w:val="20"/>
        </w:rPr>
        <w:t>refers to all young people who have not yet reached the age of 18.</w:t>
      </w:r>
    </w:p>
    <w:p w:rsidR="00B26200" w:rsidRDefault="00384F4F" w:rsidP="00B26200">
      <w:pPr>
        <w:autoSpaceDE w:val="0"/>
        <w:autoSpaceDN w:val="0"/>
        <w:adjustRightInd w:val="0"/>
        <w:spacing w:after="0" w:line="240" w:lineRule="auto"/>
        <w:rPr>
          <w:rFonts w:ascii="Century Gothic" w:eastAsia="Arial" w:hAnsi="Century Gothic" w:cs="Arial"/>
          <w:color w:val="000000"/>
          <w:sz w:val="20"/>
          <w:szCs w:val="20"/>
        </w:rPr>
      </w:pPr>
      <w:r w:rsidRPr="00D26235">
        <w:rPr>
          <w:rFonts w:ascii="Century Gothic" w:eastAsia="Arial" w:hAnsi="Century Gothic" w:cs="Arial"/>
          <w:bCs/>
          <w:color w:val="000000"/>
          <w:sz w:val="20"/>
          <w:szCs w:val="20"/>
        </w:rPr>
        <w:t xml:space="preserve">‘Parent’ </w:t>
      </w:r>
      <w:r w:rsidRPr="00D26235">
        <w:rPr>
          <w:rFonts w:ascii="Century Gothic" w:eastAsia="Arial" w:hAnsi="Century Gothic" w:cs="Arial"/>
          <w:color w:val="000000"/>
          <w:sz w:val="20"/>
          <w:szCs w:val="20"/>
        </w:rPr>
        <w:t>refers to birth parents and other adults who are in a parenting role including; step-parents, foster parents, carers and adoptive parents.</w:t>
      </w:r>
      <w:bookmarkStart w:id="3" w:name="_Toc492916100"/>
      <w:bookmarkStart w:id="4" w:name="_Toc494354305"/>
    </w:p>
    <w:p w:rsidR="00F2044E" w:rsidRDefault="00F2044E" w:rsidP="00B26200">
      <w:pPr>
        <w:autoSpaceDE w:val="0"/>
        <w:autoSpaceDN w:val="0"/>
        <w:adjustRightInd w:val="0"/>
        <w:spacing w:after="0" w:line="240" w:lineRule="auto"/>
        <w:rPr>
          <w:rFonts w:ascii="Century Gothic" w:eastAsia="Arial" w:hAnsi="Century Gothic" w:cs="Arial"/>
          <w:color w:val="000000"/>
          <w:sz w:val="20"/>
          <w:szCs w:val="20"/>
        </w:rPr>
      </w:pPr>
    </w:p>
    <w:p w:rsidR="00F2044E" w:rsidRPr="00F2044E" w:rsidRDefault="00F2044E" w:rsidP="00F2044E">
      <w:pPr>
        <w:shd w:val="clear" w:color="auto" w:fill="A5D028" w:themeFill="accent2"/>
        <w:autoSpaceDE w:val="0"/>
        <w:autoSpaceDN w:val="0"/>
        <w:adjustRightInd w:val="0"/>
        <w:spacing w:after="0" w:line="240" w:lineRule="auto"/>
        <w:rPr>
          <w:rFonts w:ascii="Century Gothic" w:eastAsia="Arial" w:hAnsi="Century Gothic" w:cs="Arial"/>
          <w:color w:val="000000"/>
          <w:sz w:val="20"/>
          <w:szCs w:val="20"/>
        </w:rPr>
      </w:pPr>
      <w:r w:rsidRPr="00F2044E">
        <w:rPr>
          <w:rFonts w:ascii="Century Gothic" w:eastAsia="Arial" w:hAnsi="Century Gothic" w:cs="Arial"/>
          <w:b/>
          <w:color w:val="000000"/>
          <w:sz w:val="20"/>
          <w:szCs w:val="20"/>
        </w:rPr>
        <w:t>The Human Rights Act 1998</w:t>
      </w:r>
      <w:r w:rsidRPr="00F2044E">
        <w:rPr>
          <w:rFonts w:ascii="Century Gothic" w:eastAsia="Arial" w:hAnsi="Century Gothic" w:cs="Arial"/>
          <w:color w:val="000000"/>
          <w:sz w:val="20"/>
          <w:szCs w:val="20"/>
        </w:rPr>
        <w:t xml:space="preserve"> (HRA) sets out the fundamental rights and freedoms that everyone in the UK is entitled to and contains the Articles and protocols of the European Convention on Human Rights (ECHR) (the Convention) that are deemed to apply in the UK. It compels public organisations</w:t>
      </w:r>
      <w:r w:rsidR="004C569B">
        <w:rPr>
          <w:rFonts w:ascii="Century Gothic" w:eastAsia="Arial" w:hAnsi="Century Gothic" w:cs="Arial"/>
          <w:color w:val="000000"/>
          <w:sz w:val="20"/>
          <w:szCs w:val="20"/>
        </w:rPr>
        <w:t xml:space="preserve">, such as St </w:t>
      </w:r>
      <w:r w:rsidR="00770F41">
        <w:rPr>
          <w:rFonts w:ascii="Century Gothic" w:eastAsia="Arial" w:hAnsi="Century Gothic" w:cs="Arial"/>
          <w:color w:val="000000"/>
          <w:sz w:val="20"/>
          <w:szCs w:val="20"/>
        </w:rPr>
        <w:t>Josephs’</w:t>
      </w:r>
      <w:r w:rsidR="004C569B">
        <w:rPr>
          <w:rFonts w:ascii="Century Gothic" w:eastAsia="Arial" w:hAnsi="Century Gothic" w:cs="Arial"/>
          <w:color w:val="000000"/>
          <w:sz w:val="20"/>
          <w:szCs w:val="20"/>
        </w:rPr>
        <w:t>,</w:t>
      </w:r>
      <w:r w:rsidRPr="00F2044E">
        <w:rPr>
          <w:rFonts w:ascii="Century Gothic" w:eastAsia="Arial" w:hAnsi="Century Gothic" w:cs="Arial"/>
          <w:color w:val="000000"/>
          <w:sz w:val="20"/>
          <w:szCs w:val="20"/>
        </w:rPr>
        <w:t xml:space="preserve"> to respect and protect an individual’s human rights when they make individual decisions about them.</w:t>
      </w:r>
      <w:r>
        <w:rPr>
          <w:rFonts w:ascii="Century Gothic" w:eastAsia="Arial" w:hAnsi="Century Gothic" w:cs="Arial"/>
          <w:color w:val="000000"/>
          <w:sz w:val="20"/>
          <w:szCs w:val="20"/>
        </w:rPr>
        <w:t xml:space="preserve"> In addition to this, as a Rights Respecting School, we uphold the United Nations Convention for The Rights of the Child.</w:t>
      </w:r>
    </w:p>
    <w:p w:rsidR="00F2044E" w:rsidRDefault="00F2044E" w:rsidP="00B26200">
      <w:pPr>
        <w:autoSpaceDE w:val="0"/>
        <w:autoSpaceDN w:val="0"/>
        <w:adjustRightInd w:val="0"/>
        <w:spacing w:after="0" w:line="240" w:lineRule="auto"/>
        <w:rPr>
          <w:rFonts w:ascii="Century Gothic" w:hAnsi="Century Gothic"/>
          <w:color w:val="00B050"/>
          <w:sz w:val="20"/>
          <w:szCs w:val="20"/>
        </w:rPr>
      </w:pPr>
    </w:p>
    <w:p w:rsidR="00384F4F" w:rsidRPr="00B26200" w:rsidRDefault="0014110C" w:rsidP="00B26200">
      <w:pPr>
        <w:autoSpaceDE w:val="0"/>
        <w:autoSpaceDN w:val="0"/>
        <w:adjustRightInd w:val="0"/>
        <w:spacing w:after="0" w:line="240" w:lineRule="auto"/>
        <w:rPr>
          <w:rFonts w:ascii="Century Gothic" w:eastAsia="Arial" w:hAnsi="Century Gothic" w:cs="Arial"/>
          <w:color w:val="000000"/>
          <w:sz w:val="20"/>
          <w:szCs w:val="20"/>
        </w:rPr>
      </w:pPr>
      <w:r w:rsidRPr="00D26235">
        <w:rPr>
          <w:rFonts w:ascii="Century Gothic" w:hAnsi="Century Gothic"/>
          <w:color w:val="00B050"/>
          <w:sz w:val="20"/>
          <w:szCs w:val="20"/>
        </w:rPr>
        <w:t>E</w:t>
      </w:r>
      <w:bookmarkEnd w:id="3"/>
      <w:bookmarkEnd w:id="4"/>
      <w:r w:rsidRPr="00D26235">
        <w:rPr>
          <w:rFonts w:ascii="Century Gothic" w:hAnsi="Century Gothic"/>
          <w:color w:val="00B050"/>
          <w:sz w:val="20"/>
          <w:szCs w:val="20"/>
        </w:rPr>
        <w:t>QUALITY STATEMENT:</w:t>
      </w:r>
    </w:p>
    <w:p w:rsidR="0014110C" w:rsidRPr="00D26235" w:rsidRDefault="0014110C" w:rsidP="00384F4F">
      <w:pPr>
        <w:spacing w:after="0"/>
        <w:rPr>
          <w:rFonts w:ascii="Century Gothic" w:hAnsi="Century Gothic"/>
          <w:sz w:val="20"/>
          <w:szCs w:val="20"/>
        </w:rPr>
      </w:pPr>
      <w:r w:rsidRPr="00D26235">
        <w:rPr>
          <w:rFonts w:ascii="Century Gothic" w:hAnsi="Century Gothic"/>
          <w:sz w:val="20"/>
          <w:szCs w:val="20"/>
        </w:rPr>
        <w:t>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rsidR="0014110C" w:rsidRPr="00D26235" w:rsidRDefault="0014110C" w:rsidP="00384F4F">
      <w:pPr>
        <w:spacing w:after="0"/>
        <w:rPr>
          <w:rFonts w:ascii="Century Gothic" w:hAnsi="Century Gothic"/>
          <w:sz w:val="20"/>
          <w:szCs w:val="20"/>
        </w:rPr>
      </w:pPr>
      <w:r w:rsidRPr="00D26235">
        <w:rPr>
          <w:rFonts w:ascii="Century Gothic" w:hAnsi="Century Gothic"/>
          <w:sz w:val="20"/>
          <w:szCs w:val="20"/>
        </w:rPr>
        <w:t>We give special consideration to children who:</w:t>
      </w:r>
    </w:p>
    <w:p w:rsidR="0014110C" w:rsidRPr="00B26200" w:rsidRDefault="0014110C" w:rsidP="00B26200">
      <w:pPr>
        <w:pStyle w:val="NoSpacing1"/>
        <w:numPr>
          <w:ilvl w:val="0"/>
          <w:numId w:val="33"/>
        </w:numPr>
        <w:rPr>
          <w:rFonts w:ascii="Century Gothic" w:hAnsi="Century Gothic"/>
          <w:sz w:val="20"/>
          <w:szCs w:val="20"/>
        </w:rPr>
      </w:pPr>
      <w:r w:rsidRPr="00B26200">
        <w:rPr>
          <w:rFonts w:ascii="Century Gothic" w:hAnsi="Century Gothic"/>
          <w:sz w:val="20"/>
          <w:szCs w:val="20"/>
        </w:rPr>
        <w:t>Have special educational needs or disabilities</w:t>
      </w:r>
    </w:p>
    <w:p w:rsidR="0014110C" w:rsidRPr="00B26200" w:rsidRDefault="0014110C" w:rsidP="00B26200">
      <w:pPr>
        <w:pStyle w:val="NoSpacing1"/>
        <w:numPr>
          <w:ilvl w:val="0"/>
          <w:numId w:val="33"/>
        </w:numPr>
        <w:rPr>
          <w:rFonts w:ascii="Century Gothic" w:hAnsi="Century Gothic"/>
          <w:sz w:val="20"/>
          <w:szCs w:val="20"/>
        </w:rPr>
      </w:pPr>
      <w:r w:rsidRPr="00B26200">
        <w:rPr>
          <w:rFonts w:ascii="Century Gothic" w:hAnsi="Century Gothic"/>
          <w:sz w:val="20"/>
          <w:szCs w:val="20"/>
        </w:rPr>
        <w:t>Are young carers</w:t>
      </w:r>
    </w:p>
    <w:p w:rsidR="0014110C" w:rsidRPr="00B26200" w:rsidRDefault="0014110C" w:rsidP="00B26200">
      <w:pPr>
        <w:pStyle w:val="NoSpacing1"/>
        <w:numPr>
          <w:ilvl w:val="0"/>
          <w:numId w:val="33"/>
        </w:numPr>
        <w:rPr>
          <w:rFonts w:ascii="Century Gothic" w:hAnsi="Century Gothic"/>
          <w:sz w:val="20"/>
          <w:szCs w:val="20"/>
        </w:rPr>
      </w:pPr>
      <w:r w:rsidRPr="00B26200">
        <w:rPr>
          <w:rFonts w:ascii="Century Gothic" w:hAnsi="Century Gothic"/>
          <w:sz w:val="20"/>
          <w:szCs w:val="20"/>
        </w:rPr>
        <w:t xml:space="preserve">May experience discrimination due to their race, ethnicity, religion, gender identification or sexuality </w:t>
      </w:r>
    </w:p>
    <w:p w:rsidR="0014110C" w:rsidRPr="00B26200" w:rsidRDefault="0014110C" w:rsidP="00B26200">
      <w:pPr>
        <w:pStyle w:val="NoSpacing1"/>
        <w:numPr>
          <w:ilvl w:val="0"/>
          <w:numId w:val="33"/>
        </w:numPr>
        <w:rPr>
          <w:rFonts w:ascii="Century Gothic" w:hAnsi="Century Gothic"/>
          <w:sz w:val="20"/>
          <w:szCs w:val="20"/>
        </w:rPr>
      </w:pPr>
      <w:r w:rsidRPr="00B26200">
        <w:rPr>
          <w:rFonts w:ascii="Century Gothic" w:hAnsi="Century Gothic"/>
          <w:sz w:val="20"/>
          <w:szCs w:val="20"/>
        </w:rPr>
        <w:t>Have English as an additional language</w:t>
      </w:r>
    </w:p>
    <w:p w:rsidR="0014110C" w:rsidRPr="00B26200" w:rsidRDefault="0014110C" w:rsidP="00B26200">
      <w:pPr>
        <w:pStyle w:val="NoSpacing1"/>
        <w:numPr>
          <w:ilvl w:val="0"/>
          <w:numId w:val="33"/>
        </w:numPr>
        <w:rPr>
          <w:rFonts w:ascii="Century Gothic" w:hAnsi="Century Gothic"/>
          <w:sz w:val="20"/>
          <w:szCs w:val="20"/>
        </w:rPr>
      </w:pPr>
      <w:r w:rsidRPr="00B26200">
        <w:rPr>
          <w:rFonts w:ascii="Century Gothic" w:hAnsi="Century Gothic"/>
          <w:sz w:val="20"/>
          <w:szCs w:val="20"/>
        </w:rPr>
        <w:t xml:space="preserve">Are known to be living in difficult situations – for example, temporary accommodation or where there are issues such as substance abuse or domestic violence </w:t>
      </w:r>
    </w:p>
    <w:p w:rsidR="0014110C" w:rsidRPr="00B26200" w:rsidRDefault="0014110C" w:rsidP="00B26200">
      <w:pPr>
        <w:pStyle w:val="NoSpacing1"/>
        <w:numPr>
          <w:ilvl w:val="0"/>
          <w:numId w:val="33"/>
        </w:numPr>
        <w:rPr>
          <w:rFonts w:ascii="Century Gothic" w:hAnsi="Century Gothic"/>
          <w:sz w:val="20"/>
          <w:szCs w:val="20"/>
        </w:rPr>
      </w:pPr>
      <w:r w:rsidRPr="00B26200">
        <w:rPr>
          <w:rFonts w:ascii="Century Gothic" w:hAnsi="Century Gothic"/>
          <w:sz w:val="20"/>
          <w:szCs w:val="20"/>
        </w:rPr>
        <w:t>Are at risk of FGM, sexua</w:t>
      </w:r>
      <w:r w:rsidR="00DA0448">
        <w:rPr>
          <w:rFonts w:ascii="Century Gothic" w:hAnsi="Century Gothic"/>
          <w:sz w:val="20"/>
          <w:szCs w:val="20"/>
        </w:rPr>
        <w:t>l exploitation, forced marriage</w:t>
      </w:r>
      <w:r w:rsidRPr="00B26200">
        <w:rPr>
          <w:rFonts w:ascii="Century Gothic" w:hAnsi="Century Gothic"/>
          <w:sz w:val="20"/>
          <w:szCs w:val="20"/>
        </w:rPr>
        <w:t xml:space="preserve"> or radicalisation </w:t>
      </w:r>
    </w:p>
    <w:p w:rsidR="000313F8" w:rsidRPr="00B26200" w:rsidRDefault="0014110C" w:rsidP="00B26200">
      <w:pPr>
        <w:pStyle w:val="NoSpacing1"/>
        <w:numPr>
          <w:ilvl w:val="0"/>
          <w:numId w:val="33"/>
        </w:numPr>
        <w:rPr>
          <w:rFonts w:ascii="Century Gothic" w:hAnsi="Century Gothic"/>
          <w:sz w:val="20"/>
          <w:szCs w:val="20"/>
        </w:rPr>
      </w:pPr>
      <w:r w:rsidRPr="00B26200">
        <w:rPr>
          <w:rFonts w:ascii="Century Gothic" w:hAnsi="Century Gothic"/>
          <w:sz w:val="20"/>
          <w:szCs w:val="20"/>
        </w:rPr>
        <w:t>Are asylum seekers</w:t>
      </w:r>
    </w:p>
    <w:p w:rsidR="00AC07E0" w:rsidRPr="00B26200" w:rsidRDefault="00421EB7" w:rsidP="00B26200">
      <w:pPr>
        <w:pStyle w:val="Heading1"/>
        <w:rPr>
          <w:rFonts w:ascii="Century Gothic" w:hAnsi="Century Gothic"/>
          <w:color w:val="00B050"/>
          <w:sz w:val="20"/>
          <w:szCs w:val="20"/>
        </w:rPr>
      </w:pPr>
      <w:r w:rsidRPr="00D26235">
        <w:rPr>
          <w:rFonts w:ascii="Century Gothic" w:hAnsi="Century Gothic"/>
          <w:color w:val="00B050"/>
          <w:sz w:val="20"/>
          <w:szCs w:val="20"/>
        </w:rPr>
        <w:t>CHILD-CENTRED</w:t>
      </w:r>
      <w:r w:rsidR="00B7006A" w:rsidRPr="00D26235">
        <w:rPr>
          <w:rFonts w:ascii="Century Gothic" w:hAnsi="Century Gothic"/>
          <w:color w:val="00B050"/>
          <w:sz w:val="20"/>
          <w:szCs w:val="20"/>
        </w:rPr>
        <w:t>:</w:t>
      </w:r>
    </w:p>
    <w:p w:rsidR="000313F8" w:rsidRDefault="006873C2" w:rsidP="00B7006A">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We </w:t>
      </w:r>
      <w:r w:rsidR="0083221B" w:rsidRPr="00D26235">
        <w:rPr>
          <w:rFonts w:ascii="Century Gothic" w:eastAsia="Arial" w:hAnsi="Century Gothic" w:cs="Arial"/>
          <w:bCs/>
          <w:sz w:val="20"/>
          <w:szCs w:val="20"/>
        </w:rPr>
        <w:t xml:space="preserve">maintain </w:t>
      </w:r>
      <w:r w:rsidR="000313F8" w:rsidRPr="00D26235">
        <w:rPr>
          <w:rFonts w:ascii="Century Gothic" w:eastAsia="Arial" w:hAnsi="Century Gothic" w:cs="Arial"/>
          <w:bCs/>
          <w:sz w:val="20"/>
          <w:szCs w:val="20"/>
        </w:rPr>
        <w:t>an ethos where</w:t>
      </w:r>
      <w:r w:rsidR="00421EB7" w:rsidRPr="00D26235">
        <w:rPr>
          <w:rFonts w:ascii="Century Gothic" w:eastAsia="Arial" w:hAnsi="Century Gothic" w:cs="Arial"/>
          <w:bCs/>
          <w:sz w:val="20"/>
          <w:szCs w:val="20"/>
        </w:rPr>
        <w:t xml:space="preserve"> c</w:t>
      </w:r>
      <w:r w:rsidR="0083221B" w:rsidRPr="00D26235">
        <w:rPr>
          <w:rFonts w:ascii="Century Gothic" w:eastAsia="Arial" w:hAnsi="Century Gothic" w:cs="Arial"/>
          <w:bCs/>
          <w:sz w:val="20"/>
          <w:szCs w:val="20"/>
        </w:rPr>
        <w:t xml:space="preserve">hildren feel </w:t>
      </w:r>
      <w:r w:rsidR="000313F8" w:rsidRPr="00D26235">
        <w:rPr>
          <w:rFonts w:ascii="Century Gothic" w:eastAsia="Arial" w:hAnsi="Century Gothic" w:cs="Arial"/>
          <w:bCs/>
          <w:sz w:val="20"/>
          <w:szCs w:val="20"/>
        </w:rPr>
        <w:t xml:space="preserve">safe </w:t>
      </w:r>
      <w:r w:rsidR="0083221B" w:rsidRPr="00D26235">
        <w:rPr>
          <w:rFonts w:ascii="Century Gothic" w:eastAsia="Arial" w:hAnsi="Century Gothic" w:cs="Arial"/>
          <w:bCs/>
          <w:sz w:val="20"/>
          <w:szCs w:val="20"/>
        </w:rPr>
        <w:t xml:space="preserve">and </w:t>
      </w:r>
      <w:r w:rsidR="00AA4AFC" w:rsidRPr="00D26235">
        <w:rPr>
          <w:rFonts w:ascii="Century Gothic" w:eastAsia="Arial" w:hAnsi="Century Gothic" w:cs="Arial"/>
          <w:bCs/>
          <w:sz w:val="20"/>
          <w:szCs w:val="20"/>
        </w:rPr>
        <w:t>secure in</w:t>
      </w:r>
      <w:r w:rsidR="0083221B" w:rsidRPr="00D26235">
        <w:rPr>
          <w:rFonts w:ascii="Century Gothic" w:eastAsia="Arial" w:hAnsi="Century Gothic" w:cs="Arial"/>
          <w:bCs/>
          <w:sz w:val="20"/>
          <w:szCs w:val="20"/>
        </w:rPr>
        <w:t xml:space="preserve"> an environment </w:t>
      </w:r>
      <w:r w:rsidR="000313F8" w:rsidRPr="00D26235">
        <w:rPr>
          <w:rFonts w:ascii="Century Gothic" w:eastAsia="Arial" w:hAnsi="Century Gothic" w:cs="Arial"/>
          <w:bCs/>
          <w:sz w:val="20"/>
          <w:szCs w:val="20"/>
        </w:rPr>
        <w:t xml:space="preserve">which </w:t>
      </w:r>
      <w:r w:rsidR="0083221B" w:rsidRPr="00D26235">
        <w:rPr>
          <w:rFonts w:ascii="Century Gothic" w:eastAsia="Arial" w:hAnsi="Century Gothic" w:cs="Arial"/>
          <w:bCs/>
          <w:sz w:val="20"/>
          <w:szCs w:val="20"/>
        </w:rPr>
        <w:t xml:space="preserve">allows them </w:t>
      </w:r>
      <w:r w:rsidR="00AA4AFC" w:rsidRPr="00D26235">
        <w:rPr>
          <w:rFonts w:ascii="Century Gothic" w:eastAsia="Arial" w:hAnsi="Century Gothic" w:cs="Arial"/>
          <w:bCs/>
          <w:sz w:val="20"/>
          <w:szCs w:val="20"/>
        </w:rPr>
        <w:t>to learn</w:t>
      </w:r>
      <w:r w:rsidR="0083221B" w:rsidRPr="00D26235">
        <w:rPr>
          <w:rFonts w:ascii="Century Gothic" w:eastAsia="Arial" w:hAnsi="Century Gothic" w:cs="Arial"/>
          <w:bCs/>
          <w:sz w:val="20"/>
          <w:szCs w:val="20"/>
        </w:rPr>
        <w:t>,</w:t>
      </w:r>
      <w:r w:rsidR="000313F8" w:rsidRPr="00D26235">
        <w:rPr>
          <w:rFonts w:ascii="Century Gothic" w:eastAsia="Arial" w:hAnsi="Century Gothic" w:cs="Arial"/>
          <w:bCs/>
          <w:sz w:val="20"/>
          <w:szCs w:val="20"/>
        </w:rPr>
        <w:t xml:space="preserve"> and develop</w:t>
      </w:r>
      <w:r w:rsidR="0083221B" w:rsidRPr="00D26235">
        <w:rPr>
          <w:rFonts w:ascii="Century Gothic" w:eastAsia="Arial" w:hAnsi="Century Gothic" w:cs="Arial"/>
          <w:bCs/>
          <w:sz w:val="20"/>
          <w:szCs w:val="20"/>
        </w:rPr>
        <w:t xml:space="preserve"> on a journey to </w:t>
      </w:r>
      <w:r w:rsidR="00AA4AFC" w:rsidRPr="00D26235">
        <w:rPr>
          <w:rFonts w:ascii="Century Gothic" w:eastAsia="Arial" w:hAnsi="Century Gothic" w:cs="Arial"/>
          <w:bCs/>
          <w:sz w:val="20"/>
          <w:szCs w:val="20"/>
        </w:rPr>
        <w:t>achieving</w:t>
      </w:r>
      <w:r w:rsidR="0083221B" w:rsidRPr="00D26235">
        <w:rPr>
          <w:rFonts w:ascii="Century Gothic" w:eastAsia="Arial" w:hAnsi="Century Gothic" w:cs="Arial"/>
          <w:bCs/>
          <w:sz w:val="20"/>
          <w:szCs w:val="20"/>
        </w:rPr>
        <w:t xml:space="preserve"> their full potential.</w:t>
      </w:r>
      <w:r w:rsidR="00B7006A" w:rsidRPr="00D26235">
        <w:rPr>
          <w:rFonts w:ascii="Century Gothic" w:eastAsia="Arial" w:hAnsi="Century Gothic" w:cs="Arial"/>
          <w:bCs/>
          <w:sz w:val="20"/>
          <w:szCs w:val="20"/>
        </w:rPr>
        <w:t xml:space="preserve"> </w:t>
      </w:r>
      <w:r w:rsidR="000313F8" w:rsidRPr="00D26235">
        <w:rPr>
          <w:rFonts w:ascii="Century Gothic" w:eastAsia="Arial" w:hAnsi="Century Gothic" w:cs="Arial"/>
          <w:bCs/>
          <w:sz w:val="20"/>
          <w:szCs w:val="20"/>
        </w:rPr>
        <w:t xml:space="preserve">Children </w:t>
      </w:r>
      <w:r w:rsidR="0083221B" w:rsidRPr="00D26235">
        <w:rPr>
          <w:rFonts w:ascii="Century Gothic" w:eastAsia="Arial" w:hAnsi="Century Gothic" w:cs="Arial"/>
          <w:bCs/>
          <w:sz w:val="20"/>
          <w:szCs w:val="20"/>
        </w:rPr>
        <w:t xml:space="preserve">understand </w:t>
      </w:r>
      <w:r w:rsidR="000313F8" w:rsidRPr="00D26235">
        <w:rPr>
          <w:rFonts w:ascii="Century Gothic" w:eastAsia="Arial" w:hAnsi="Century Gothic" w:cs="Arial"/>
          <w:bCs/>
          <w:sz w:val="20"/>
          <w:szCs w:val="20"/>
        </w:rPr>
        <w:t xml:space="preserve">that there are adults in the school whom they can </w:t>
      </w:r>
      <w:r w:rsidR="0083221B" w:rsidRPr="00D26235">
        <w:rPr>
          <w:rFonts w:ascii="Century Gothic" w:eastAsia="Arial" w:hAnsi="Century Gothic" w:cs="Arial"/>
          <w:bCs/>
          <w:sz w:val="20"/>
          <w:szCs w:val="20"/>
        </w:rPr>
        <w:t xml:space="preserve">talk </w:t>
      </w:r>
      <w:r w:rsidR="00AA4AFC" w:rsidRPr="00D26235">
        <w:rPr>
          <w:rFonts w:ascii="Century Gothic" w:eastAsia="Arial" w:hAnsi="Century Gothic" w:cs="Arial"/>
          <w:bCs/>
          <w:sz w:val="20"/>
          <w:szCs w:val="20"/>
        </w:rPr>
        <w:t>to if</w:t>
      </w:r>
      <w:r w:rsidR="0083221B" w:rsidRPr="00D26235">
        <w:rPr>
          <w:rFonts w:ascii="Century Gothic" w:eastAsia="Arial" w:hAnsi="Century Gothic" w:cs="Arial"/>
          <w:bCs/>
          <w:sz w:val="20"/>
          <w:szCs w:val="20"/>
        </w:rPr>
        <w:t xml:space="preserve"> worried, scared or facing</w:t>
      </w:r>
      <w:r w:rsidR="000313F8" w:rsidRPr="00D26235">
        <w:rPr>
          <w:rFonts w:ascii="Century Gothic" w:eastAsia="Arial" w:hAnsi="Century Gothic" w:cs="Arial"/>
          <w:bCs/>
          <w:sz w:val="20"/>
          <w:szCs w:val="20"/>
        </w:rPr>
        <w:t xml:space="preserve"> difficulty.</w:t>
      </w:r>
      <w:r w:rsidR="0083221B" w:rsidRPr="00D26235">
        <w:rPr>
          <w:rFonts w:ascii="Century Gothic" w:eastAsia="Arial" w:hAnsi="Century Gothic" w:cs="Arial"/>
          <w:bCs/>
          <w:sz w:val="20"/>
          <w:szCs w:val="20"/>
        </w:rPr>
        <w:t xml:space="preserve"> </w:t>
      </w:r>
    </w:p>
    <w:p w:rsidR="00CD156A" w:rsidRDefault="00CD156A" w:rsidP="00B7006A">
      <w:pPr>
        <w:autoSpaceDE w:val="0"/>
        <w:autoSpaceDN w:val="0"/>
        <w:adjustRightInd w:val="0"/>
        <w:spacing w:after="0" w:line="240" w:lineRule="auto"/>
        <w:rPr>
          <w:rFonts w:ascii="Century Gothic" w:eastAsia="Arial" w:hAnsi="Century Gothic" w:cs="Arial"/>
          <w:bCs/>
          <w:sz w:val="20"/>
          <w:szCs w:val="20"/>
        </w:rPr>
      </w:pPr>
    </w:p>
    <w:p w:rsidR="00CD156A" w:rsidRDefault="00CD156A" w:rsidP="00B7006A">
      <w:pPr>
        <w:autoSpaceDE w:val="0"/>
        <w:autoSpaceDN w:val="0"/>
        <w:adjustRightInd w:val="0"/>
        <w:spacing w:after="0" w:line="240" w:lineRule="auto"/>
        <w:rPr>
          <w:rFonts w:ascii="Century Gothic" w:eastAsia="Arial" w:hAnsi="Century Gothic" w:cs="Arial"/>
          <w:bCs/>
          <w:sz w:val="20"/>
          <w:szCs w:val="20"/>
        </w:rPr>
      </w:pPr>
      <w:r w:rsidRPr="007578CE">
        <w:rPr>
          <w:rFonts w:ascii="Century Gothic" w:eastAsia="Arial" w:hAnsi="Century Gothic" w:cs="Arial"/>
          <w:bCs/>
          <w:sz w:val="20"/>
          <w:szCs w:val="20"/>
          <w:highlight w:val="yellow"/>
        </w:rPr>
        <w:t>All staff are committed to safeguarding all children in our care. They will reassure victims that they are being taken seriously and that they will be supported and kept safe. A victim will never be given the impression that they are creating a problem by reporting abuse, sexual violence or sexual harassment. Victims will never be made to feel ashamed for making a report.</w:t>
      </w:r>
    </w:p>
    <w:p w:rsidR="004543CD" w:rsidRDefault="004543CD" w:rsidP="00B7006A">
      <w:pPr>
        <w:autoSpaceDE w:val="0"/>
        <w:autoSpaceDN w:val="0"/>
        <w:adjustRightInd w:val="0"/>
        <w:spacing w:after="0" w:line="240" w:lineRule="auto"/>
        <w:rPr>
          <w:rFonts w:ascii="Century Gothic" w:eastAsia="Arial" w:hAnsi="Century Gothic" w:cs="Arial"/>
          <w:bCs/>
          <w:sz w:val="20"/>
          <w:szCs w:val="20"/>
        </w:rPr>
      </w:pPr>
    </w:p>
    <w:p w:rsidR="004543CD" w:rsidRPr="00D26235" w:rsidRDefault="004543CD" w:rsidP="00B7006A">
      <w:p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The curriculum is broad and balanced and teaches children how to be and feel safe in the world, as well as who they can talk to if they are worried, upset and scared.</w:t>
      </w:r>
    </w:p>
    <w:p w:rsidR="000313F8" w:rsidRPr="00D26235" w:rsidRDefault="000313F8" w:rsidP="00B7006A">
      <w:pPr>
        <w:autoSpaceDE w:val="0"/>
        <w:autoSpaceDN w:val="0"/>
        <w:adjustRightInd w:val="0"/>
        <w:spacing w:after="0" w:line="240" w:lineRule="auto"/>
        <w:rPr>
          <w:rFonts w:ascii="Century Gothic" w:eastAsia="Arial" w:hAnsi="Century Gothic" w:cs="Arial"/>
          <w:bCs/>
          <w:sz w:val="20"/>
          <w:szCs w:val="20"/>
        </w:rPr>
      </w:pPr>
    </w:p>
    <w:p w:rsidR="000313F8" w:rsidRPr="00D26235" w:rsidRDefault="000676A3" w:rsidP="00B7006A">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We p</w:t>
      </w:r>
      <w:r w:rsidR="00073396" w:rsidRPr="00D26235">
        <w:rPr>
          <w:rFonts w:ascii="Century Gothic" w:eastAsia="Arial" w:hAnsi="Century Gothic" w:cs="Arial"/>
          <w:bCs/>
          <w:sz w:val="20"/>
          <w:szCs w:val="20"/>
        </w:rPr>
        <w:t>rovide frequent</w:t>
      </w:r>
      <w:r w:rsidR="00BB0FEE" w:rsidRPr="00D26235">
        <w:rPr>
          <w:rFonts w:ascii="Century Gothic" w:eastAsia="Arial" w:hAnsi="Century Gothic" w:cs="Arial"/>
          <w:bCs/>
          <w:sz w:val="20"/>
          <w:szCs w:val="20"/>
        </w:rPr>
        <w:t>,</w:t>
      </w:r>
      <w:r w:rsidR="00073396" w:rsidRPr="00D26235">
        <w:rPr>
          <w:rFonts w:ascii="Century Gothic" w:eastAsia="Arial" w:hAnsi="Century Gothic" w:cs="Arial"/>
          <w:bCs/>
          <w:sz w:val="20"/>
          <w:szCs w:val="20"/>
        </w:rPr>
        <w:t xml:space="preserve"> appropriate</w:t>
      </w:r>
      <w:r w:rsidR="000313F8" w:rsidRPr="00D26235">
        <w:rPr>
          <w:rFonts w:ascii="Century Gothic" w:eastAsia="Arial" w:hAnsi="Century Gothic" w:cs="Arial"/>
          <w:bCs/>
          <w:sz w:val="20"/>
          <w:szCs w:val="20"/>
        </w:rPr>
        <w:t xml:space="preserve"> opportunities for Personal, Social</w:t>
      </w:r>
      <w:r w:rsidR="004543CD">
        <w:rPr>
          <w:rFonts w:ascii="Century Gothic" w:eastAsia="Arial" w:hAnsi="Century Gothic" w:cs="Arial"/>
          <w:bCs/>
          <w:sz w:val="20"/>
          <w:szCs w:val="20"/>
        </w:rPr>
        <w:t>,</w:t>
      </w:r>
      <w:r w:rsidR="000313F8" w:rsidRPr="00D26235">
        <w:rPr>
          <w:rFonts w:ascii="Century Gothic" w:eastAsia="Arial" w:hAnsi="Century Gothic" w:cs="Arial"/>
          <w:bCs/>
          <w:sz w:val="20"/>
          <w:szCs w:val="20"/>
        </w:rPr>
        <w:t xml:space="preserve"> and Health Education throughout the </w:t>
      </w:r>
      <w:r w:rsidR="00BE79BF" w:rsidRPr="00D26235">
        <w:rPr>
          <w:rFonts w:ascii="Century Gothic" w:eastAsia="Arial" w:hAnsi="Century Gothic" w:cs="Arial"/>
          <w:bCs/>
          <w:sz w:val="20"/>
          <w:szCs w:val="20"/>
        </w:rPr>
        <w:t>curriculum, ensuring</w:t>
      </w:r>
      <w:r w:rsidR="00073396" w:rsidRPr="00D26235">
        <w:rPr>
          <w:rFonts w:ascii="Century Gothic" w:eastAsia="Arial" w:hAnsi="Century Gothic" w:cs="Arial"/>
          <w:bCs/>
          <w:sz w:val="20"/>
          <w:szCs w:val="20"/>
        </w:rPr>
        <w:t xml:space="preserve"> c</w:t>
      </w:r>
      <w:r w:rsidR="000313F8" w:rsidRPr="00D26235">
        <w:rPr>
          <w:rFonts w:ascii="Century Gothic" w:eastAsia="Arial" w:hAnsi="Century Gothic" w:cs="Arial"/>
          <w:bCs/>
          <w:sz w:val="20"/>
          <w:szCs w:val="20"/>
        </w:rPr>
        <w:t xml:space="preserve">hildren develop </w:t>
      </w:r>
      <w:r w:rsidR="00073396" w:rsidRPr="00D26235">
        <w:rPr>
          <w:rFonts w:ascii="Century Gothic" w:eastAsia="Arial" w:hAnsi="Century Gothic" w:cs="Arial"/>
          <w:bCs/>
          <w:sz w:val="20"/>
          <w:szCs w:val="20"/>
        </w:rPr>
        <w:t xml:space="preserve">skills and understanding on their journey to adulthood which will enable them to </w:t>
      </w:r>
      <w:r w:rsidR="00AA4AFC" w:rsidRPr="00D26235">
        <w:rPr>
          <w:rFonts w:ascii="Century Gothic" w:eastAsia="Arial" w:hAnsi="Century Gothic" w:cs="Arial"/>
          <w:bCs/>
          <w:sz w:val="20"/>
          <w:szCs w:val="20"/>
        </w:rPr>
        <w:t>be safe</w:t>
      </w:r>
      <w:r w:rsidR="000313F8" w:rsidRPr="00D26235">
        <w:rPr>
          <w:rFonts w:ascii="Century Gothic" w:eastAsia="Arial" w:hAnsi="Century Gothic" w:cs="Arial"/>
          <w:bCs/>
          <w:sz w:val="20"/>
          <w:szCs w:val="20"/>
        </w:rPr>
        <w:t xml:space="preserve">; </w:t>
      </w:r>
      <w:r w:rsidR="00BB0FEE" w:rsidRPr="00D26235">
        <w:rPr>
          <w:rFonts w:ascii="Century Gothic" w:eastAsia="Arial" w:hAnsi="Century Gothic" w:cs="Arial"/>
          <w:bCs/>
          <w:sz w:val="20"/>
          <w:szCs w:val="20"/>
        </w:rPr>
        <w:t xml:space="preserve">develop the skills to recognise </w:t>
      </w:r>
      <w:r w:rsidR="00073396" w:rsidRPr="00D26235">
        <w:rPr>
          <w:rFonts w:ascii="Century Gothic" w:eastAsia="Arial" w:hAnsi="Century Gothic" w:cs="Arial"/>
          <w:bCs/>
          <w:sz w:val="20"/>
          <w:szCs w:val="20"/>
        </w:rPr>
        <w:t xml:space="preserve">healthy and </w:t>
      </w:r>
      <w:r w:rsidR="000313F8" w:rsidRPr="00D26235">
        <w:rPr>
          <w:rFonts w:ascii="Century Gothic" w:eastAsia="Arial" w:hAnsi="Century Gothic" w:cs="Arial"/>
          <w:bCs/>
          <w:sz w:val="20"/>
          <w:szCs w:val="20"/>
        </w:rPr>
        <w:t>unhealthy relationships</w:t>
      </w:r>
      <w:r w:rsidR="006519DF" w:rsidRPr="00D26235">
        <w:rPr>
          <w:rFonts w:ascii="Century Gothic" w:eastAsia="Arial" w:hAnsi="Century Gothic" w:cs="Arial"/>
          <w:bCs/>
          <w:sz w:val="20"/>
          <w:szCs w:val="20"/>
        </w:rPr>
        <w:t xml:space="preserve"> </w:t>
      </w:r>
      <w:r w:rsidR="00AA4AFC" w:rsidRPr="00D26235">
        <w:rPr>
          <w:rFonts w:ascii="Century Gothic" w:eastAsia="Arial" w:hAnsi="Century Gothic" w:cs="Arial"/>
          <w:bCs/>
          <w:sz w:val="20"/>
          <w:szCs w:val="20"/>
        </w:rPr>
        <w:t>(</w:t>
      </w:r>
      <w:r w:rsidR="00BB0FEE" w:rsidRPr="00D26235">
        <w:rPr>
          <w:rFonts w:ascii="Century Gothic" w:eastAsia="Arial" w:hAnsi="Century Gothic" w:cs="Arial"/>
          <w:bCs/>
          <w:sz w:val="20"/>
          <w:szCs w:val="20"/>
        </w:rPr>
        <w:t xml:space="preserve">both </w:t>
      </w:r>
      <w:r w:rsidR="00AA4AFC" w:rsidRPr="00D26235">
        <w:rPr>
          <w:rFonts w:ascii="Century Gothic" w:eastAsia="Arial" w:hAnsi="Century Gothic" w:cs="Arial"/>
          <w:bCs/>
          <w:sz w:val="20"/>
          <w:szCs w:val="20"/>
        </w:rPr>
        <w:t>online</w:t>
      </w:r>
      <w:r w:rsidR="006519DF" w:rsidRPr="00D26235">
        <w:rPr>
          <w:rFonts w:ascii="Century Gothic" w:eastAsia="Arial" w:hAnsi="Century Gothic" w:cs="Arial"/>
          <w:bCs/>
          <w:sz w:val="20"/>
          <w:szCs w:val="20"/>
        </w:rPr>
        <w:t xml:space="preserve"> and in the physical world</w:t>
      </w:r>
      <w:r w:rsidR="00AA4AFC" w:rsidRPr="00D26235">
        <w:rPr>
          <w:rFonts w:ascii="Century Gothic" w:eastAsia="Arial" w:hAnsi="Century Gothic" w:cs="Arial"/>
          <w:bCs/>
          <w:sz w:val="20"/>
          <w:szCs w:val="20"/>
        </w:rPr>
        <w:t>)</w:t>
      </w:r>
      <w:r w:rsidR="00BB0FEE" w:rsidRPr="00D26235">
        <w:rPr>
          <w:rFonts w:ascii="Century Gothic" w:eastAsia="Arial" w:hAnsi="Century Gothic" w:cs="Arial"/>
          <w:bCs/>
          <w:sz w:val="20"/>
          <w:szCs w:val="20"/>
        </w:rPr>
        <w:t>;</w:t>
      </w:r>
      <w:r w:rsidR="00AA4AFC" w:rsidRPr="00D26235">
        <w:rPr>
          <w:rFonts w:ascii="Century Gothic" w:eastAsia="Arial" w:hAnsi="Century Gothic" w:cs="Arial"/>
          <w:bCs/>
          <w:sz w:val="20"/>
          <w:szCs w:val="20"/>
        </w:rPr>
        <w:t xml:space="preserve"> and where</w:t>
      </w:r>
      <w:r w:rsidR="00073396" w:rsidRPr="00D26235">
        <w:rPr>
          <w:rFonts w:ascii="Century Gothic" w:eastAsia="Arial" w:hAnsi="Century Gothic" w:cs="Arial"/>
          <w:bCs/>
          <w:sz w:val="20"/>
          <w:szCs w:val="20"/>
        </w:rPr>
        <w:t xml:space="preserve"> to find sources of support.</w:t>
      </w:r>
      <w:r w:rsidR="004543CD">
        <w:rPr>
          <w:rFonts w:ascii="Century Gothic" w:eastAsia="Arial" w:hAnsi="Century Gothic" w:cs="Arial"/>
          <w:bCs/>
          <w:sz w:val="20"/>
          <w:szCs w:val="20"/>
        </w:rPr>
        <w:t xml:space="preserve"> This includes Relationships Education which is now compulsory.</w:t>
      </w:r>
    </w:p>
    <w:p w:rsidR="000313F8" w:rsidRPr="00D26235" w:rsidRDefault="000313F8" w:rsidP="00B7006A">
      <w:pPr>
        <w:autoSpaceDE w:val="0"/>
        <w:autoSpaceDN w:val="0"/>
        <w:adjustRightInd w:val="0"/>
        <w:spacing w:after="0" w:line="240" w:lineRule="auto"/>
        <w:rPr>
          <w:rFonts w:ascii="Century Gothic" w:eastAsia="Arial" w:hAnsi="Century Gothic" w:cs="Arial"/>
          <w:bCs/>
          <w:sz w:val="20"/>
          <w:szCs w:val="20"/>
        </w:rPr>
      </w:pPr>
    </w:p>
    <w:p w:rsidR="000313F8" w:rsidRPr="00D26235" w:rsidRDefault="00F8774B" w:rsidP="00B7006A">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C</w:t>
      </w:r>
      <w:r w:rsidR="000313F8" w:rsidRPr="00D26235">
        <w:rPr>
          <w:rFonts w:ascii="Century Gothic" w:eastAsia="Arial" w:hAnsi="Century Gothic" w:cs="Arial"/>
          <w:bCs/>
          <w:sz w:val="20"/>
          <w:szCs w:val="20"/>
        </w:rPr>
        <w:t>hildren are suppor</w:t>
      </w:r>
      <w:r w:rsidR="00073396" w:rsidRPr="00D26235">
        <w:rPr>
          <w:rFonts w:ascii="Century Gothic" w:eastAsia="Arial" w:hAnsi="Century Gothic" w:cs="Arial"/>
          <w:bCs/>
          <w:sz w:val="20"/>
          <w:szCs w:val="20"/>
        </w:rPr>
        <w:t xml:space="preserve">ted in recognising </w:t>
      </w:r>
      <w:r w:rsidR="000313F8" w:rsidRPr="00D26235">
        <w:rPr>
          <w:rFonts w:ascii="Century Gothic" w:eastAsia="Arial" w:hAnsi="Century Gothic" w:cs="Arial"/>
          <w:bCs/>
          <w:sz w:val="20"/>
          <w:szCs w:val="20"/>
        </w:rPr>
        <w:t xml:space="preserve">risks in </w:t>
      </w:r>
      <w:r w:rsidR="00073396" w:rsidRPr="00D26235">
        <w:rPr>
          <w:rFonts w:ascii="Century Gothic" w:eastAsia="Arial" w:hAnsi="Century Gothic" w:cs="Arial"/>
          <w:bCs/>
          <w:sz w:val="20"/>
          <w:szCs w:val="20"/>
        </w:rPr>
        <w:t>various fo</w:t>
      </w:r>
      <w:r w:rsidR="004B7AAE" w:rsidRPr="00D26235">
        <w:rPr>
          <w:rFonts w:ascii="Century Gothic" w:eastAsia="Arial" w:hAnsi="Century Gothic" w:cs="Arial"/>
          <w:bCs/>
          <w:sz w:val="20"/>
          <w:szCs w:val="20"/>
        </w:rPr>
        <w:t xml:space="preserve">rms including on the internet. </w:t>
      </w:r>
      <w:r w:rsidR="006873C2" w:rsidRPr="00D26235">
        <w:rPr>
          <w:rFonts w:ascii="Century Gothic" w:eastAsia="Arial" w:hAnsi="Century Gothic" w:cs="Arial"/>
          <w:bCs/>
          <w:sz w:val="20"/>
          <w:szCs w:val="20"/>
        </w:rPr>
        <w:t>They</w:t>
      </w:r>
      <w:r w:rsidR="00073396" w:rsidRPr="00D26235">
        <w:rPr>
          <w:rFonts w:ascii="Century Gothic" w:eastAsia="Arial" w:hAnsi="Century Gothic" w:cs="Arial"/>
          <w:bCs/>
          <w:sz w:val="20"/>
          <w:szCs w:val="20"/>
        </w:rPr>
        <w:t xml:space="preserve"> </w:t>
      </w:r>
      <w:r w:rsidR="006873C2" w:rsidRPr="00D26235">
        <w:rPr>
          <w:rFonts w:ascii="Century Gothic" w:eastAsia="Arial" w:hAnsi="Century Gothic" w:cs="Arial"/>
          <w:bCs/>
          <w:sz w:val="20"/>
          <w:szCs w:val="20"/>
        </w:rPr>
        <w:t xml:space="preserve">are supported to </w:t>
      </w:r>
      <w:r w:rsidR="00073396" w:rsidRPr="00D26235">
        <w:rPr>
          <w:rFonts w:ascii="Century Gothic" w:eastAsia="Arial" w:hAnsi="Century Gothic" w:cs="Arial"/>
          <w:bCs/>
          <w:sz w:val="20"/>
          <w:szCs w:val="20"/>
        </w:rPr>
        <w:t xml:space="preserve">understand </w:t>
      </w:r>
      <w:r w:rsidR="000313F8" w:rsidRPr="00D26235">
        <w:rPr>
          <w:rFonts w:ascii="Century Gothic" w:eastAsia="Arial" w:hAnsi="Century Gothic" w:cs="Arial"/>
          <w:bCs/>
          <w:sz w:val="20"/>
          <w:szCs w:val="20"/>
        </w:rPr>
        <w:t xml:space="preserve">what kind of physical contact </w:t>
      </w:r>
      <w:r w:rsidR="00073396" w:rsidRPr="00D26235">
        <w:rPr>
          <w:rFonts w:ascii="Century Gothic" w:eastAsia="Arial" w:hAnsi="Century Gothic" w:cs="Arial"/>
          <w:bCs/>
          <w:sz w:val="20"/>
          <w:szCs w:val="20"/>
        </w:rPr>
        <w:t xml:space="preserve">is acceptable </w:t>
      </w:r>
      <w:r w:rsidR="006873C2" w:rsidRPr="00D26235">
        <w:rPr>
          <w:rFonts w:ascii="Century Gothic" w:eastAsia="Arial" w:hAnsi="Century Gothic" w:cs="Arial"/>
          <w:bCs/>
          <w:sz w:val="20"/>
          <w:szCs w:val="20"/>
        </w:rPr>
        <w:t>and</w:t>
      </w:r>
      <w:r w:rsidR="00073396" w:rsidRPr="00D26235">
        <w:rPr>
          <w:rFonts w:ascii="Century Gothic" w:eastAsia="Arial" w:hAnsi="Century Gothic" w:cs="Arial"/>
          <w:bCs/>
          <w:sz w:val="20"/>
          <w:szCs w:val="20"/>
        </w:rPr>
        <w:t xml:space="preserve"> recognise inappropriate </w:t>
      </w:r>
      <w:r w:rsidR="000313F8" w:rsidRPr="00D26235">
        <w:rPr>
          <w:rFonts w:ascii="Century Gothic" w:eastAsia="Arial" w:hAnsi="Century Gothic" w:cs="Arial"/>
          <w:bCs/>
          <w:sz w:val="20"/>
          <w:szCs w:val="20"/>
        </w:rPr>
        <w:t xml:space="preserve">pressure from others, including </w:t>
      </w:r>
      <w:r w:rsidR="00073396" w:rsidRPr="00D26235">
        <w:rPr>
          <w:rFonts w:ascii="Century Gothic" w:eastAsia="Arial" w:hAnsi="Century Gothic" w:cs="Arial"/>
          <w:bCs/>
          <w:sz w:val="20"/>
          <w:szCs w:val="20"/>
        </w:rPr>
        <w:t>that which</w:t>
      </w:r>
      <w:r w:rsidR="000313F8" w:rsidRPr="00D26235">
        <w:rPr>
          <w:rFonts w:ascii="Century Gothic" w:eastAsia="Arial" w:hAnsi="Century Gothic" w:cs="Arial"/>
          <w:bCs/>
          <w:sz w:val="20"/>
          <w:szCs w:val="20"/>
        </w:rPr>
        <w:t xml:space="preserve"> threatens their personal safety and well-being and </w:t>
      </w:r>
      <w:r w:rsidR="00073396" w:rsidRPr="00D26235">
        <w:rPr>
          <w:rFonts w:ascii="Century Gothic" w:eastAsia="Arial" w:hAnsi="Century Gothic" w:cs="Arial"/>
          <w:bCs/>
          <w:sz w:val="20"/>
          <w:szCs w:val="20"/>
        </w:rPr>
        <w:t>give them strategies to counter this.</w:t>
      </w:r>
      <w:r w:rsidR="000313F8" w:rsidRPr="00D26235">
        <w:rPr>
          <w:rFonts w:ascii="Century Gothic" w:eastAsia="Arial" w:hAnsi="Century Gothic" w:cs="Arial"/>
          <w:bCs/>
          <w:sz w:val="20"/>
          <w:szCs w:val="20"/>
        </w:rPr>
        <w:t xml:space="preserve"> </w:t>
      </w:r>
      <w:r w:rsidR="006873C2" w:rsidRPr="00D26235">
        <w:rPr>
          <w:rFonts w:ascii="Century Gothic" w:eastAsia="Arial" w:hAnsi="Century Gothic" w:cs="Arial"/>
          <w:bCs/>
          <w:sz w:val="20"/>
          <w:szCs w:val="20"/>
        </w:rPr>
        <w:t xml:space="preserve">The school works with the NSPCC in order to raise this awareness and understanding. </w:t>
      </w:r>
    </w:p>
    <w:p w:rsidR="000313F8" w:rsidRPr="00D26235" w:rsidRDefault="000313F8" w:rsidP="00B7006A">
      <w:pPr>
        <w:autoSpaceDE w:val="0"/>
        <w:autoSpaceDN w:val="0"/>
        <w:adjustRightInd w:val="0"/>
        <w:spacing w:after="0" w:line="240" w:lineRule="auto"/>
        <w:rPr>
          <w:rFonts w:ascii="Century Gothic" w:eastAsia="Arial" w:hAnsi="Century Gothic" w:cs="Arial"/>
          <w:bCs/>
          <w:sz w:val="20"/>
          <w:szCs w:val="20"/>
        </w:rPr>
      </w:pPr>
    </w:p>
    <w:p w:rsidR="000313F8" w:rsidRPr="00D26235" w:rsidRDefault="00F8774B" w:rsidP="00B7006A">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We u</w:t>
      </w:r>
      <w:r w:rsidR="00DE5350" w:rsidRPr="00D26235">
        <w:rPr>
          <w:rFonts w:ascii="Century Gothic" w:eastAsia="Arial" w:hAnsi="Century Gothic" w:cs="Arial"/>
          <w:bCs/>
          <w:sz w:val="20"/>
          <w:szCs w:val="20"/>
        </w:rPr>
        <w:t xml:space="preserve">se the mechanisms and services </w:t>
      </w:r>
      <w:r w:rsidR="00AA4AFC" w:rsidRPr="00D26235">
        <w:rPr>
          <w:rFonts w:ascii="Century Gothic" w:eastAsia="Arial" w:hAnsi="Century Gothic" w:cs="Arial"/>
          <w:bCs/>
          <w:sz w:val="20"/>
          <w:szCs w:val="20"/>
        </w:rPr>
        <w:t>available</w:t>
      </w:r>
      <w:r w:rsidR="00DE5350" w:rsidRPr="00D26235">
        <w:rPr>
          <w:rFonts w:ascii="Century Gothic" w:eastAsia="Arial" w:hAnsi="Century Gothic" w:cs="Arial"/>
          <w:bCs/>
          <w:sz w:val="20"/>
          <w:szCs w:val="20"/>
        </w:rPr>
        <w:t xml:space="preserve"> to understand the range of issues which may make a child vulnerable and</w:t>
      </w:r>
      <w:r w:rsidR="000313F8" w:rsidRPr="00D26235">
        <w:rPr>
          <w:rFonts w:ascii="Century Gothic" w:eastAsia="Arial" w:hAnsi="Century Gothic" w:cs="Arial"/>
          <w:bCs/>
          <w:sz w:val="20"/>
          <w:szCs w:val="20"/>
        </w:rPr>
        <w:t xml:space="preserve"> ensure children and young people receive the most appropriate </w:t>
      </w:r>
      <w:r w:rsidR="00DE5350" w:rsidRPr="00D26235">
        <w:rPr>
          <w:rFonts w:ascii="Century Gothic" w:eastAsia="Arial" w:hAnsi="Century Gothic" w:cs="Arial"/>
          <w:bCs/>
          <w:sz w:val="20"/>
          <w:szCs w:val="20"/>
        </w:rPr>
        <w:t xml:space="preserve">support or </w:t>
      </w:r>
      <w:r w:rsidR="000313F8" w:rsidRPr="00D26235">
        <w:rPr>
          <w:rFonts w:ascii="Century Gothic" w:eastAsia="Arial" w:hAnsi="Century Gothic" w:cs="Arial"/>
          <w:bCs/>
          <w:sz w:val="20"/>
          <w:szCs w:val="20"/>
        </w:rPr>
        <w:t xml:space="preserve">referral and </w:t>
      </w:r>
      <w:r w:rsidR="000313F8" w:rsidRPr="00D26235">
        <w:rPr>
          <w:rFonts w:ascii="Century Gothic" w:eastAsia="Arial" w:hAnsi="Century Gothic" w:cs="Arial"/>
          <w:bCs/>
          <w:sz w:val="20"/>
          <w:szCs w:val="20"/>
        </w:rPr>
        <w:lastRenderedPageBreak/>
        <w:t xml:space="preserve">access </w:t>
      </w:r>
      <w:r w:rsidR="00DE5350" w:rsidRPr="00D26235">
        <w:rPr>
          <w:rFonts w:ascii="Century Gothic" w:eastAsia="Arial" w:hAnsi="Century Gothic" w:cs="Arial"/>
          <w:bCs/>
          <w:sz w:val="20"/>
          <w:szCs w:val="20"/>
        </w:rPr>
        <w:t xml:space="preserve">to </w:t>
      </w:r>
      <w:r w:rsidRPr="00D26235">
        <w:rPr>
          <w:rFonts w:ascii="Century Gothic" w:eastAsia="Arial" w:hAnsi="Century Gothic" w:cs="Arial"/>
          <w:bCs/>
          <w:sz w:val="20"/>
          <w:szCs w:val="20"/>
        </w:rPr>
        <w:t xml:space="preserve">other </w:t>
      </w:r>
      <w:r w:rsidR="000313F8" w:rsidRPr="00D26235">
        <w:rPr>
          <w:rFonts w:ascii="Century Gothic" w:eastAsia="Arial" w:hAnsi="Century Gothic" w:cs="Arial"/>
          <w:bCs/>
          <w:sz w:val="20"/>
          <w:szCs w:val="20"/>
        </w:rPr>
        <w:t>provision; actively supporting multi agency planning for those children and, in doing so, providing information about the ‘voice of the child’ and the child’s</w:t>
      </w:r>
      <w:r w:rsidR="000676A3" w:rsidRPr="00D26235">
        <w:rPr>
          <w:rFonts w:ascii="Century Gothic" w:eastAsia="Arial" w:hAnsi="Century Gothic" w:cs="Arial"/>
          <w:bCs/>
          <w:sz w:val="20"/>
          <w:szCs w:val="20"/>
        </w:rPr>
        <w:t xml:space="preserve"> personal experiences and perspectives a</w:t>
      </w:r>
      <w:r w:rsidR="000313F8" w:rsidRPr="00D26235">
        <w:rPr>
          <w:rFonts w:ascii="Century Gothic" w:eastAsia="Arial" w:hAnsi="Century Gothic" w:cs="Arial"/>
          <w:bCs/>
          <w:sz w:val="20"/>
          <w:szCs w:val="20"/>
        </w:rPr>
        <w:t>s evidenced by observations or information provided.</w:t>
      </w:r>
    </w:p>
    <w:p w:rsidR="00E0095C" w:rsidRPr="00D26235" w:rsidRDefault="00E0095C" w:rsidP="00B7006A">
      <w:pPr>
        <w:autoSpaceDE w:val="0"/>
        <w:autoSpaceDN w:val="0"/>
        <w:adjustRightInd w:val="0"/>
        <w:spacing w:after="0" w:line="240" w:lineRule="auto"/>
        <w:rPr>
          <w:rFonts w:ascii="Century Gothic" w:eastAsia="Arial" w:hAnsi="Century Gothic" w:cs="Arial"/>
          <w:bCs/>
          <w:sz w:val="20"/>
          <w:szCs w:val="20"/>
        </w:rPr>
      </w:pPr>
    </w:p>
    <w:p w:rsidR="000313F8" w:rsidRPr="00D26235" w:rsidRDefault="000313F8" w:rsidP="00B7006A">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Our </w:t>
      </w:r>
      <w:r w:rsidR="004B7AAE" w:rsidRPr="00D26235">
        <w:rPr>
          <w:rFonts w:ascii="Century Gothic" w:eastAsia="Arial" w:hAnsi="Century Gothic" w:cs="Arial"/>
          <w:bCs/>
          <w:sz w:val="20"/>
          <w:szCs w:val="20"/>
        </w:rPr>
        <w:t>school</w:t>
      </w:r>
      <w:r w:rsidRPr="00D26235">
        <w:rPr>
          <w:rFonts w:ascii="Century Gothic" w:eastAsia="Arial" w:hAnsi="Century Gothic" w:cs="Arial"/>
          <w:bCs/>
          <w:sz w:val="20"/>
          <w:szCs w:val="20"/>
        </w:rPr>
        <w:t xml:space="preserve"> </w:t>
      </w:r>
      <w:r w:rsidR="004B7AAE" w:rsidRPr="00D26235">
        <w:rPr>
          <w:rFonts w:ascii="Century Gothic" w:eastAsia="Arial" w:hAnsi="Century Gothic" w:cs="Arial"/>
          <w:bCs/>
          <w:sz w:val="20"/>
          <w:szCs w:val="20"/>
        </w:rPr>
        <w:t>consults with, listens and responds</w:t>
      </w:r>
      <w:r w:rsidR="00CD2437" w:rsidRPr="00D26235">
        <w:rPr>
          <w:rFonts w:ascii="Century Gothic" w:eastAsia="Arial" w:hAnsi="Century Gothic" w:cs="Arial"/>
          <w:bCs/>
          <w:sz w:val="20"/>
          <w:szCs w:val="20"/>
        </w:rPr>
        <w:t xml:space="preserve"> to pupils through:</w:t>
      </w:r>
    </w:p>
    <w:p w:rsidR="00CD2437" w:rsidRPr="00D26235" w:rsidRDefault="00247BFD" w:rsidP="0066478A">
      <w:pPr>
        <w:pStyle w:val="ListParagraph"/>
        <w:numPr>
          <w:ilvl w:val="0"/>
          <w:numId w:val="14"/>
        </w:num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School our different pupil leaders such as school council, mini vinnies, restorative champions etc</w:t>
      </w:r>
    </w:p>
    <w:p w:rsidR="00CD2437" w:rsidRDefault="00CD2437" w:rsidP="0066478A">
      <w:pPr>
        <w:pStyle w:val="ListParagraph"/>
        <w:numPr>
          <w:ilvl w:val="0"/>
          <w:numId w:val="14"/>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Pupil voice surveys</w:t>
      </w:r>
    </w:p>
    <w:p w:rsidR="00E64521" w:rsidRDefault="00247BFD" w:rsidP="0066478A">
      <w:pPr>
        <w:pStyle w:val="ListParagraph"/>
        <w:numPr>
          <w:ilvl w:val="0"/>
          <w:numId w:val="14"/>
        </w:num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Small group work</w:t>
      </w:r>
    </w:p>
    <w:p w:rsidR="00247BFD" w:rsidRPr="00D26235" w:rsidRDefault="00247BFD" w:rsidP="0066478A">
      <w:pPr>
        <w:pStyle w:val="ListParagraph"/>
        <w:numPr>
          <w:ilvl w:val="0"/>
          <w:numId w:val="14"/>
        </w:num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Intervention classes</w:t>
      </w:r>
    </w:p>
    <w:p w:rsidR="006873C2" w:rsidRDefault="006873C2" w:rsidP="0066478A">
      <w:pPr>
        <w:pStyle w:val="ListParagraph"/>
        <w:numPr>
          <w:ilvl w:val="0"/>
          <w:numId w:val="14"/>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Use of the signs of safety ‘three houses model’</w:t>
      </w:r>
    </w:p>
    <w:p w:rsidR="00247BFD" w:rsidRPr="00D26235" w:rsidRDefault="00247BFD" w:rsidP="0066478A">
      <w:pPr>
        <w:pStyle w:val="ListParagraph"/>
        <w:numPr>
          <w:ilvl w:val="0"/>
          <w:numId w:val="14"/>
        </w:num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PSHE</w:t>
      </w:r>
    </w:p>
    <w:p w:rsidR="00CD2437" w:rsidRPr="00247BFD" w:rsidRDefault="005522AC" w:rsidP="00247BFD">
      <w:pPr>
        <w:pStyle w:val="ListParagraph"/>
        <w:numPr>
          <w:ilvl w:val="0"/>
          <w:numId w:val="14"/>
        </w:numPr>
        <w:autoSpaceDE w:val="0"/>
        <w:autoSpaceDN w:val="0"/>
        <w:adjustRightInd w:val="0"/>
        <w:spacing w:after="0" w:line="240" w:lineRule="auto"/>
        <w:rPr>
          <w:rFonts w:ascii="Century Gothic" w:eastAsia="Arial" w:hAnsi="Century Gothic" w:cs="Arial"/>
          <w:bCs/>
          <w:sz w:val="20"/>
          <w:szCs w:val="20"/>
        </w:rPr>
      </w:pPr>
      <w:r w:rsidRPr="00247BFD">
        <w:rPr>
          <w:rFonts w:ascii="Century Gothic" w:eastAsia="Arial" w:hAnsi="Century Gothic" w:cs="Arial"/>
          <w:bCs/>
          <w:sz w:val="20"/>
          <w:szCs w:val="20"/>
        </w:rPr>
        <w:t>PEP</w:t>
      </w:r>
      <w:r w:rsidR="00CD2437" w:rsidRPr="00247BFD">
        <w:rPr>
          <w:rFonts w:ascii="Century Gothic" w:eastAsia="Arial" w:hAnsi="Century Gothic" w:cs="Arial"/>
          <w:bCs/>
          <w:sz w:val="20"/>
          <w:szCs w:val="20"/>
        </w:rPr>
        <w:t>s in place for LAC pupils</w:t>
      </w:r>
    </w:p>
    <w:p w:rsidR="00CD2437" w:rsidRPr="00D26235" w:rsidRDefault="00CD2437" w:rsidP="0066478A">
      <w:pPr>
        <w:pStyle w:val="ListParagraph"/>
        <w:numPr>
          <w:ilvl w:val="0"/>
          <w:numId w:val="14"/>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Personalised curriculum</w:t>
      </w:r>
      <w:r w:rsidR="00247BFD">
        <w:rPr>
          <w:rFonts w:ascii="Century Gothic" w:eastAsia="Arial" w:hAnsi="Century Gothic" w:cs="Arial"/>
          <w:bCs/>
          <w:sz w:val="20"/>
          <w:szCs w:val="20"/>
        </w:rPr>
        <w:t xml:space="preserve"> for children who need it.</w:t>
      </w:r>
    </w:p>
    <w:p w:rsidR="00CD2437" w:rsidRDefault="00CD2437" w:rsidP="0066478A">
      <w:pPr>
        <w:pStyle w:val="ListParagraph"/>
        <w:numPr>
          <w:ilvl w:val="0"/>
          <w:numId w:val="14"/>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Links with NSPCC and Child Line</w:t>
      </w:r>
    </w:p>
    <w:p w:rsidR="00E64521" w:rsidRDefault="00E64521" w:rsidP="0066478A">
      <w:pPr>
        <w:pStyle w:val="ListParagraph"/>
        <w:numPr>
          <w:ilvl w:val="0"/>
          <w:numId w:val="14"/>
        </w:num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Educational psychology service</w:t>
      </w:r>
    </w:p>
    <w:p w:rsidR="00E64521" w:rsidRDefault="00E64521" w:rsidP="0066478A">
      <w:pPr>
        <w:pStyle w:val="ListParagraph"/>
        <w:numPr>
          <w:ilvl w:val="0"/>
          <w:numId w:val="14"/>
        </w:num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Health visitors, school nurse and Early Help workers</w:t>
      </w:r>
    </w:p>
    <w:p w:rsidR="00E64521" w:rsidRPr="00D26235" w:rsidRDefault="00E64521" w:rsidP="0066478A">
      <w:pPr>
        <w:pStyle w:val="ListParagraph"/>
        <w:numPr>
          <w:ilvl w:val="0"/>
          <w:numId w:val="14"/>
        </w:num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LA SEND team</w:t>
      </w:r>
    </w:p>
    <w:p w:rsidR="005522AC" w:rsidRPr="00D26235" w:rsidRDefault="005522AC" w:rsidP="00B7006A">
      <w:pPr>
        <w:pStyle w:val="ListParagraph"/>
        <w:autoSpaceDE w:val="0"/>
        <w:autoSpaceDN w:val="0"/>
        <w:adjustRightInd w:val="0"/>
        <w:spacing w:after="0" w:line="240" w:lineRule="auto"/>
        <w:ind w:left="1440"/>
        <w:rPr>
          <w:rFonts w:ascii="Century Gothic" w:eastAsia="Arial" w:hAnsi="Century Gothic" w:cs="Arial"/>
          <w:bCs/>
          <w:sz w:val="20"/>
          <w:szCs w:val="20"/>
        </w:rPr>
      </w:pPr>
    </w:p>
    <w:p w:rsidR="004B7AAE" w:rsidRPr="00D26235" w:rsidRDefault="004B7AAE" w:rsidP="004B7AAE">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Our school consults with, listens and responds to parents through:</w:t>
      </w:r>
    </w:p>
    <w:p w:rsidR="00CD2437" w:rsidRPr="00D26235" w:rsidRDefault="00CD2437" w:rsidP="0066478A">
      <w:pPr>
        <w:pStyle w:val="ListParagraph"/>
        <w:numPr>
          <w:ilvl w:val="0"/>
          <w:numId w:val="15"/>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Parent voice surveys</w:t>
      </w:r>
    </w:p>
    <w:p w:rsidR="00FA70B2" w:rsidRPr="00247BFD" w:rsidRDefault="00D2366C" w:rsidP="00247BFD">
      <w:pPr>
        <w:pStyle w:val="ListParagraph"/>
        <w:numPr>
          <w:ilvl w:val="0"/>
          <w:numId w:val="15"/>
        </w:num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P</w:t>
      </w:r>
      <w:r w:rsidR="00694416" w:rsidRPr="00D26235">
        <w:rPr>
          <w:rFonts w:ascii="Century Gothic" w:eastAsia="Arial" w:hAnsi="Century Gothic" w:cs="Arial"/>
          <w:bCs/>
          <w:sz w:val="20"/>
          <w:szCs w:val="20"/>
        </w:rPr>
        <w:t>arent workshops</w:t>
      </w:r>
      <w:r>
        <w:rPr>
          <w:rFonts w:ascii="Century Gothic" w:eastAsia="Arial" w:hAnsi="Century Gothic" w:cs="Arial"/>
          <w:bCs/>
          <w:sz w:val="20"/>
          <w:szCs w:val="20"/>
        </w:rPr>
        <w:t xml:space="preserve"> where needed</w:t>
      </w:r>
    </w:p>
    <w:p w:rsidR="00FA70B2" w:rsidRPr="00D26235" w:rsidRDefault="00FA70B2" w:rsidP="0066478A">
      <w:pPr>
        <w:pStyle w:val="ListParagraph"/>
        <w:numPr>
          <w:ilvl w:val="0"/>
          <w:numId w:val="15"/>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Parents </w:t>
      </w:r>
      <w:r w:rsidR="00694416" w:rsidRPr="00D26235">
        <w:rPr>
          <w:rFonts w:ascii="Century Gothic" w:eastAsia="Arial" w:hAnsi="Century Gothic" w:cs="Arial"/>
          <w:bCs/>
          <w:sz w:val="20"/>
          <w:szCs w:val="20"/>
        </w:rPr>
        <w:t>evenings</w:t>
      </w:r>
      <w:r w:rsidR="00247BFD">
        <w:rPr>
          <w:rFonts w:ascii="Century Gothic" w:eastAsia="Arial" w:hAnsi="Century Gothic" w:cs="Arial"/>
          <w:bCs/>
          <w:sz w:val="20"/>
          <w:szCs w:val="20"/>
        </w:rPr>
        <w:t xml:space="preserve">/ phone consultations </w:t>
      </w:r>
    </w:p>
    <w:p w:rsidR="00FA70B2" w:rsidRPr="00D26235" w:rsidRDefault="00694416" w:rsidP="0066478A">
      <w:pPr>
        <w:pStyle w:val="ListParagraph"/>
        <w:numPr>
          <w:ilvl w:val="0"/>
          <w:numId w:val="15"/>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Staff</w:t>
      </w:r>
      <w:r w:rsidR="00FA70B2" w:rsidRPr="00D26235">
        <w:rPr>
          <w:rFonts w:ascii="Century Gothic" w:eastAsia="Arial" w:hAnsi="Century Gothic" w:cs="Arial"/>
          <w:bCs/>
          <w:sz w:val="20"/>
          <w:szCs w:val="20"/>
        </w:rPr>
        <w:t xml:space="preserve"> on site to support an</w:t>
      </w:r>
      <w:r w:rsidR="00DC4C2F" w:rsidRPr="00D26235">
        <w:rPr>
          <w:rFonts w:ascii="Century Gothic" w:eastAsia="Arial" w:hAnsi="Century Gothic" w:cs="Arial"/>
          <w:bCs/>
          <w:sz w:val="20"/>
          <w:szCs w:val="20"/>
        </w:rPr>
        <w:t>d sign post vulnerable families</w:t>
      </w:r>
      <w:r w:rsidR="00FA70B2" w:rsidRPr="00D26235">
        <w:rPr>
          <w:rFonts w:ascii="Century Gothic" w:eastAsia="Arial" w:hAnsi="Century Gothic" w:cs="Arial"/>
          <w:bCs/>
          <w:sz w:val="20"/>
          <w:szCs w:val="20"/>
        </w:rPr>
        <w:t xml:space="preserve"> </w:t>
      </w:r>
    </w:p>
    <w:p w:rsidR="00694416" w:rsidRPr="00D26235" w:rsidRDefault="00694416" w:rsidP="0066478A">
      <w:pPr>
        <w:pStyle w:val="ListParagraph"/>
        <w:numPr>
          <w:ilvl w:val="0"/>
          <w:numId w:val="15"/>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Visible presence of </w:t>
      </w:r>
      <w:r w:rsidR="00105677" w:rsidRPr="00D26235">
        <w:rPr>
          <w:rFonts w:ascii="Century Gothic" w:eastAsia="Arial" w:hAnsi="Century Gothic" w:cs="Arial"/>
          <w:bCs/>
          <w:sz w:val="20"/>
          <w:szCs w:val="20"/>
        </w:rPr>
        <w:t>senior leaders</w:t>
      </w:r>
      <w:r w:rsidRPr="00D26235">
        <w:rPr>
          <w:rFonts w:ascii="Century Gothic" w:eastAsia="Arial" w:hAnsi="Century Gothic" w:cs="Arial"/>
          <w:bCs/>
          <w:sz w:val="20"/>
          <w:szCs w:val="20"/>
        </w:rPr>
        <w:t xml:space="preserve"> on</w:t>
      </w:r>
      <w:r w:rsidR="00105677" w:rsidRPr="00D26235">
        <w:rPr>
          <w:rFonts w:ascii="Century Gothic" w:eastAsia="Arial" w:hAnsi="Century Gothic" w:cs="Arial"/>
          <w:bCs/>
          <w:sz w:val="20"/>
          <w:szCs w:val="20"/>
        </w:rPr>
        <w:t xml:space="preserve"> the school</w:t>
      </w:r>
      <w:r w:rsidR="00DC4C2F" w:rsidRPr="00D26235">
        <w:rPr>
          <w:rFonts w:ascii="Century Gothic" w:eastAsia="Arial" w:hAnsi="Century Gothic" w:cs="Arial"/>
          <w:bCs/>
          <w:sz w:val="20"/>
          <w:szCs w:val="20"/>
        </w:rPr>
        <w:t xml:space="preserve"> yard first thing every morning</w:t>
      </w:r>
      <w:r w:rsidR="00247BFD">
        <w:rPr>
          <w:rFonts w:ascii="Century Gothic" w:eastAsia="Arial" w:hAnsi="Century Gothic" w:cs="Arial"/>
          <w:bCs/>
          <w:sz w:val="20"/>
          <w:szCs w:val="20"/>
        </w:rPr>
        <w:t xml:space="preserve"> and in the afternoon.</w:t>
      </w:r>
    </w:p>
    <w:p w:rsidR="00694416" w:rsidRPr="00D26235" w:rsidRDefault="00DC4C2F" w:rsidP="0066478A">
      <w:pPr>
        <w:pStyle w:val="ListParagraph"/>
        <w:numPr>
          <w:ilvl w:val="0"/>
          <w:numId w:val="15"/>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Quick and e</w:t>
      </w:r>
      <w:r w:rsidR="00694416" w:rsidRPr="00D26235">
        <w:rPr>
          <w:rFonts w:ascii="Century Gothic" w:eastAsia="Arial" w:hAnsi="Century Gothic" w:cs="Arial"/>
          <w:bCs/>
          <w:sz w:val="20"/>
          <w:szCs w:val="20"/>
        </w:rPr>
        <w:t>asy access to staff</w:t>
      </w:r>
      <w:r w:rsidR="00105677" w:rsidRPr="00D26235">
        <w:rPr>
          <w:rFonts w:ascii="Century Gothic" w:eastAsia="Arial" w:hAnsi="Century Gothic" w:cs="Arial"/>
          <w:bCs/>
          <w:sz w:val="20"/>
          <w:szCs w:val="20"/>
        </w:rPr>
        <w:t xml:space="preserve"> </w:t>
      </w:r>
      <w:r w:rsidRPr="00D26235">
        <w:rPr>
          <w:rFonts w:ascii="Century Gothic" w:eastAsia="Arial" w:hAnsi="Century Gothic" w:cs="Arial"/>
          <w:bCs/>
          <w:sz w:val="20"/>
          <w:szCs w:val="20"/>
        </w:rPr>
        <w:t>when needed</w:t>
      </w:r>
    </w:p>
    <w:p w:rsidR="004B7AAE" w:rsidRPr="00B26200" w:rsidRDefault="00227D4D" w:rsidP="00B26200">
      <w:pPr>
        <w:pStyle w:val="Heading2"/>
        <w:rPr>
          <w:rFonts w:ascii="Century Gothic" w:eastAsia="Arial" w:hAnsi="Century Gothic"/>
          <w:color w:val="00B050"/>
          <w:sz w:val="20"/>
          <w:szCs w:val="20"/>
        </w:rPr>
      </w:pPr>
      <w:bookmarkStart w:id="5" w:name="_Toc459982300"/>
      <w:r w:rsidRPr="00D26235">
        <w:rPr>
          <w:rFonts w:ascii="Century Gothic" w:eastAsia="Arial" w:hAnsi="Century Gothic"/>
          <w:color w:val="00B050"/>
          <w:sz w:val="20"/>
          <w:szCs w:val="20"/>
        </w:rPr>
        <w:t>ROLES AND RESPONSIBILITIES</w:t>
      </w:r>
      <w:bookmarkEnd w:id="5"/>
      <w:r w:rsidR="004B7AAE" w:rsidRPr="00D26235">
        <w:rPr>
          <w:rFonts w:ascii="Century Gothic" w:eastAsia="Arial" w:hAnsi="Century Gothic"/>
          <w:color w:val="00B050"/>
          <w:sz w:val="20"/>
          <w:szCs w:val="20"/>
        </w:rPr>
        <w:t>:</w:t>
      </w:r>
      <w:r w:rsidRPr="00D26235">
        <w:rPr>
          <w:rFonts w:ascii="Century Gothic" w:eastAsia="Arial" w:hAnsi="Century Gothic"/>
          <w:color w:val="00B050"/>
          <w:sz w:val="20"/>
          <w:szCs w:val="20"/>
        </w:rPr>
        <w:t xml:space="preserve"> </w:t>
      </w:r>
    </w:p>
    <w:p w:rsidR="004B7AAE" w:rsidRDefault="004B7AAE" w:rsidP="00484DF2">
      <w:pPr>
        <w:spacing w:after="0"/>
        <w:rPr>
          <w:rFonts w:ascii="Century Gothic" w:hAnsi="Century Gothic"/>
          <w:sz w:val="20"/>
          <w:szCs w:val="20"/>
        </w:rPr>
      </w:pPr>
      <w:r w:rsidRPr="00D26235">
        <w:rPr>
          <w:rFonts w:ascii="Century Gothic" w:hAnsi="Century Gothic"/>
          <w:sz w:val="20"/>
          <w:szCs w:val="20"/>
        </w:rPr>
        <w:t xml:space="preserve">Safeguarding and child protection is </w:t>
      </w:r>
      <w:r w:rsidRPr="00D26235">
        <w:rPr>
          <w:rFonts w:ascii="Century Gothic" w:hAnsi="Century Gothic"/>
          <w:b/>
          <w:bCs/>
          <w:sz w:val="20"/>
          <w:szCs w:val="20"/>
        </w:rPr>
        <w:t xml:space="preserve">everyone’s </w:t>
      </w:r>
      <w:r w:rsidRPr="00D26235">
        <w:rPr>
          <w:rFonts w:ascii="Century Gothic" w:hAnsi="Century Gothic"/>
          <w:sz w:val="20"/>
          <w:szCs w:val="20"/>
        </w:rPr>
        <w:t xml:space="preserve">responsibility. This policy applies to all staff, volunteers and governors in the school and is consistent with the procedures of MCSB. Our policy and procedures also apply to extended school and off-site activities. </w:t>
      </w:r>
    </w:p>
    <w:p w:rsidR="00BC7847" w:rsidRDefault="00BC7847" w:rsidP="00484DF2">
      <w:pPr>
        <w:spacing w:after="0"/>
        <w:rPr>
          <w:rFonts w:ascii="Century Gothic" w:hAnsi="Century Gothic"/>
          <w:sz w:val="20"/>
          <w:szCs w:val="20"/>
        </w:rPr>
      </w:pPr>
    </w:p>
    <w:p w:rsidR="00BC7847" w:rsidRDefault="00BC7847" w:rsidP="00BC7847">
      <w:pPr>
        <w:shd w:val="clear" w:color="auto" w:fill="A5D028" w:themeFill="accent2"/>
        <w:spacing w:after="0"/>
        <w:rPr>
          <w:rFonts w:ascii="Century Gothic" w:hAnsi="Century Gothic"/>
          <w:sz w:val="20"/>
          <w:szCs w:val="20"/>
        </w:rPr>
      </w:pPr>
      <w:r>
        <w:rPr>
          <w:rFonts w:ascii="Century Gothic" w:hAnsi="Century Gothic"/>
          <w:sz w:val="20"/>
          <w:szCs w:val="20"/>
        </w:rPr>
        <w:t>It is important that everyone contributes to an effective safeguarding culture, where the smallest concerns regarding a child or an adult, whether they are staff, volunteers, contractors or parents, are shared promptly and effectively in order to keep children safe and to ensure safe practices by all who work in school.</w:t>
      </w:r>
    </w:p>
    <w:p w:rsidR="00416668" w:rsidRPr="00416668" w:rsidRDefault="00416668" w:rsidP="00BC7847">
      <w:pPr>
        <w:shd w:val="clear" w:color="auto" w:fill="A5D028" w:themeFill="accent2"/>
        <w:spacing w:after="0"/>
        <w:rPr>
          <w:rFonts w:ascii="Century Gothic" w:hAnsi="Century Gothic"/>
          <w:sz w:val="20"/>
          <w:szCs w:val="20"/>
          <w:highlight w:val="cyan"/>
        </w:rPr>
      </w:pPr>
    </w:p>
    <w:p w:rsidR="00A501B5" w:rsidRDefault="00A501B5" w:rsidP="00484DF2">
      <w:pPr>
        <w:spacing w:after="0"/>
        <w:rPr>
          <w:rFonts w:ascii="Century Gothic" w:eastAsia="Arial" w:hAnsi="Century Gothic" w:cs="Arial"/>
          <w:b/>
          <w:bCs/>
          <w:sz w:val="20"/>
          <w:szCs w:val="20"/>
        </w:rPr>
      </w:pPr>
    </w:p>
    <w:p w:rsidR="004B7AAE" w:rsidRDefault="004B7AAE" w:rsidP="00484DF2">
      <w:pPr>
        <w:spacing w:after="0"/>
        <w:rPr>
          <w:rFonts w:ascii="Century Gothic" w:eastAsia="Arial" w:hAnsi="Century Gothic" w:cs="Arial"/>
          <w:b/>
          <w:bCs/>
          <w:sz w:val="20"/>
          <w:szCs w:val="20"/>
        </w:rPr>
      </w:pPr>
      <w:r w:rsidRPr="00D26235">
        <w:rPr>
          <w:rFonts w:ascii="Century Gothic" w:eastAsia="Arial" w:hAnsi="Century Gothic" w:cs="Arial"/>
          <w:b/>
          <w:bCs/>
          <w:sz w:val="20"/>
          <w:szCs w:val="20"/>
        </w:rPr>
        <w:t xml:space="preserve">All staff </w:t>
      </w:r>
    </w:p>
    <w:p w:rsidR="004C569B" w:rsidRPr="00D26235" w:rsidRDefault="004C569B" w:rsidP="00484DF2">
      <w:pPr>
        <w:spacing w:after="0"/>
        <w:rPr>
          <w:rFonts w:ascii="Century Gothic" w:hAnsi="Century Gothic"/>
          <w:sz w:val="20"/>
          <w:szCs w:val="20"/>
        </w:rPr>
      </w:pPr>
      <w:r w:rsidRPr="004C569B">
        <w:rPr>
          <w:rFonts w:ascii="Century Gothic" w:eastAsia="Arial" w:hAnsi="Century Gothic" w:cs="Arial"/>
          <w:b/>
          <w:bCs/>
          <w:sz w:val="20"/>
          <w:szCs w:val="20"/>
          <w:highlight w:val="green"/>
        </w:rPr>
        <w:t>Everyone plays a role in preventative education.</w:t>
      </w:r>
    </w:p>
    <w:p w:rsidR="004B7AAE" w:rsidRDefault="004B7AAE" w:rsidP="00484DF2">
      <w:pPr>
        <w:spacing w:after="0"/>
        <w:rPr>
          <w:rFonts w:ascii="Century Gothic" w:hAnsi="Century Gothic"/>
          <w:sz w:val="20"/>
          <w:szCs w:val="20"/>
        </w:rPr>
      </w:pPr>
      <w:r w:rsidRPr="00D26235">
        <w:rPr>
          <w:rFonts w:ascii="Century Gothic" w:hAnsi="Century Gothic"/>
          <w:sz w:val="20"/>
          <w:szCs w:val="20"/>
        </w:rPr>
        <w:t>All staff will read and understand part 1</w:t>
      </w:r>
      <w:r w:rsidR="00200D27">
        <w:rPr>
          <w:rFonts w:ascii="Century Gothic" w:hAnsi="Century Gothic"/>
          <w:sz w:val="20"/>
          <w:szCs w:val="20"/>
        </w:rPr>
        <w:t xml:space="preserve"> including Annex A</w:t>
      </w:r>
      <w:r w:rsidRPr="00D26235">
        <w:rPr>
          <w:rFonts w:ascii="Century Gothic" w:hAnsi="Century Gothic"/>
          <w:sz w:val="20"/>
          <w:szCs w:val="20"/>
        </w:rPr>
        <w:t xml:space="preserve"> of the Department for Education’s statutory safeguarding guidance, </w:t>
      </w:r>
      <w:hyperlink r:id="rId27" w:history="1">
        <w:r w:rsidRPr="00D26235">
          <w:rPr>
            <w:rStyle w:val="Hyperlink"/>
            <w:rFonts w:ascii="Century Gothic" w:hAnsi="Century Gothic"/>
            <w:sz w:val="20"/>
            <w:szCs w:val="20"/>
          </w:rPr>
          <w:t>Keeping Children Safe in Education</w:t>
        </w:r>
      </w:hyperlink>
      <w:r w:rsidR="00247BFD">
        <w:rPr>
          <w:rStyle w:val="Hyperlink"/>
          <w:rFonts w:ascii="Century Gothic" w:hAnsi="Century Gothic"/>
          <w:sz w:val="20"/>
          <w:szCs w:val="20"/>
        </w:rPr>
        <w:t xml:space="preserve"> 2023</w:t>
      </w:r>
      <w:r w:rsidRPr="00D26235">
        <w:rPr>
          <w:rFonts w:ascii="Century Gothic" w:hAnsi="Century Gothic"/>
          <w:sz w:val="20"/>
          <w:szCs w:val="20"/>
        </w:rPr>
        <w:t xml:space="preserve">, and review this guidance at least annually. </w:t>
      </w:r>
    </w:p>
    <w:p w:rsidR="004C569B" w:rsidRDefault="004C569B" w:rsidP="00484DF2">
      <w:pPr>
        <w:spacing w:after="0"/>
        <w:rPr>
          <w:rFonts w:ascii="Century Gothic" w:hAnsi="Century Gothic"/>
          <w:sz w:val="20"/>
          <w:szCs w:val="20"/>
        </w:rPr>
      </w:pPr>
    </w:p>
    <w:p w:rsidR="004C569B" w:rsidRPr="004C569B" w:rsidRDefault="004C569B" w:rsidP="004C569B">
      <w:pPr>
        <w:shd w:val="clear" w:color="auto" w:fill="A5D028" w:themeFill="accent2"/>
        <w:spacing w:after="0"/>
        <w:rPr>
          <w:rFonts w:ascii="Century Gothic" w:hAnsi="Century Gothic"/>
          <w:sz w:val="20"/>
          <w:szCs w:val="20"/>
        </w:rPr>
      </w:pPr>
      <w:r>
        <w:rPr>
          <w:rFonts w:ascii="Century Gothic" w:hAnsi="Century Gothic"/>
          <w:sz w:val="20"/>
          <w:szCs w:val="20"/>
        </w:rPr>
        <w:t>This is in the context of our</w:t>
      </w:r>
      <w:r w:rsidRPr="004C569B">
        <w:rPr>
          <w:rFonts w:ascii="Century Gothic" w:hAnsi="Century Gothic"/>
          <w:sz w:val="20"/>
          <w:szCs w:val="20"/>
        </w:rPr>
        <w:t xml:space="preserve"> wh</w:t>
      </w:r>
      <w:r>
        <w:rPr>
          <w:rFonts w:ascii="Century Gothic" w:hAnsi="Century Gothic"/>
          <w:sz w:val="20"/>
          <w:szCs w:val="20"/>
        </w:rPr>
        <w:t>ole-school approach to prepare</w:t>
      </w:r>
      <w:r w:rsidRPr="004C569B">
        <w:rPr>
          <w:rFonts w:ascii="Century Gothic" w:hAnsi="Century Gothic"/>
          <w:sz w:val="20"/>
          <w:szCs w:val="20"/>
        </w:rPr>
        <w:t xml:space="preserve"> pupils for life in modern Britain and a culture of zero tolerance to sexism, misogyny/misandry, homophobia, biphobic and sexual violence/harassment. This will be underpinned by:</w:t>
      </w:r>
    </w:p>
    <w:p w:rsidR="004C569B" w:rsidRPr="004C569B" w:rsidRDefault="004C569B" w:rsidP="004C569B">
      <w:pPr>
        <w:shd w:val="clear" w:color="auto" w:fill="A5D028" w:themeFill="accent2"/>
        <w:spacing w:after="0"/>
        <w:rPr>
          <w:rFonts w:ascii="Century Gothic" w:hAnsi="Century Gothic"/>
          <w:sz w:val="20"/>
          <w:szCs w:val="20"/>
        </w:rPr>
      </w:pPr>
      <w:r>
        <w:rPr>
          <w:rFonts w:ascii="Century Gothic" w:hAnsi="Century Gothic"/>
          <w:sz w:val="20"/>
          <w:szCs w:val="20"/>
        </w:rPr>
        <w:t>•</w:t>
      </w:r>
      <w:r>
        <w:rPr>
          <w:rFonts w:ascii="Century Gothic" w:hAnsi="Century Gothic"/>
          <w:sz w:val="20"/>
          <w:szCs w:val="20"/>
        </w:rPr>
        <w:tab/>
        <w:t xml:space="preserve">our school </w:t>
      </w:r>
      <w:r w:rsidRPr="004C569B">
        <w:rPr>
          <w:rFonts w:ascii="Century Gothic" w:hAnsi="Century Gothic"/>
          <w:sz w:val="20"/>
          <w:szCs w:val="20"/>
        </w:rPr>
        <w:t>behaviour policy</w:t>
      </w:r>
    </w:p>
    <w:p w:rsidR="004C569B" w:rsidRPr="004C569B" w:rsidRDefault="004C569B" w:rsidP="004C569B">
      <w:pPr>
        <w:shd w:val="clear" w:color="auto" w:fill="A5D028" w:themeFill="accent2"/>
        <w:spacing w:after="0"/>
        <w:rPr>
          <w:rFonts w:ascii="Century Gothic" w:hAnsi="Century Gothic"/>
          <w:sz w:val="20"/>
          <w:szCs w:val="20"/>
        </w:rPr>
      </w:pPr>
      <w:r>
        <w:rPr>
          <w:rFonts w:ascii="Century Gothic" w:hAnsi="Century Gothic"/>
          <w:sz w:val="20"/>
          <w:szCs w:val="20"/>
        </w:rPr>
        <w:t>•</w:t>
      </w:r>
      <w:r>
        <w:rPr>
          <w:rFonts w:ascii="Century Gothic" w:hAnsi="Century Gothic"/>
          <w:sz w:val="20"/>
          <w:szCs w:val="20"/>
        </w:rPr>
        <w:tab/>
        <w:t xml:space="preserve">Any </w:t>
      </w:r>
      <w:r w:rsidRPr="004C569B">
        <w:rPr>
          <w:rFonts w:ascii="Century Gothic" w:hAnsi="Century Gothic"/>
          <w:sz w:val="20"/>
          <w:szCs w:val="20"/>
        </w:rPr>
        <w:t>pastoral support system</w:t>
      </w:r>
      <w:r>
        <w:rPr>
          <w:rFonts w:ascii="Century Gothic" w:hAnsi="Century Gothic"/>
          <w:sz w:val="20"/>
          <w:szCs w:val="20"/>
        </w:rPr>
        <w:t>s put in place to support children</w:t>
      </w:r>
    </w:p>
    <w:p w:rsidR="004C569B" w:rsidRDefault="004C569B" w:rsidP="004C569B">
      <w:pPr>
        <w:shd w:val="clear" w:color="auto" w:fill="A5D028" w:themeFill="accent2"/>
        <w:spacing w:after="0"/>
        <w:rPr>
          <w:rFonts w:ascii="Century Gothic" w:hAnsi="Century Gothic"/>
          <w:sz w:val="20"/>
          <w:szCs w:val="20"/>
        </w:rPr>
      </w:pPr>
      <w:r w:rsidRPr="004C569B">
        <w:rPr>
          <w:rFonts w:ascii="Century Gothic" w:hAnsi="Century Gothic"/>
          <w:sz w:val="20"/>
          <w:szCs w:val="20"/>
        </w:rPr>
        <w:t>•</w:t>
      </w:r>
      <w:r w:rsidRPr="004C569B">
        <w:rPr>
          <w:rFonts w:ascii="Century Gothic" w:hAnsi="Century Gothic"/>
          <w:sz w:val="20"/>
          <w:szCs w:val="20"/>
        </w:rPr>
        <w:tab/>
        <w:t>A planned programme of relationshi</w:t>
      </w:r>
      <w:r w:rsidR="007935C3">
        <w:rPr>
          <w:rFonts w:ascii="Century Gothic" w:hAnsi="Century Gothic"/>
          <w:sz w:val="20"/>
          <w:szCs w:val="20"/>
        </w:rPr>
        <w:t>ps, sex and health education (R</w:t>
      </w:r>
      <w:r w:rsidRPr="004C569B">
        <w:rPr>
          <w:rFonts w:ascii="Century Gothic" w:hAnsi="Century Gothic"/>
          <w:sz w:val="20"/>
          <w:szCs w:val="20"/>
        </w:rPr>
        <w:t>HE), which is inclusive and delivered regul</w:t>
      </w:r>
      <w:r>
        <w:rPr>
          <w:rFonts w:ascii="Century Gothic" w:hAnsi="Century Gothic"/>
          <w:sz w:val="20"/>
          <w:szCs w:val="20"/>
        </w:rPr>
        <w:t xml:space="preserve">arly, tackling issues, in an age appropriate way, such as: </w:t>
      </w:r>
    </w:p>
    <w:p w:rsidR="004C569B" w:rsidRPr="004C569B" w:rsidRDefault="004C569B" w:rsidP="004C569B">
      <w:pPr>
        <w:pStyle w:val="ListParagraph"/>
        <w:numPr>
          <w:ilvl w:val="0"/>
          <w:numId w:val="44"/>
        </w:numPr>
        <w:shd w:val="clear" w:color="auto" w:fill="A5D028" w:themeFill="accent2"/>
        <w:spacing w:after="0"/>
        <w:rPr>
          <w:rFonts w:ascii="Century Gothic" w:hAnsi="Century Gothic"/>
          <w:sz w:val="20"/>
          <w:szCs w:val="20"/>
        </w:rPr>
      </w:pPr>
      <w:r w:rsidRPr="004C569B">
        <w:rPr>
          <w:rFonts w:ascii="Century Gothic" w:hAnsi="Century Gothic"/>
          <w:sz w:val="20"/>
          <w:szCs w:val="20"/>
        </w:rPr>
        <w:t>Healthy and respectful relationships</w:t>
      </w:r>
    </w:p>
    <w:p w:rsidR="004C569B" w:rsidRPr="004C569B" w:rsidRDefault="004C569B" w:rsidP="004C569B">
      <w:pPr>
        <w:pStyle w:val="ListParagraph"/>
        <w:numPr>
          <w:ilvl w:val="0"/>
          <w:numId w:val="44"/>
        </w:numPr>
        <w:shd w:val="clear" w:color="auto" w:fill="A5D028" w:themeFill="accent2"/>
        <w:spacing w:after="0"/>
        <w:rPr>
          <w:rFonts w:ascii="Century Gothic" w:hAnsi="Century Gothic"/>
          <w:sz w:val="20"/>
          <w:szCs w:val="20"/>
        </w:rPr>
      </w:pPr>
      <w:r w:rsidRPr="004C569B">
        <w:rPr>
          <w:rFonts w:ascii="Century Gothic" w:hAnsi="Century Gothic"/>
          <w:sz w:val="20"/>
          <w:szCs w:val="20"/>
        </w:rPr>
        <w:t>Boundaries and consent</w:t>
      </w:r>
    </w:p>
    <w:p w:rsidR="004C569B" w:rsidRPr="004C569B" w:rsidRDefault="004C569B" w:rsidP="004C569B">
      <w:pPr>
        <w:pStyle w:val="ListParagraph"/>
        <w:numPr>
          <w:ilvl w:val="0"/>
          <w:numId w:val="44"/>
        </w:numPr>
        <w:shd w:val="clear" w:color="auto" w:fill="A5D028" w:themeFill="accent2"/>
        <w:spacing w:after="0"/>
        <w:rPr>
          <w:rFonts w:ascii="Century Gothic" w:hAnsi="Century Gothic"/>
          <w:sz w:val="20"/>
          <w:szCs w:val="20"/>
        </w:rPr>
      </w:pPr>
      <w:r w:rsidRPr="004C569B">
        <w:rPr>
          <w:rFonts w:ascii="Century Gothic" w:hAnsi="Century Gothic"/>
          <w:sz w:val="20"/>
          <w:szCs w:val="20"/>
        </w:rPr>
        <w:t>Stereotyping, prejudice and equality</w:t>
      </w:r>
    </w:p>
    <w:p w:rsidR="004C569B" w:rsidRPr="004C569B" w:rsidRDefault="004C569B" w:rsidP="004C569B">
      <w:pPr>
        <w:pStyle w:val="ListParagraph"/>
        <w:numPr>
          <w:ilvl w:val="0"/>
          <w:numId w:val="44"/>
        </w:numPr>
        <w:shd w:val="clear" w:color="auto" w:fill="A5D028" w:themeFill="accent2"/>
        <w:spacing w:after="0"/>
        <w:rPr>
          <w:rFonts w:ascii="Century Gothic" w:hAnsi="Century Gothic"/>
          <w:sz w:val="20"/>
          <w:szCs w:val="20"/>
        </w:rPr>
      </w:pPr>
      <w:r w:rsidRPr="004C569B">
        <w:rPr>
          <w:rFonts w:ascii="Century Gothic" w:hAnsi="Century Gothic"/>
          <w:sz w:val="20"/>
          <w:szCs w:val="20"/>
        </w:rPr>
        <w:t>Body confidence and self-esteem</w:t>
      </w:r>
    </w:p>
    <w:p w:rsidR="004C569B" w:rsidRPr="004C569B" w:rsidRDefault="004C569B" w:rsidP="004C569B">
      <w:pPr>
        <w:pStyle w:val="ListParagraph"/>
        <w:numPr>
          <w:ilvl w:val="0"/>
          <w:numId w:val="44"/>
        </w:numPr>
        <w:shd w:val="clear" w:color="auto" w:fill="A5D028" w:themeFill="accent2"/>
        <w:spacing w:after="0"/>
        <w:rPr>
          <w:rFonts w:ascii="Century Gothic" w:hAnsi="Century Gothic"/>
          <w:sz w:val="20"/>
          <w:szCs w:val="20"/>
        </w:rPr>
      </w:pPr>
      <w:r w:rsidRPr="004C569B">
        <w:rPr>
          <w:rFonts w:ascii="Century Gothic" w:hAnsi="Century Gothic"/>
          <w:sz w:val="20"/>
          <w:szCs w:val="20"/>
        </w:rPr>
        <w:t>How to recognise an abusive relationship (including coercive and controlling behaviour)</w:t>
      </w:r>
    </w:p>
    <w:p w:rsidR="004C569B" w:rsidRPr="004C569B" w:rsidRDefault="004C569B" w:rsidP="004C569B">
      <w:pPr>
        <w:pStyle w:val="ListParagraph"/>
        <w:numPr>
          <w:ilvl w:val="0"/>
          <w:numId w:val="44"/>
        </w:numPr>
        <w:shd w:val="clear" w:color="auto" w:fill="A5D028" w:themeFill="accent2"/>
        <w:spacing w:after="0"/>
        <w:rPr>
          <w:rFonts w:ascii="Century Gothic" w:hAnsi="Century Gothic"/>
          <w:sz w:val="20"/>
          <w:szCs w:val="20"/>
        </w:rPr>
      </w:pPr>
      <w:r w:rsidRPr="004C569B">
        <w:rPr>
          <w:rFonts w:ascii="Century Gothic" w:hAnsi="Century Gothic"/>
          <w:sz w:val="20"/>
          <w:szCs w:val="20"/>
        </w:rPr>
        <w:t>The concepts of, and laws relating to, sexual consent, abuse, grooming, coercion, harassment, rape, domestic abuse, so called honour-based violence such as forced marriage and female genital mutilation (FGM), and how to access support</w:t>
      </w:r>
    </w:p>
    <w:p w:rsidR="004C569B" w:rsidRPr="004C569B" w:rsidRDefault="004C569B" w:rsidP="004C569B">
      <w:pPr>
        <w:pStyle w:val="ListParagraph"/>
        <w:numPr>
          <w:ilvl w:val="0"/>
          <w:numId w:val="44"/>
        </w:numPr>
        <w:shd w:val="clear" w:color="auto" w:fill="A5D028" w:themeFill="accent2"/>
        <w:spacing w:after="0"/>
        <w:rPr>
          <w:rFonts w:ascii="Century Gothic" w:hAnsi="Century Gothic"/>
          <w:sz w:val="20"/>
          <w:szCs w:val="20"/>
        </w:rPr>
      </w:pPr>
      <w:r w:rsidRPr="004C569B">
        <w:rPr>
          <w:rFonts w:ascii="Century Gothic" w:hAnsi="Century Gothic"/>
          <w:sz w:val="20"/>
          <w:szCs w:val="20"/>
        </w:rPr>
        <w:t>What constitutes sexual harassment and sexual violence and why they’re always unacceptable</w:t>
      </w:r>
    </w:p>
    <w:p w:rsidR="004C569B" w:rsidRDefault="004C569B" w:rsidP="00484DF2">
      <w:pPr>
        <w:spacing w:after="0"/>
        <w:rPr>
          <w:rFonts w:ascii="Century Gothic" w:hAnsi="Century Gothic"/>
          <w:sz w:val="20"/>
          <w:szCs w:val="20"/>
        </w:rPr>
      </w:pPr>
    </w:p>
    <w:p w:rsidR="004C569B" w:rsidRDefault="004C569B" w:rsidP="00484DF2">
      <w:pPr>
        <w:spacing w:after="0"/>
        <w:rPr>
          <w:rFonts w:ascii="Century Gothic" w:hAnsi="Century Gothic"/>
          <w:sz w:val="20"/>
          <w:szCs w:val="20"/>
        </w:rPr>
      </w:pPr>
    </w:p>
    <w:p w:rsidR="004B7AAE" w:rsidRPr="00D26235" w:rsidRDefault="004B7AAE" w:rsidP="00484DF2">
      <w:pPr>
        <w:spacing w:after="0"/>
        <w:rPr>
          <w:rFonts w:ascii="Century Gothic" w:hAnsi="Century Gothic"/>
          <w:sz w:val="20"/>
          <w:szCs w:val="20"/>
        </w:rPr>
      </w:pPr>
      <w:r w:rsidRPr="00D26235">
        <w:rPr>
          <w:rFonts w:ascii="Century Gothic" w:hAnsi="Century Gothic"/>
          <w:sz w:val="20"/>
          <w:szCs w:val="20"/>
        </w:rPr>
        <w:t xml:space="preserve">All staff will be aware of: </w:t>
      </w:r>
    </w:p>
    <w:p w:rsidR="004B7AAE" w:rsidRPr="00D26235" w:rsidRDefault="004B7AAE" w:rsidP="0066478A">
      <w:pPr>
        <w:numPr>
          <w:ilvl w:val="0"/>
          <w:numId w:val="16"/>
        </w:numPr>
        <w:spacing w:before="120"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Our systems which support safeguarding, including the staff code of conduct</w:t>
      </w:r>
      <w:r w:rsidRPr="00D26235">
        <w:rPr>
          <w:rFonts w:ascii="Century Gothic" w:eastAsia="Arial" w:hAnsi="Century Gothic"/>
          <w:i/>
          <w:color w:val="F15F22"/>
          <w:sz w:val="20"/>
          <w:szCs w:val="20"/>
        </w:rPr>
        <w:t xml:space="preserve"> </w:t>
      </w:r>
      <w:r w:rsidRPr="00D26235">
        <w:rPr>
          <w:rFonts w:ascii="Century Gothic" w:eastAsia="Arial" w:hAnsi="Century Gothic"/>
          <w:sz w:val="20"/>
          <w:szCs w:val="20"/>
        </w:rPr>
        <w:t>and the role</w:t>
      </w:r>
      <w:r w:rsidRPr="00D26235">
        <w:rPr>
          <w:rFonts w:ascii="Century Gothic" w:eastAsia="Arial" w:hAnsi="Century Gothic"/>
          <w:i/>
          <w:iCs/>
          <w:sz w:val="20"/>
          <w:szCs w:val="20"/>
        </w:rPr>
        <w:t xml:space="preserve"> </w:t>
      </w:r>
      <w:r w:rsidRPr="00D26235">
        <w:rPr>
          <w:rFonts w:ascii="Century Gothic" w:eastAsia="Arial" w:hAnsi="Century Gothic"/>
          <w:sz w:val="20"/>
          <w:szCs w:val="20"/>
        </w:rPr>
        <w:t>of the designated safeguarding lead (DSL)</w:t>
      </w:r>
    </w:p>
    <w:p w:rsidR="004B7AAE" w:rsidRPr="00D26235" w:rsidRDefault="004B7AAE" w:rsidP="0066478A">
      <w:pPr>
        <w:numPr>
          <w:ilvl w:val="0"/>
          <w:numId w:val="16"/>
        </w:numPr>
        <w:spacing w:before="120"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The early help process and their role in it, including identifying emerging problems, liaising with the DSL, and sharing information with other professionals to support early identification and assessment </w:t>
      </w:r>
    </w:p>
    <w:p w:rsidR="004B7AAE" w:rsidRPr="00D26235" w:rsidRDefault="004B7AAE" w:rsidP="0066478A">
      <w:pPr>
        <w:numPr>
          <w:ilvl w:val="0"/>
          <w:numId w:val="16"/>
        </w:numPr>
        <w:spacing w:before="120"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The process for making referrals to local authority children’s social care and for statutory assessments that may follow a referral, including the role they might be expected to play</w:t>
      </w:r>
    </w:p>
    <w:p w:rsidR="004B7AAE" w:rsidRPr="00D26235" w:rsidRDefault="004B7AAE" w:rsidP="0066478A">
      <w:pPr>
        <w:numPr>
          <w:ilvl w:val="0"/>
          <w:numId w:val="16"/>
        </w:numPr>
        <w:spacing w:before="120"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rsidR="004B7AAE" w:rsidRPr="00D26235" w:rsidRDefault="004B7AAE" w:rsidP="0066478A">
      <w:pPr>
        <w:numPr>
          <w:ilvl w:val="0"/>
          <w:numId w:val="16"/>
        </w:numPr>
        <w:spacing w:before="120"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The signs of different types of abuse and neglect, as well as specific safeguarding issues, such as child sexual exploitation (CSE), FGM and radicalisation </w:t>
      </w:r>
    </w:p>
    <w:p w:rsidR="00C05731" w:rsidRPr="00D26235" w:rsidRDefault="00C05731" w:rsidP="00484DF2">
      <w:pPr>
        <w:spacing w:after="0"/>
        <w:rPr>
          <w:rFonts w:ascii="Century Gothic" w:eastAsia="Arial" w:hAnsi="Century Gothic" w:cs="Arial"/>
          <w:b/>
          <w:bCs/>
          <w:sz w:val="20"/>
          <w:szCs w:val="20"/>
        </w:rPr>
      </w:pPr>
    </w:p>
    <w:p w:rsidR="004B7AAE" w:rsidRPr="00D26235" w:rsidRDefault="00A501B5" w:rsidP="00484DF2">
      <w:pPr>
        <w:spacing w:after="0"/>
        <w:rPr>
          <w:rFonts w:ascii="Century Gothic" w:hAnsi="Century Gothic"/>
          <w:sz w:val="20"/>
          <w:szCs w:val="20"/>
        </w:rPr>
      </w:pPr>
      <w:r>
        <w:rPr>
          <w:rFonts w:ascii="Century Gothic" w:eastAsia="Arial" w:hAnsi="Century Gothic" w:cs="Arial"/>
          <w:b/>
          <w:bCs/>
          <w:sz w:val="20"/>
          <w:szCs w:val="20"/>
        </w:rPr>
        <w:t>The Designated Safeguarding L</w:t>
      </w:r>
      <w:r w:rsidR="004B7AAE" w:rsidRPr="00D26235">
        <w:rPr>
          <w:rFonts w:ascii="Century Gothic" w:eastAsia="Arial" w:hAnsi="Century Gothic" w:cs="Arial"/>
          <w:b/>
          <w:bCs/>
          <w:sz w:val="20"/>
          <w:szCs w:val="20"/>
        </w:rPr>
        <w:t>ead (DSL)</w:t>
      </w:r>
    </w:p>
    <w:p w:rsidR="004B7AAE" w:rsidRPr="00D26235" w:rsidRDefault="004B7AAE" w:rsidP="00484DF2">
      <w:pPr>
        <w:spacing w:after="0"/>
        <w:rPr>
          <w:rFonts w:ascii="Century Gothic" w:hAnsi="Century Gothic"/>
          <w:sz w:val="20"/>
          <w:szCs w:val="20"/>
        </w:rPr>
      </w:pPr>
      <w:r w:rsidRPr="00D26235">
        <w:rPr>
          <w:rFonts w:ascii="Century Gothic" w:hAnsi="Century Gothic"/>
          <w:sz w:val="20"/>
          <w:szCs w:val="20"/>
        </w:rPr>
        <w:t xml:space="preserve">Our DSL is </w:t>
      </w:r>
      <w:r w:rsidR="007935C3">
        <w:rPr>
          <w:rFonts w:ascii="Century Gothic" w:hAnsi="Century Gothic"/>
          <w:b/>
          <w:iCs/>
          <w:sz w:val="20"/>
          <w:szCs w:val="20"/>
        </w:rPr>
        <w:t>Liz Eccles</w:t>
      </w:r>
      <w:r w:rsidR="00C05731" w:rsidRPr="00D26235">
        <w:rPr>
          <w:rFonts w:ascii="Century Gothic" w:hAnsi="Century Gothic"/>
          <w:sz w:val="20"/>
          <w:szCs w:val="20"/>
        </w:rPr>
        <w:t>.</w:t>
      </w:r>
      <w:r w:rsidRPr="00D26235">
        <w:rPr>
          <w:rFonts w:ascii="Century Gothic" w:hAnsi="Century Gothic"/>
          <w:sz w:val="20"/>
          <w:szCs w:val="20"/>
        </w:rPr>
        <w:t xml:space="preserve"> The DSL takes lead responsibility for child protection and wider safeguarding.</w:t>
      </w:r>
      <w:r w:rsidR="007935C3">
        <w:rPr>
          <w:rFonts w:ascii="Century Gothic" w:hAnsi="Century Gothic"/>
          <w:sz w:val="20"/>
          <w:szCs w:val="20"/>
        </w:rPr>
        <w:t xml:space="preserve"> At St Joseph</w:t>
      </w:r>
      <w:r w:rsidR="004E3AD8">
        <w:rPr>
          <w:rFonts w:ascii="Century Gothic" w:hAnsi="Century Gothic"/>
          <w:sz w:val="20"/>
          <w:szCs w:val="20"/>
        </w:rPr>
        <w:t xml:space="preserve">’s the Safeguarding Team works together in their roles. </w:t>
      </w:r>
      <w:r w:rsidR="00206366">
        <w:rPr>
          <w:rFonts w:ascii="Century Gothic" w:hAnsi="Century Gothic"/>
          <w:sz w:val="20"/>
          <w:szCs w:val="20"/>
        </w:rPr>
        <w:t xml:space="preserve">The Deputy Head teacher </w:t>
      </w:r>
      <w:r w:rsidR="004A31D2" w:rsidRPr="004A31D2">
        <w:rPr>
          <w:rFonts w:ascii="Century Gothic" w:hAnsi="Century Gothic"/>
          <w:sz w:val="20"/>
          <w:szCs w:val="20"/>
          <w:highlight w:val="red"/>
        </w:rPr>
        <w:t xml:space="preserve">and deputy DSLs </w:t>
      </w:r>
      <w:r w:rsidR="00206366" w:rsidRPr="004A31D2">
        <w:rPr>
          <w:rFonts w:ascii="Century Gothic" w:hAnsi="Century Gothic"/>
          <w:sz w:val="20"/>
          <w:szCs w:val="20"/>
          <w:highlight w:val="red"/>
        </w:rPr>
        <w:t xml:space="preserve">will also act as the </w:t>
      </w:r>
      <w:r w:rsidR="004A31D2" w:rsidRPr="004A31D2">
        <w:rPr>
          <w:rFonts w:ascii="Century Gothic" w:hAnsi="Century Gothic"/>
          <w:sz w:val="20"/>
          <w:szCs w:val="20"/>
          <w:highlight w:val="red"/>
        </w:rPr>
        <w:t>DSL so that cases and workloads are fairly distributed allowing each case the time and consideration it needs</w:t>
      </w:r>
      <w:r w:rsidR="00206366" w:rsidRPr="004A31D2">
        <w:rPr>
          <w:rFonts w:ascii="Century Gothic" w:hAnsi="Century Gothic"/>
          <w:sz w:val="20"/>
          <w:szCs w:val="20"/>
          <w:highlight w:val="red"/>
        </w:rPr>
        <w:t>.</w:t>
      </w:r>
      <w:r w:rsidR="00206366">
        <w:rPr>
          <w:rFonts w:ascii="Century Gothic" w:hAnsi="Century Gothic"/>
          <w:sz w:val="20"/>
          <w:szCs w:val="20"/>
        </w:rPr>
        <w:t xml:space="preserve"> </w:t>
      </w:r>
      <w:r w:rsidR="007935C3">
        <w:rPr>
          <w:rFonts w:ascii="Century Gothic" w:hAnsi="Century Gothic"/>
          <w:sz w:val="20"/>
          <w:szCs w:val="20"/>
        </w:rPr>
        <w:t xml:space="preserve">However the DSL usually takes the lead on the cases where </w:t>
      </w:r>
      <w:r w:rsidR="00F425DD">
        <w:rPr>
          <w:rFonts w:ascii="Century Gothic" w:hAnsi="Century Gothic"/>
          <w:sz w:val="20"/>
          <w:szCs w:val="20"/>
        </w:rPr>
        <w:t>children</w:t>
      </w:r>
      <w:r w:rsidR="007935C3">
        <w:rPr>
          <w:rFonts w:ascii="Century Gothic" w:hAnsi="Century Gothic"/>
          <w:sz w:val="20"/>
          <w:szCs w:val="20"/>
        </w:rPr>
        <w:t xml:space="preserve"> are on a child protection plan. </w:t>
      </w:r>
      <w:r w:rsidR="004E3AD8">
        <w:rPr>
          <w:rFonts w:ascii="Century Gothic" w:hAnsi="Century Gothic"/>
          <w:sz w:val="20"/>
          <w:szCs w:val="20"/>
        </w:rPr>
        <w:t xml:space="preserve">The </w:t>
      </w:r>
      <w:r w:rsidR="00206366">
        <w:rPr>
          <w:rFonts w:ascii="Century Gothic" w:hAnsi="Century Gothic"/>
          <w:sz w:val="20"/>
          <w:szCs w:val="20"/>
        </w:rPr>
        <w:t>Safeguarding T</w:t>
      </w:r>
      <w:r w:rsidR="007935C3">
        <w:rPr>
          <w:rFonts w:ascii="Century Gothic" w:hAnsi="Century Gothic"/>
          <w:sz w:val="20"/>
          <w:szCs w:val="20"/>
        </w:rPr>
        <w:t xml:space="preserve">eam meet every day </w:t>
      </w:r>
      <w:r w:rsidR="004E3AD8">
        <w:rPr>
          <w:rFonts w:ascii="Century Gothic" w:hAnsi="Century Gothic"/>
          <w:sz w:val="20"/>
          <w:szCs w:val="20"/>
        </w:rPr>
        <w:t xml:space="preserve">and both the DSL and deputy DSLs </w:t>
      </w:r>
      <w:r w:rsidRPr="00D26235">
        <w:rPr>
          <w:rFonts w:ascii="Century Gothic" w:hAnsi="Century Gothic"/>
          <w:sz w:val="20"/>
          <w:szCs w:val="20"/>
        </w:rPr>
        <w:t>will be given the time, funding, training, resources and support to:</w:t>
      </w:r>
    </w:p>
    <w:p w:rsidR="004B7AAE" w:rsidRPr="00D26235" w:rsidRDefault="004B7AAE" w:rsidP="0066478A">
      <w:pPr>
        <w:numPr>
          <w:ilvl w:val="0"/>
          <w:numId w:val="16"/>
        </w:numPr>
        <w:spacing w:before="120"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Provide advice and support to other staff on child welfare and child protection matters</w:t>
      </w:r>
    </w:p>
    <w:p w:rsidR="004B7AAE" w:rsidRPr="00D26235" w:rsidRDefault="004B7AAE" w:rsidP="0066478A">
      <w:pPr>
        <w:numPr>
          <w:ilvl w:val="0"/>
          <w:numId w:val="16"/>
        </w:numPr>
        <w:spacing w:before="120"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Take part in strategy discussions and inter-agency meetings and/or support other staff to do so</w:t>
      </w:r>
    </w:p>
    <w:p w:rsidR="004B7AAE" w:rsidRPr="00D26235" w:rsidRDefault="004B7AAE" w:rsidP="0066478A">
      <w:pPr>
        <w:numPr>
          <w:ilvl w:val="0"/>
          <w:numId w:val="16"/>
        </w:numPr>
        <w:spacing w:before="120"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Contribute to the assessment of children</w:t>
      </w:r>
    </w:p>
    <w:p w:rsidR="00416668" w:rsidRDefault="004B7AAE" w:rsidP="00484DF2">
      <w:pPr>
        <w:numPr>
          <w:ilvl w:val="0"/>
          <w:numId w:val="16"/>
        </w:numPr>
        <w:spacing w:before="120"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Refer suspected cases, as appropriate, to the relevant body (local authority children’s social care, Channel programme, Disclosure and Barring Service, and/or police), and support staff who make such referrals directly</w:t>
      </w:r>
    </w:p>
    <w:p w:rsidR="00416668" w:rsidRDefault="004B7AAE" w:rsidP="00416668">
      <w:pPr>
        <w:numPr>
          <w:ilvl w:val="0"/>
          <w:numId w:val="16"/>
        </w:numPr>
        <w:spacing w:before="120" w:after="0" w:line="240" w:lineRule="auto"/>
        <w:ind w:left="568" w:hanging="284"/>
        <w:rPr>
          <w:rFonts w:ascii="Century Gothic" w:eastAsia="Arial" w:hAnsi="Century Gothic"/>
          <w:sz w:val="20"/>
          <w:szCs w:val="20"/>
        </w:rPr>
      </w:pPr>
      <w:r w:rsidRPr="00416668">
        <w:rPr>
          <w:rFonts w:ascii="Century Gothic" w:hAnsi="Century Gothic"/>
          <w:sz w:val="20"/>
          <w:szCs w:val="20"/>
        </w:rPr>
        <w:t>The DSL will also liaise with local authority case managers and designated officers for child protection concerns as appropriate.</w:t>
      </w:r>
    </w:p>
    <w:p w:rsidR="00416668" w:rsidRPr="00212FA0" w:rsidRDefault="00416668" w:rsidP="00416668">
      <w:pPr>
        <w:numPr>
          <w:ilvl w:val="0"/>
          <w:numId w:val="16"/>
        </w:numPr>
        <w:spacing w:before="120" w:after="0" w:line="240" w:lineRule="auto"/>
        <w:ind w:left="568" w:hanging="284"/>
        <w:rPr>
          <w:rFonts w:ascii="Century Gothic" w:eastAsia="Arial" w:hAnsi="Century Gothic"/>
          <w:sz w:val="20"/>
          <w:szCs w:val="20"/>
        </w:rPr>
      </w:pPr>
      <w:r w:rsidRPr="00212FA0">
        <w:rPr>
          <w:rFonts w:ascii="Century Gothic" w:eastAsia="Arial" w:hAnsi="Century Gothic"/>
          <w:sz w:val="20"/>
          <w:szCs w:val="20"/>
        </w:rPr>
        <w:t xml:space="preserve">The DSLs </w:t>
      </w:r>
      <w:r w:rsidRPr="00212FA0">
        <w:rPr>
          <w:rFonts w:ascii="Century Gothic" w:hAnsi="Century Gothic"/>
          <w:sz w:val="20"/>
          <w:szCs w:val="20"/>
        </w:rPr>
        <w:t>will help to promote educational outcomes by sharing information about the welfare, safeguarding and child protection issues that children (including those with a social worker) are experiencing, or have experienced, wi</w:t>
      </w:r>
      <w:r w:rsidR="007935C3">
        <w:rPr>
          <w:rFonts w:ascii="Century Gothic" w:hAnsi="Century Gothic"/>
          <w:sz w:val="20"/>
          <w:szCs w:val="20"/>
        </w:rPr>
        <w:t xml:space="preserve">th teachers and other staff. </w:t>
      </w:r>
    </w:p>
    <w:p w:rsidR="00416668" w:rsidRPr="00212FA0" w:rsidRDefault="00416668" w:rsidP="00416668">
      <w:pPr>
        <w:numPr>
          <w:ilvl w:val="0"/>
          <w:numId w:val="16"/>
        </w:numPr>
        <w:spacing w:before="120" w:after="0" w:line="240" w:lineRule="auto"/>
        <w:ind w:left="568" w:hanging="284"/>
        <w:rPr>
          <w:rFonts w:ascii="Century Gothic" w:eastAsia="Arial" w:hAnsi="Century Gothic"/>
          <w:sz w:val="20"/>
          <w:szCs w:val="20"/>
        </w:rPr>
      </w:pPr>
      <w:r w:rsidRPr="00212FA0">
        <w:rPr>
          <w:rFonts w:ascii="Century Gothic" w:eastAsia="Arial" w:hAnsi="Century Gothic"/>
          <w:sz w:val="20"/>
          <w:szCs w:val="20"/>
        </w:rPr>
        <w:t>The DSLs w</w:t>
      </w:r>
      <w:r w:rsidRPr="00212FA0">
        <w:rPr>
          <w:rFonts w:ascii="Century Gothic" w:hAnsi="Century Gothic"/>
          <w:sz w:val="20"/>
          <w:szCs w:val="20"/>
        </w:rPr>
        <w:t>ill make sure that staff know who these children are, understand their academic progress and attainment, and maintain a culture of high aspirations for them</w:t>
      </w:r>
    </w:p>
    <w:p w:rsidR="00416668" w:rsidRPr="00F87D83" w:rsidRDefault="00416668" w:rsidP="00484DF2">
      <w:pPr>
        <w:numPr>
          <w:ilvl w:val="0"/>
          <w:numId w:val="16"/>
        </w:numPr>
        <w:spacing w:before="120" w:after="0" w:line="240" w:lineRule="auto"/>
        <w:ind w:left="568" w:hanging="284"/>
        <w:rPr>
          <w:rFonts w:ascii="Century Gothic" w:eastAsia="Arial" w:hAnsi="Century Gothic"/>
          <w:sz w:val="20"/>
          <w:szCs w:val="20"/>
        </w:rPr>
      </w:pPr>
      <w:r w:rsidRPr="00212FA0">
        <w:rPr>
          <w:rFonts w:ascii="Century Gothic" w:eastAsia="Arial" w:hAnsi="Century Gothic"/>
          <w:sz w:val="20"/>
          <w:szCs w:val="20"/>
        </w:rPr>
        <w:t xml:space="preserve">The DSLs </w:t>
      </w:r>
      <w:r w:rsidRPr="00212FA0">
        <w:rPr>
          <w:rFonts w:ascii="Century Gothic" w:hAnsi="Century Gothic"/>
          <w:sz w:val="20"/>
          <w:szCs w:val="20"/>
        </w:rPr>
        <w:t>will support teaching staff to identify the challenges that children in this group might face, and the additional academic support and adjustments that they could make to best support them</w:t>
      </w:r>
    </w:p>
    <w:p w:rsidR="00F87D83" w:rsidRPr="003B33E2" w:rsidRDefault="00F87D83" w:rsidP="00F87D83">
      <w:pPr>
        <w:numPr>
          <w:ilvl w:val="0"/>
          <w:numId w:val="16"/>
        </w:numPr>
        <w:shd w:val="clear" w:color="auto" w:fill="FFC000" w:themeFill="accent1"/>
        <w:spacing w:before="120" w:after="0" w:line="240" w:lineRule="auto"/>
        <w:ind w:left="568" w:hanging="284"/>
        <w:rPr>
          <w:rFonts w:ascii="Century Gothic" w:eastAsia="Arial" w:hAnsi="Century Gothic"/>
          <w:sz w:val="20"/>
          <w:szCs w:val="20"/>
        </w:rPr>
      </w:pPr>
      <w:r>
        <w:rPr>
          <w:rFonts w:ascii="Century Gothic" w:hAnsi="Century Gothic"/>
          <w:sz w:val="20"/>
          <w:szCs w:val="20"/>
        </w:rPr>
        <w:t>The DSLs will hold and share information: keeping detailed accurate written records of concerns, discussions and decisions including the rationale for decisions.</w:t>
      </w:r>
    </w:p>
    <w:p w:rsidR="00F87D83" w:rsidRPr="00212FA0" w:rsidRDefault="00F87D83" w:rsidP="00F87D83">
      <w:pPr>
        <w:spacing w:before="120" w:after="0" w:line="240" w:lineRule="auto"/>
        <w:ind w:left="568"/>
        <w:rPr>
          <w:rFonts w:ascii="Century Gothic" w:eastAsia="Arial" w:hAnsi="Century Gothic"/>
          <w:sz w:val="20"/>
          <w:szCs w:val="20"/>
        </w:rPr>
      </w:pPr>
    </w:p>
    <w:p w:rsidR="00416668" w:rsidRPr="00D26235" w:rsidRDefault="00416668" w:rsidP="00484DF2">
      <w:pPr>
        <w:spacing w:after="0"/>
        <w:rPr>
          <w:rFonts w:ascii="Century Gothic" w:eastAsia="Arial" w:hAnsi="Century Gothic" w:cs="Arial"/>
          <w:b/>
          <w:bCs/>
          <w:sz w:val="20"/>
          <w:szCs w:val="20"/>
        </w:rPr>
      </w:pPr>
    </w:p>
    <w:p w:rsidR="00B26200" w:rsidRDefault="00B26200" w:rsidP="00484DF2">
      <w:pPr>
        <w:spacing w:after="0"/>
        <w:rPr>
          <w:rFonts w:ascii="Century Gothic" w:eastAsia="Arial" w:hAnsi="Century Gothic" w:cs="Arial"/>
          <w:b/>
          <w:bCs/>
          <w:sz w:val="20"/>
          <w:szCs w:val="20"/>
        </w:rPr>
      </w:pPr>
    </w:p>
    <w:p w:rsidR="004B7AAE" w:rsidRPr="00D26235" w:rsidRDefault="00484DF2" w:rsidP="00484DF2">
      <w:pPr>
        <w:spacing w:after="0"/>
        <w:rPr>
          <w:rFonts w:ascii="Century Gothic" w:hAnsi="Century Gothic"/>
          <w:sz w:val="20"/>
          <w:szCs w:val="20"/>
        </w:rPr>
      </w:pPr>
      <w:r w:rsidRPr="00D26235">
        <w:rPr>
          <w:rFonts w:ascii="Century Gothic" w:eastAsia="Arial" w:hAnsi="Century Gothic" w:cs="Arial"/>
          <w:b/>
          <w:bCs/>
          <w:sz w:val="20"/>
          <w:szCs w:val="20"/>
        </w:rPr>
        <w:t xml:space="preserve">The </w:t>
      </w:r>
      <w:r w:rsidR="004E3AD8">
        <w:rPr>
          <w:rFonts w:ascii="Century Gothic" w:eastAsia="Arial" w:hAnsi="Century Gothic" w:cs="Arial"/>
          <w:b/>
          <w:bCs/>
          <w:sz w:val="20"/>
          <w:szCs w:val="20"/>
        </w:rPr>
        <w:t>Governing B</w:t>
      </w:r>
      <w:r w:rsidR="004F2F1E">
        <w:rPr>
          <w:rFonts w:ascii="Century Gothic" w:eastAsia="Arial" w:hAnsi="Century Gothic" w:cs="Arial"/>
          <w:b/>
          <w:bCs/>
          <w:sz w:val="20"/>
          <w:szCs w:val="20"/>
        </w:rPr>
        <w:t>ody</w:t>
      </w:r>
    </w:p>
    <w:p w:rsidR="004B7AAE" w:rsidRPr="00D26235" w:rsidRDefault="004B7AAE" w:rsidP="00484DF2">
      <w:pPr>
        <w:spacing w:after="0"/>
        <w:rPr>
          <w:rFonts w:ascii="Century Gothic" w:hAnsi="Century Gothic"/>
          <w:sz w:val="20"/>
          <w:szCs w:val="20"/>
        </w:rPr>
      </w:pPr>
      <w:r w:rsidRPr="00D26235">
        <w:rPr>
          <w:rFonts w:ascii="Century Gothic" w:hAnsi="Century Gothic"/>
          <w:sz w:val="20"/>
          <w:szCs w:val="20"/>
        </w:rPr>
        <w:t xml:space="preserve">The </w:t>
      </w:r>
      <w:r w:rsidR="004F2F1E">
        <w:rPr>
          <w:rFonts w:ascii="Century Gothic" w:hAnsi="Century Gothic"/>
          <w:sz w:val="20"/>
          <w:szCs w:val="20"/>
        </w:rPr>
        <w:t>governing body</w:t>
      </w:r>
      <w:r w:rsidRPr="00D26235">
        <w:rPr>
          <w:rFonts w:ascii="Century Gothic" w:hAnsi="Century Gothic"/>
          <w:sz w:val="20"/>
          <w:szCs w:val="20"/>
        </w:rPr>
        <w:t xml:space="preserve"> will approve this policy at each review, and hold the </w:t>
      </w:r>
      <w:r w:rsidR="00151BBA" w:rsidRPr="00D26235">
        <w:rPr>
          <w:rFonts w:ascii="Century Gothic" w:hAnsi="Century Gothic"/>
          <w:sz w:val="20"/>
          <w:szCs w:val="20"/>
        </w:rPr>
        <w:t>Head Teacher</w:t>
      </w:r>
      <w:r w:rsidRPr="00D26235">
        <w:rPr>
          <w:rFonts w:ascii="Century Gothic" w:hAnsi="Century Gothic"/>
          <w:sz w:val="20"/>
          <w:szCs w:val="20"/>
        </w:rPr>
        <w:t xml:space="preserve"> to account for its implementation.</w:t>
      </w:r>
      <w:r w:rsidR="00151BBA" w:rsidRPr="00D26235">
        <w:rPr>
          <w:rFonts w:ascii="Century Gothic" w:hAnsi="Century Gothic"/>
          <w:sz w:val="20"/>
          <w:szCs w:val="20"/>
        </w:rPr>
        <w:t xml:space="preserve"> </w:t>
      </w:r>
      <w:r w:rsidRPr="00D26235">
        <w:rPr>
          <w:rFonts w:ascii="Century Gothic" w:hAnsi="Century Gothic"/>
          <w:sz w:val="20"/>
          <w:szCs w:val="20"/>
        </w:rPr>
        <w:t xml:space="preserve">The </w:t>
      </w:r>
      <w:r w:rsidR="004F2F1E">
        <w:rPr>
          <w:rFonts w:ascii="Century Gothic" w:hAnsi="Century Gothic"/>
          <w:sz w:val="20"/>
          <w:szCs w:val="20"/>
        </w:rPr>
        <w:t>governing body</w:t>
      </w:r>
      <w:r w:rsidRPr="00D26235">
        <w:rPr>
          <w:rFonts w:ascii="Century Gothic" w:hAnsi="Century Gothic"/>
          <w:sz w:val="20"/>
          <w:szCs w:val="20"/>
        </w:rPr>
        <w:t xml:space="preserve"> will appoint a senior board level (or equivalent) lead to monitor the effectiveness of this policy in conjunction with the full </w:t>
      </w:r>
      <w:r w:rsidR="004F2F1E">
        <w:rPr>
          <w:rFonts w:ascii="Century Gothic" w:hAnsi="Century Gothic"/>
          <w:sz w:val="20"/>
          <w:szCs w:val="20"/>
        </w:rPr>
        <w:t>governing body</w:t>
      </w:r>
      <w:r w:rsidRPr="00D26235">
        <w:rPr>
          <w:rFonts w:ascii="Century Gothic" w:hAnsi="Century Gothic"/>
          <w:sz w:val="20"/>
          <w:szCs w:val="20"/>
        </w:rPr>
        <w:t>. This is always a different person from the DSL.</w:t>
      </w:r>
      <w:r w:rsidR="00C05731" w:rsidRPr="00D26235">
        <w:rPr>
          <w:rFonts w:ascii="Century Gothic" w:hAnsi="Century Gothic"/>
          <w:sz w:val="20"/>
          <w:szCs w:val="20"/>
        </w:rPr>
        <w:t xml:space="preserve"> Our Safeguarding Lead Governor is </w:t>
      </w:r>
      <w:r w:rsidR="007935C3">
        <w:rPr>
          <w:rFonts w:ascii="Century Gothic" w:hAnsi="Century Gothic"/>
          <w:b/>
          <w:sz w:val="20"/>
          <w:szCs w:val="20"/>
        </w:rPr>
        <w:t>Chris Hill and Father Rob Morland</w:t>
      </w:r>
      <w:r w:rsidR="00C05731" w:rsidRPr="00D26235">
        <w:rPr>
          <w:rFonts w:ascii="Century Gothic" w:eastAsia="Arial" w:hAnsi="Century Gothic" w:cs="Arial"/>
          <w:sz w:val="20"/>
          <w:szCs w:val="20"/>
        </w:rPr>
        <w:t>.</w:t>
      </w:r>
      <w:r w:rsidR="00151BBA" w:rsidRPr="00D26235">
        <w:rPr>
          <w:rFonts w:ascii="Century Gothic" w:eastAsia="Arial" w:hAnsi="Century Gothic" w:cs="Arial"/>
          <w:sz w:val="20"/>
          <w:szCs w:val="20"/>
        </w:rPr>
        <w:t xml:space="preserve"> </w:t>
      </w:r>
      <w:r w:rsidRPr="00D26235">
        <w:rPr>
          <w:rFonts w:ascii="Century Gothic" w:hAnsi="Century Gothic"/>
          <w:sz w:val="20"/>
          <w:szCs w:val="20"/>
        </w:rPr>
        <w:t xml:space="preserve">The chair of governors will act as the ‘case manager’ in the event that an allegation of abuse is made against the </w:t>
      </w:r>
      <w:r w:rsidR="00151BBA" w:rsidRPr="00D26235">
        <w:rPr>
          <w:rFonts w:ascii="Century Gothic" w:hAnsi="Century Gothic"/>
          <w:sz w:val="20"/>
          <w:szCs w:val="20"/>
        </w:rPr>
        <w:t>Head Teacher</w:t>
      </w:r>
      <w:r w:rsidRPr="00D26235">
        <w:rPr>
          <w:rFonts w:ascii="Century Gothic" w:hAnsi="Century Gothic"/>
          <w:sz w:val="20"/>
          <w:szCs w:val="20"/>
        </w:rPr>
        <w:t xml:space="preserve">, where </w:t>
      </w:r>
      <w:r w:rsidR="00484DF2" w:rsidRPr="00D26235">
        <w:rPr>
          <w:rFonts w:ascii="Century Gothic" w:hAnsi="Century Gothic"/>
          <w:sz w:val="20"/>
          <w:szCs w:val="20"/>
        </w:rPr>
        <w:t>appropriate.</w:t>
      </w:r>
    </w:p>
    <w:p w:rsidR="00B26200" w:rsidRDefault="00B26200" w:rsidP="00484DF2">
      <w:pPr>
        <w:spacing w:after="0"/>
        <w:rPr>
          <w:rFonts w:ascii="Century Gothic" w:eastAsia="Arial" w:hAnsi="Century Gothic" w:cs="Arial"/>
          <w:b/>
          <w:bCs/>
          <w:sz w:val="20"/>
          <w:szCs w:val="20"/>
        </w:rPr>
      </w:pPr>
    </w:p>
    <w:p w:rsidR="00F2044E" w:rsidRDefault="00F2044E" w:rsidP="00F2044E">
      <w:pPr>
        <w:shd w:val="clear" w:color="auto" w:fill="A5D028" w:themeFill="accent2"/>
        <w:spacing w:after="0"/>
        <w:rPr>
          <w:rFonts w:ascii="Century Gothic" w:eastAsia="Arial" w:hAnsi="Century Gothic" w:cs="Arial"/>
          <w:b/>
          <w:bCs/>
          <w:sz w:val="20"/>
          <w:szCs w:val="20"/>
        </w:rPr>
      </w:pPr>
      <w:r>
        <w:rPr>
          <w:rFonts w:ascii="Century Gothic" w:eastAsia="Arial" w:hAnsi="Century Gothic" w:cs="Arial"/>
          <w:b/>
          <w:bCs/>
          <w:sz w:val="20"/>
          <w:szCs w:val="20"/>
        </w:rPr>
        <w:t>It is the role of governors to make sure:</w:t>
      </w:r>
    </w:p>
    <w:p w:rsidR="00F2044E" w:rsidRPr="00F2044E" w:rsidRDefault="00F2044E" w:rsidP="00F2044E">
      <w:pPr>
        <w:pStyle w:val="ListParagraph"/>
        <w:numPr>
          <w:ilvl w:val="0"/>
          <w:numId w:val="43"/>
        </w:numPr>
        <w:shd w:val="clear" w:color="auto" w:fill="A5D028" w:themeFill="accent2"/>
        <w:spacing w:after="0"/>
        <w:rPr>
          <w:rFonts w:ascii="Century Gothic" w:eastAsia="Arial" w:hAnsi="Century Gothic" w:cs="Arial"/>
          <w:bCs/>
          <w:sz w:val="20"/>
          <w:szCs w:val="20"/>
        </w:rPr>
      </w:pPr>
      <w:r w:rsidRPr="00F2044E">
        <w:rPr>
          <w:rFonts w:ascii="Century Gothic" w:eastAsia="Arial" w:hAnsi="Century Gothic" w:cs="Arial"/>
          <w:bCs/>
          <w:sz w:val="20"/>
          <w:szCs w:val="20"/>
        </w:rPr>
        <w:lastRenderedPageBreak/>
        <w:t>Your designated safeguarding lead</w:t>
      </w:r>
      <w:r>
        <w:rPr>
          <w:rFonts w:ascii="Century Gothic" w:eastAsia="Arial" w:hAnsi="Century Gothic" w:cs="Arial"/>
          <w:bCs/>
          <w:sz w:val="20"/>
          <w:szCs w:val="20"/>
        </w:rPr>
        <w:t xml:space="preserve"> and team</w:t>
      </w:r>
      <w:r w:rsidRPr="00F2044E">
        <w:rPr>
          <w:rFonts w:ascii="Century Gothic" w:eastAsia="Arial" w:hAnsi="Century Gothic" w:cs="Arial"/>
          <w:bCs/>
          <w:sz w:val="20"/>
          <w:szCs w:val="20"/>
        </w:rPr>
        <w:t xml:space="preserve"> (DSL</w:t>
      </w:r>
      <w:r>
        <w:rPr>
          <w:rFonts w:ascii="Century Gothic" w:eastAsia="Arial" w:hAnsi="Century Gothic" w:cs="Arial"/>
          <w:bCs/>
          <w:sz w:val="20"/>
          <w:szCs w:val="20"/>
        </w:rPr>
        <w:t>/DDSL) have</w:t>
      </w:r>
      <w:r w:rsidRPr="00F2044E">
        <w:rPr>
          <w:rFonts w:ascii="Century Gothic" w:eastAsia="Arial" w:hAnsi="Century Gothic" w:cs="Arial"/>
          <w:bCs/>
          <w:sz w:val="20"/>
          <w:szCs w:val="20"/>
        </w:rPr>
        <w:t xml:space="preserve"> the appropriate status and authority to carry out their job. Governing bodies need to give the DSL the additional time, funding, training, resources and support needed to carry out their role effectively (paragraph 104)</w:t>
      </w:r>
    </w:p>
    <w:p w:rsidR="00F2044E" w:rsidRPr="00F2044E" w:rsidRDefault="00F2044E" w:rsidP="00F2044E">
      <w:pPr>
        <w:pStyle w:val="ListParagraph"/>
        <w:numPr>
          <w:ilvl w:val="0"/>
          <w:numId w:val="43"/>
        </w:numPr>
        <w:shd w:val="clear" w:color="auto" w:fill="A5D028" w:themeFill="accent2"/>
        <w:spacing w:after="0"/>
        <w:rPr>
          <w:rFonts w:ascii="Century Gothic" w:eastAsia="Arial" w:hAnsi="Century Gothic" w:cs="Arial"/>
          <w:bCs/>
          <w:sz w:val="20"/>
          <w:szCs w:val="20"/>
        </w:rPr>
      </w:pPr>
      <w:r w:rsidRPr="00F2044E">
        <w:rPr>
          <w:rFonts w:ascii="Century Gothic" w:eastAsia="Arial" w:hAnsi="Century Gothic" w:cs="Arial"/>
          <w:bCs/>
          <w:sz w:val="20"/>
          <w:szCs w:val="20"/>
        </w:rPr>
        <w:t>Online safety is a running and interrelated theme whilst devising and implementing their whole school or college approach to safeguarding and related policies/procedures (this has now been specified as a responsibility of governing bodies and proprietors) (paragraph 137)</w:t>
      </w:r>
    </w:p>
    <w:p w:rsidR="00F2044E" w:rsidRPr="00F2044E" w:rsidRDefault="00F2044E" w:rsidP="00F2044E">
      <w:pPr>
        <w:pStyle w:val="ListParagraph"/>
        <w:numPr>
          <w:ilvl w:val="0"/>
          <w:numId w:val="43"/>
        </w:numPr>
        <w:shd w:val="clear" w:color="auto" w:fill="A5D028" w:themeFill="accent2"/>
        <w:spacing w:after="0"/>
        <w:rPr>
          <w:rFonts w:ascii="Century Gothic" w:eastAsia="Arial" w:hAnsi="Century Gothic" w:cs="Arial"/>
          <w:bCs/>
          <w:sz w:val="20"/>
          <w:szCs w:val="20"/>
        </w:rPr>
      </w:pPr>
      <w:r w:rsidRPr="00F2044E">
        <w:rPr>
          <w:rFonts w:ascii="Century Gothic" w:eastAsia="Arial" w:hAnsi="Century Gothic" w:cs="Arial"/>
          <w:bCs/>
          <w:sz w:val="20"/>
          <w:szCs w:val="20"/>
        </w:rPr>
        <w:t>Your school has appropriate filtering and monitoring systems in place and regularly review their effectiveness (paragraph 141)</w:t>
      </w:r>
    </w:p>
    <w:p w:rsidR="00F2044E" w:rsidRPr="00F2044E" w:rsidRDefault="00F2044E" w:rsidP="00F2044E">
      <w:pPr>
        <w:pStyle w:val="ListParagraph"/>
        <w:numPr>
          <w:ilvl w:val="0"/>
          <w:numId w:val="43"/>
        </w:numPr>
        <w:shd w:val="clear" w:color="auto" w:fill="A5D028" w:themeFill="accent2"/>
        <w:spacing w:after="0"/>
        <w:rPr>
          <w:rFonts w:ascii="Century Gothic" w:eastAsia="Arial" w:hAnsi="Century Gothic" w:cs="Arial"/>
          <w:bCs/>
          <w:sz w:val="20"/>
          <w:szCs w:val="20"/>
        </w:rPr>
      </w:pPr>
      <w:r w:rsidRPr="00F2044E">
        <w:rPr>
          <w:rFonts w:ascii="Century Gothic" w:eastAsia="Arial" w:hAnsi="Century Gothic" w:cs="Arial"/>
          <w:bCs/>
          <w:sz w:val="20"/>
          <w:szCs w:val="20"/>
        </w:rPr>
        <w:t>The leadership team and relevant staff are aware of and understand the filters and monitoring systems in place, manage them effectively and know how to escalate concerns (paragraph 141)</w:t>
      </w:r>
    </w:p>
    <w:p w:rsidR="00F2044E" w:rsidRPr="00F2044E" w:rsidRDefault="00F2044E" w:rsidP="00F2044E">
      <w:pPr>
        <w:pStyle w:val="ListParagraph"/>
        <w:numPr>
          <w:ilvl w:val="0"/>
          <w:numId w:val="43"/>
        </w:numPr>
        <w:shd w:val="clear" w:color="auto" w:fill="A5D028" w:themeFill="accent2"/>
        <w:spacing w:after="0"/>
        <w:rPr>
          <w:rFonts w:ascii="Century Gothic" w:eastAsia="Arial" w:hAnsi="Century Gothic" w:cs="Arial"/>
          <w:bCs/>
          <w:sz w:val="20"/>
          <w:szCs w:val="20"/>
        </w:rPr>
      </w:pPr>
      <w:r w:rsidRPr="00F2044E">
        <w:rPr>
          <w:rFonts w:ascii="Century Gothic" w:eastAsia="Arial" w:hAnsi="Century Gothic" w:cs="Arial"/>
          <w:bCs/>
          <w:sz w:val="20"/>
          <w:szCs w:val="20"/>
        </w:rPr>
        <w:t>Your school has procedures to manage any safeguarding concerns (no matter how small) or allegations that do not meet the harm threshold (low-level concerns), about staff members (including supply staff, volunteers and contractors). See paragraph 152</w:t>
      </w:r>
    </w:p>
    <w:p w:rsidR="00B26200" w:rsidRDefault="00F2044E" w:rsidP="00F2044E">
      <w:pPr>
        <w:pStyle w:val="ListParagraph"/>
        <w:numPr>
          <w:ilvl w:val="0"/>
          <w:numId w:val="43"/>
        </w:numPr>
        <w:shd w:val="clear" w:color="auto" w:fill="A5D028" w:themeFill="accent2"/>
        <w:spacing w:after="0"/>
        <w:rPr>
          <w:rFonts w:ascii="Century Gothic" w:eastAsia="Arial" w:hAnsi="Century Gothic" w:cs="Arial"/>
          <w:bCs/>
          <w:sz w:val="20"/>
          <w:szCs w:val="20"/>
        </w:rPr>
      </w:pPr>
      <w:r w:rsidRPr="00F2044E">
        <w:rPr>
          <w:rFonts w:ascii="Century Gothic" w:eastAsia="Arial" w:hAnsi="Century Gothic" w:cs="Arial"/>
          <w:bCs/>
          <w:sz w:val="20"/>
          <w:szCs w:val="20"/>
        </w:rPr>
        <w:t>The child protection policy reflects that children with special educational needs or disabilities (SEND), or certain medical or physical health conditions can face additional barriers, including cognitive understanding (being unable to understand the difference between fact and fiction in online content and then repeating the content/behaviours in schools or colleges, or the consequences of doing so). See paragraph 199</w:t>
      </w:r>
    </w:p>
    <w:p w:rsidR="00F2044E" w:rsidRPr="00F2044E" w:rsidRDefault="00F2044E" w:rsidP="00F2044E">
      <w:pPr>
        <w:pStyle w:val="ListParagraph"/>
        <w:numPr>
          <w:ilvl w:val="0"/>
          <w:numId w:val="43"/>
        </w:numPr>
        <w:shd w:val="clear" w:color="auto" w:fill="A5D028" w:themeFill="accent2"/>
        <w:rPr>
          <w:rFonts w:ascii="Century Gothic" w:eastAsia="Arial" w:hAnsi="Century Gothic" w:cs="Arial"/>
          <w:bCs/>
          <w:sz w:val="20"/>
          <w:szCs w:val="20"/>
        </w:rPr>
      </w:pPr>
      <w:r w:rsidRPr="00F2044E">
        <w:rPr>
          <w:rFonts w:ascii="Century Gothic" w:eastAsia="Arial" w:hAnsi="Century Gothic" w:cs="Arial"/>
          <w:bCs/>
          <w:sz w:val="20"/>
          <w:szCs w:val="20"/>
        </w:rPr>
        <w:t>Seek assurance that where another body is providing services or activities, that they have appropriate safeguarding and child protection policies/procedures in place. This applies regardless of whether or not the children who attend these services/activities are children on the school roll/attend the college (paragraph 167)</w:t>
      </w:r>
    </w:p>
    <w:p w:rsidR="004B7AAE" w:rsidRPr="00D26235" w:rsidRDefault="004B7AAE" w:rsidP="00484DF2">
      <w:pPr>
        <w:spacing w:after="0"/>
        <w:rPr>
          <w:rFonts w:ascii="Century Gothic" w:hAnsi="Century Gothic"/>
          <w:sz w:val="20"/>
          <w:szCs w:val="20"/>
        </w:rPr>
      </w:pPr>
      <w:r w:rsidRPr="00D26235">
        <w:rPr>
          <w:rFonts w:ascii="Century Gothic" w:eastAsia="Arial" w:hAnsi="Century Gothic" w:cs="Arial"/>
          <w:b/>
          <w:bCs/>
          <w:sz w:val="20"/>
          <w:szCs w:val="20"/>
        </w:rPr>
        <w:t xml:space="preserve">The </w:t>
      </w:r>
      <w:r w:rsidR="00151BBA" w:rsidRPr="00D26235">
        <w:rPr>
          <w:rFonts w:ascii="Century Gothic" w:eastAsia="Arial" w:hAnsi="Century Gothic" w:cs="Arial"/>
          <w:b/>
          <w:bCs/>
          <w:sz w:val="20"/>
          <w:szCs w:val="20"/>
        </w:rPr>
        <w:t>Head Teacher</w:t>
      </w:r>
    </w:p>
    <w:p w:rsidR="004B7AAE" w:rsidRPr="00D26235" w:rsidRDefault="004B7AAE" w:rsidP="00484DF2">
      <w:pPr>
        <w:spacing w:after="0"/>
        <w:rPr>
          <w:rFonts w:ascii="Century Gothic" w:hAnsi="Century Gothic"/>
          <w:sz w:val="20"/>
          <w:szCs w:val="20"/>
        </w:rPr>
      </w:pPr>
      <w:r w:rsidRPr="00D26235">
        <w:rPr>
          <w:rFonts w:ascii="Century Gothic" w:hAnsi="Century Gothic"/>
          <w:sz w:val="20"/>
          <w:szCs w:val="20"/>
        </w:rPr>
        <w:t xml:space="preserve">The </w:t>
      </w:r>
      <w:r w:rsidR="00151BBA" w:rsidRPr="00D26235">
        <w:rPr>
          <w:rFonts w:ascii="Century Gothic" w:hAnsi="Century Gothic"/>
          <w:sz w:val="20"/>
          <w:szCs w:val="20"/>
        </w:rPr>
        <w:t>Head Teacher</w:t>
      </w:r>
      <w:r w:rsidRPr="00D26235">
        <w:rPr>
          <w:rFonts w:ascii="Century Gothic" w:hAnsi="Century Gothic"/>
          <w:sz w:val="20"/>
          <w:szCs w:val="20"/>
        </w:rPr>
        <w:t xml:space="preserve"> is responsible for the implementation of this policy, including:</w:t>
      </w:r>
    </w:p>
    <w:p w:rsidR="004B7AAE" w:rsidRPr="00D26235" w:rsidRDefault="004B7AAE"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Ensuring that staff (including temporary staff) and volunteers are informed of this policy as part of their induction</w:t>
      </w:r>
    </w:p>
    <w:p w:rsidR="004B7AAE" w:rsidRPr="00D26235" w:rsidRDefault="004B7AAE"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Communicating this policy to parents when their child joins the school and via the school website</w:t>
      </w:r>
    </w:p>
    <w:p w:rsidR="004B7AAE" w:rsidRPr="00D26235" w:rsidRDefault="004B7AAE"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Ensuring that the DSL</w:t>
      </w:r>
      <w:r w:rsidR="004E3AD8">
        <w:rPr>
          <w:rFonts w:ascii="Century Gothic" w:eastAsia="Arial" w:hAnsi="Century Gothic"/>
          <w:sz w:val="20"/>
          <w:szCs w:val="20"/>
        </w:rPr>
        <w:t>/deputy DSLs</w:t>
      </w:r>
      <w:r w:rsidRPr="00D26235">
        <w:rPr>
          <w:rFonts w:ascii="Century Gothic" w:eastAsia="Arial" w:hAnsi="Century Gothic"/>
          <w:sz w:val="20"/>
          <w:szCs w:val="20"/>
        </w:rPr>
        <w:t xml:space="preserve"> </w:t>
      </w:r>
      <w:r w:rsidR="004E3AD8">
        <w:rPr>
          <w:rFonts w:ascii="Century Gothic" w:eastAsia="Arial" w:hAnsi="Century Gothic"/>
          <w:sz w:val="20"/>
          <w:szCs w:val="20"/>
        </w:rPr>
        <w:t>have</w:t>
      </w:r>
      <w:r w:rsidRPr="00D26235">
        <w:rPr>
          <w:rFonts w:ascii="Century Gothic" w:eastAsia="Arial" w:hAnsi="Century Gothic"/>
          <w:sz w:val="20"/>
          <w:szCs w:val="20"/>
        </w:rPr>
        <w:t xml:space="preserve"> appropriate time, funding, training and resources, and that there is always adequate cover if the DSL is absent</w:t>
      </w:r>
    </w:p>
    <w:p w:rsidR="004B7AAE" w:rsidRPr="00D26235" w:rsidRDefault="004B7AAE"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Ensuring that all staff undertake appropriate safeguarding and child protection training and update this regularly </w:t>
      </w:r>
    </w:p>
    <w:p w:rsidR="004B7AAE" w:rsidRPr="00D26235" w:rsidRDefault="004B7AAE"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Acting as the ‘case manager’ in the event of an allegation of abuse made against another member of staff or volunteer, where appropriate (see appendix 3)</w:t>
      </w:r>
    </w:p>
    <w:p w:rsidR="004B7AAE" w:rsidRPr="00D26235" w:rsidRDefault="004B7AAE"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Ensuring the relevant staffing ratios are met, where applicable</w:t>
      </w:r>
    </w:p>
    <w:p w:rsidR="004B7AAE" w:rsidRPr="00D26235" w:rsidRDefault="004B7AAE"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Making sure each child in the Early Years Foundation Stage is assigned a key person</w:t>
      </w:r>
    </w:p>
    <w:p w:rsidR="004B7AAE" w:rsidRPr="00D26235" w:rsidRDefault="004B7AAE" w:rsidP="00151BBA">
      <w:pPr>
        <w:autoSpaceDE w:val="0"/>
        <w:autoSpaceDN w:val="0"/>
        <w:adjustRightInd w:val="0"/>
        <w:spacing w:after="0" w:line="240" w:lineRule="auto"/>
        <w:rPr>
          <w:rFonts w:ascii="Century Gothic" w:eastAsia="Arial" w:hAnsi="Century Gothic" w:cs="Arial"/>
          <w:bCs/>
          <w:sz w:val="20"/>
          <w:szCs w:val="20"/>
        </w:rPr>
      </w:pPr>
    </w:p>
    <w:p w:rsidR="00227D4D" w:rsidRPr="00D26235" w:rsidRDefault="00CE3914" w:rsidP="00151BBA">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 </w:t>
      </w:r>
      <w:r w:rsidR="00C05731" w:rsidRPr="00D26235">
        <w:rPr>
          <w:rFonts w:ascii="Century Gothic" w:eastAsia="Arial" w:hAnsi="Century Gothic" w:cs="Arial"/>
          <w:bCs/>
          <w:sz w:val="20"/>
          <w:szCs w:val="20"/>
        </w:rPr>
        <w:t xml:space="preserve">The </w:t>
      </w:r>
      <w:r w:rsidR="00151BBA" w:rsidRPr="00D26235">
        <w:rPr>
          <w:rFonts w:ascii="Century Gothic" w:eastAsia="Arial" w:hAnsi="Century Gothic" w:cs="Arial"/>
          <w:bCs/>
          <w:sz w:val="20"/>
          <w:szCs w:val="20"/>
        </w:rPr>
        <w:t>Head Teacher</w:t>
      </w:r>
      <w:r w:rsidR="006873C2" w:rsidRPr="00D26235">
        <w:rPr>
          <w:rFonts w:ascii="Century Gothic" w:eastAsia="Arial" w:hAnsi="Century Gothic" w:cs="Arial"/>
          <w:bCs/>
          <w:sz w:val="20"/>
          <w:szCs w:val="20"/>
        </w:rPr>
        <w:t>/</w:t>
      </w:r>
      <w:r w:rsidR="00C05731" w:rsidRPr="00D26235">
        <w:rPr>
          <w:rFonts w:ascii="Century Gothic" w:eastAsia="Arial" w:hAnsi="Century Gothic" w:cs="Arial"/>
          <w:bCs/>
          <w:sz w:val="20"/>
          <w:szCs w:val="20"/>
        </w:rPr>
        <w:t>DSL will</w:t>
      </w:r>
      <w:r w:rsidRPr="00D26235">
        <w:rPr>
          <w:rFonts w:ascii="Century Gothic" w:eastAsia="Arial" w:hAnsi="Century Gothic" w:cs="Arial"/>
          <w:bCs/>
          <w:sz w:val="20"/>
          <w:szCs w:val="20"/>
        </w:rPr>
        <w:t xml:space="preserve"> n</w:t>
      </w:r>
      <w:r w:rsidR="00227D4D" w:rsidRPr="00D26235">
        <w:rPr>
          <w:rFonts w:ascii="Century Gothic" w:eastAsia="Arial" w:hAnsi="Century Gothic" w:cs="Arial"/>
          <w:bCs/>
          <w:sz w:val="20"/>
          <w:szCs w:val="20"/>
        </w:rPr>
        <w:t>otify any Lead Social Worker if:</w:t>
      </w:r>
    </w:p>
    <w:p w:rsidR="00227D4D" w:rsidRPr="00D26235" w:rsidRDefault="00227D4D" w:rsidP="00151BBA">
      <w:pPr>
        <w:autoSpaceDE w:val="0"/>
        <w:autoSpaceDN w:val="0"/>
        <w:adjustRightInd w:val="0"/>
        <w:spacing w:after="0" w:line="240" w:lineRule="auto"/>
        <w:rPr>
          <w:rFonts w:ascii="Century Gothic" w:eastAsia="Arial" w:hAnsi="Century Gothic" w:cs="Arial"/>
          <w:bCs/>
          <w:sz w:val="20"/>
          <w:szCs w:val="20"/>
        </w:rPr>
      </w:pPr>
    </w:p>
    <w:p w:rsidR="00227D4D" w:rsidRPr="00D26235" w:rsidRDefault="00227D4D" w:rsidP="0066478A">
      <w:pPr>
        <w:pStyle w:val="ListParagraph"/>
        <w:numPr>
          <w:ilvl w:val="0"/>
          <w:numId w:val="7"/>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a pupil subject to a Child Protection Plan (CPP) is excluded (fixed term or permanent)</w:t>
      </w:r>
    </w:p>
    <w:p w:rsidR="00227D4D" w:rsidRPr="00D26235" w:rsidRDefault="00227D4D" w:rsidP="0066478A">
      <w:pPr>
        <w:pStyle w:val="ListParagraph"/>
        <w:numPr>
          <w:ilvl w:val="0"/>
          <w:numId w:val="7"/>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there is an unexplained absence of a pupil on </w:t>
      </w:r>
      <w:r w:rsidR="00307BD4">
        <w:rPr>
          <w:rFonts w:ascii="Century Gothic" w:eastAsia="Arial" w:hAnsi="Century Gothic" w:cs="Arial"/>
          <w:bCs/>
          <w:sz w:val="20"/>
          <w:szCs w:val="20"/>
        </w:rPr>
        <w:t xml:space="preserve">a CPP of more than 2 days or 1 </w:t>
      </w:r>
      <w:r w:rsidRPr="00D26235">
        <w:rPr>
          <w:rFonts w:ascii="Century Gothic" w:eastAsia="Arial" w:hAnsi="Century Gothic" w:cs="Arial"/>
          <w:bCs/>
          <w:sz w:val="20"/>
          <w:szCs w:val="20"/>
        </w:rPr>
        <w:t>day following a weekend, or as agreed as part of a CPP.</w:t>
      </w:r>
    </w:p>
    <w:p w:rsidR="00227D4D" w:rsidRDefault="00AD6DAE" w:rsidP="0066478A">
      <w:pPr>
        <w:pStyle w:val="ListParagraph"/>
        <w:numPr>
          <w:ilvl w:val="0"/>
          <w:numId w:val="7"/>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a child is mi</w:t>
      </w:r>
      <w:r w:rsidR="00B82B2A" w:rsidRPr="00D26235">
        <w:rPr>
          <w:rFonts w:ascii="Century Gothic" w:eastAsia="Arial" w:hAnsi="Century Gothic" w:cs="Arial"/>
          <w:bCs/>
          <w:sz w:val="20"/>
          <w:szCs w:val="20"/>
        </w:rPr>
        <w:t xml:space="preserve">ssing and there is a need to follow </w:t>
      </w:r>
      <w:r w:rsidR="000813FD" w:rsidRPr="00D26235">
        <w:rPr>
          <w:rFonts w:ascii="Century Gothic" w:eastAsia="Arial" w:hAnsi="Century Gothic" w:cs="Arial"/>
          <w:bCs/>
          <w:sz w:val="20"/>
          <w:szCs w:val="20"/>
        </w:rPr>
        <w:t>Manchester</w:t>
      </w:r>
      <w:r w:rsidR="00227D4D" w:rsidRPr="00D26235">
        <w:rPr>
          <w:rFonts w:ascii="Century Gothic" w:eastAsia="Arial" w:hAnsi="Century Gothic" w:cs="Arial"/>
          <w:bCs/>
          <w:sz w:val="20"/>
          <w:szCs w:val="20"/>
        </w:rPr>
        <w:t xml:space="preserve">’s policy and </w:t>
      </w:r>
      <w:r w:rsidR="00B82B2A" w:rsidRPr="00D26235">
        <w:rPr>
          <w:rFonts w:ascii="Century Gothic" w:eastAsia="Arial" w:hAnsi="Century Gothic" w:cs="Arial"/>
          <w:bCs/>
          <w:sz w:val="20"/>
          <w:szCs w:val="20"/>
        </w:rPr>
        <w:t xml:space="preserve">any </w:t>
      </w:r>
      <w:r w:rsidR="00227D4D" w:rsidRPr="00D26235">
        <w:rPr>
          <w:rFonts w:ascii="Century Gothic" w:eastAsia="Arial" w:hAnsi="Century Gothic" w:cs="Arial"/>
          <w:bCs/>
          <w:sz w:val="20"/>
          <w:szCs w:val="20"/>
        </w:rPr>
        <w:t>statutory guidance on Children Missing E</w:t>
      </w:r>
      <w:r w:rsidR="00B82B2A" w:rsidRPr="00D26235">
        <w:rPr>
          <w:rFonts w:ascii="Century Gothic" w:eastAsia="Arial" w:hAnsi="Century Gothic" w:cs="Arial"/>
          <w:bCs/>
          <w:sz w:val="20"/>
          <w:szCs w:val="20"/>
        </w:rPr>
        <w:t>ducation (CME).</w:t>
      </w:r>
    </w:p>
    <w:p w:rsidR="00A501B5" w:rsidRDefault="00A501B5" w:rsidP="00307BD4">
      <w:pPr>
        <w:autoSpaceDE w:val="0"/>
        <w:autoSpaceDN w:val="0"/>
        <w:adjustRightInd w:val="0"/>
        <w:spacing w:after="0" w:line="240" w:lineRule="auto"/>
        <w:rPr>
          <w:rFonts w:ascii="Century Gothic" w:eastAsia="Arial" w:hAnsi="Century Gothic" w:cs="Arial"/>
          <w:b/>
          <w:bCs/>
          <w:sz w:val="20"/>
          <w:szCs w:val="20"/>
        </w:rPr>
      </w:pPr>
    </w:p>
    <w:p w:rsidR="00307BD4" w:rsidRPr="004E5520" w:rsidRDefault="00307BD4" w:rsidP="00307BD4">
      <w:pPr>
        <w:autoSpaceDE w:val="0"/>
        <w:autoSpaceDN w:val="0"/>
        <w:adjustRightInd w:val="0"/>
        <w:spacing w:after="0" w:line="240" w:lineRule="auto"/>
        <w:rPr>
          <w:rFonts w:ascii="Century Gothic" w:eastAsia="Arial" w:hAnsi="Century Gothic" w:cs="Arial"/>
          <w:b/>
          <w:bCs/>
          <w:sz w:val="20"/>
          <w:szCs w:val="20"/>
        </w:rPr>
      </w:pPr>
      <w:r w:rsidRPr="004E5520">
        <w:rPr>
          <w:rFonts w:ascii="Century Gothic" w:eastAsia="Arial" w:hAnsi="Century Gothic" w:cs="Arial"/>
          <w:b/>
          <w:bCs/>
          <w:sz w:val="20"/>
          <w:szCs w:val="20"/>
        </w:rPr>
        <w:t>The Management of Safeguarding</w:t>
      </w:r>
      <w:r w:rsidR="00A501B5">
        <w:rPr>
          <w:rFonts w:ascii="Century Gothic" w:eastAsia="Arial" w:hAnsi="Century Gothic" w:cs="Arial"/>
          <w:b/>
          <w:bCs/>
          <w:sz w:val="20"/>
          <w:szCs w:val="20"/>
        </w:rPr>
        <w:t>: This is for headteachers, D</w:t>
      </w:r>
      <w:r w:rsidRPr="004E5520">
        <w:rPr>
          <w:rFonts w:ascii="Century Gothic" w:eastAsia="Arial" w:hAnsi="Century Gothic" w:cs="Arial"/>
          <w:b/>
          <w:bCs/>
          <w:sz w:val="20"/>
          <w:szCs w:val="20"/>
        </w:rPr>
        <w:t>esignat</w:t>
      </w:r>
      <w:r w:rsidR="00A501B5">
        <w:rPr>
          <w:rFonts w:ascii="Century Gothic" w:eastAsia="Arial" w:hAnsi="Century Gothic" w:cs="Arial"/>
          <w:b/>
          <w:bCs/>
          <w:sz w:val="20"/>
          <w:szCs w:val="20"/>
        </w:rPr>
        <w:t>ed Safeguarding Lead (DSL) team and G</w:t>
      </w:r>
      <w:r w:rsidRPr="004E5520">
        <w:rPr>
          <w:rFonts w:ascii="Century Gothic" w:eastAsia="Arial" w:hAnsi="Century Gothic" w:cs="Arial"/>
          <w:b/>
          <w:bCs/>
          <w:sz w:val="20"/>
          <w:szCs w:val="20"/>
        </w:rPr>
        <w:t>overnors.</w:t>
      </w:r>
    </w:p>
    <w:p w:rsidR="00307BD4" w:rsidRPr="004E5520" w:rsidRDefault="004E5520" w:rsidP="00307BD4">
      <w:p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 xml:space="preserve">KCSIE provides </w:t>
      </w:r>
      <w:r w:rsidR="00307BD4" w:rsidRPr="004E5520">
        <w:rPr>
          <w:rFonts w:ascii="Century Gothic" w:eastAsia="Arial" w:hAnsi="Century Gothic" w:cs="Arial"/>
          <w:bCs/>
          <w:sz w:val="20"/>
          <w:szCs w:val="20"/>
        </w:rPr>
        <w:t>information on supporting ch</w:t>
      </w:r>
      <w:r w:rsidRPr="004E5520">
        <w:rPr>
          <w:rFonts w:ascii="Century Gothic" w:eastAsia="Arial" w:hAnsi="Century Gothic" w:cs="Arial"/>
          <w:bCs/>
          <w:sz w:val="20"/>
          <w:szCs w:val="20"/>
        </w:rPr>
        <w:t>ildren who need a social worker. It</w:t>
      </w:r>
      <w:r w:rsidR="00307BD4" w:rsidRPr="004E5520">
        <w:rPr>
          <w:rFonts w:ascii="Century Gothic" w:eastAsia="Arial" w:hAnsi="Century Gothic" w:cs="Arial"/>
          <w:bCs/>
          <w:sz w:val="20"/>
          <w:szCs w:val="20"/>
        </w:rPr>
        <w:t xml:space="preserve"> explain</w:t>
      </w:r>
      <w:r w:rsidR="007578CE">
        <w:rPr>
          <w:rFonts w:ascii="Century Gothic" w:eastAsia="Arial" w:hAnsi="Century Gothic" w:cs="Arial"/>
          <w:bCs/>
          <w:sz w:val="20"/>
          <w:szCs w:val="20"/>
        </w:rPr>
        <w:t>s</w:t>
      </w:r>
      <w:r w:rsidR="00307BD4" w:rsidRPr="004E5520">
        <w:rPr>
          <w:rFonts w:ascii="Century Gothic" w:eastAsia="Arial" w:hAnsi="Century Gothic" w:cs="Arial"/>
          <w:bCs/>
          <w:sz w:val="20"/>
          <w:szCs w:val="20"/>
        </w:rPr>
        <w:t xml:space="preserve"> that:</w:t>
      </w:r>
    </w:p>
    <w:p w:rsidR="00307BD4" w:rsidRPr="004E5520" w:rsidRDefault="00307BD4" w:rsidP="00307BD4">
      <w:p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 Children may need a social worker due to safeguarding or welfare needs, such as abuse, neglect and complex family circumstances</w:t>
      </w:r>
    </w:p>
    <w:p w:rsidR="00307BD4" w:rsidRPr="004E5520" w:rsidRDefault="00307BD4" w:rsidP="00307BD4">
      <w:p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 These experiences can leave children vulnerable to further harm, as well as potentially creating barriers to attendance, learning, behaviour and mental health</w:t>
      </w:r>
    </w:p>
    <w:p w:rsidR="00307BD4" w:rsidRPr="004E5520" w:rsidRDefault="00307BD4" w:rsidP="00307BD4">
      <w:p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 xml:space="preserve">• </w:t>
      </w:r>
      <w:r w:rsidR="00212FA0" w:rsidRPr="004E5520">
        <w:rPr>
          <w:rFonts w:ascii="Century Gothic" w:eastAsia="Arial" w:hAnsi="Century Gothic" w:cs="Arial"/>
          <w:bCs/>
          <w:sz w:val="20"/>
          <w:szCs w:val="20"/>
        </w:rPr>
        <w:t>The local authority should tell school</w:t>
      </w:r>
      <w:r w:rsidRPr="004E5520">
        <w:rPr>
          <w:rFonts w:ascii="Century Gothic" w:eastAsia="Arial" w:hAnsi="Century Gothic" w:cs="Arial"/>
          <w:bCs/>
          <w:sz w:val="20"/>
          <w:szCs w:val="20"/>
        </w:rPr>
        <w:t xml:space="preserve"> if a child has a social worker, and the DSL should hold and use this information in the best interests of the child's safety, welfare and educational outcomes, such as when decisions are made on:</w:t>
      </w:r>
    </w:p>
    <w:p w:rsidR="00307BD4" w:rsidRPr="004E5520" w:rsidRDefault="00307BD4" w:rsidP="00307BD4">
      <w:pPr>
        <w:pStyle w:val="ListParagraph"/>
        <w:numPr>
          <w:ilvl w:val="0"/>
          <w:numId w:val="27"/>
        </w:num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Responding to unauthorised absence or missing education where there are known safeguarding risks</w:t>
      </w:r>
    </w:p>
    <w:p w:rsidR="00307BD4" w:rsidRPr="004E5520" w:rsidRDefault="00307BD4" w:rsidP="00307BD4">
      <w:pPr>
        <w:pStyle w:val="ListParagraph"/>
        <w:numPr>
          <w:ilvl w:val="0"/>
          <w:numId w:val="27"/>
        </w:num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The provision of pastoral and/or academic support</w:t>
      </w:r>
    </w:p>
    <w:p w:rsidR="00307BD4" w:rsidRPr="004E5520" w:rsidRDefault="00307BD4" w:rsidP="00307BD4">
      <w:p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lastRenderedPageBreak/>
        <w:t>There's further information in the findings from the Children in Need review, including the steps the government is taking to support this</w:t>
      </w:r>
    </w:p>
    <w:p w:rsidR="00307BD4" w:rsidRPr="004E5520" w:rsidRDefault="007578CE" w:rsidP="00307BD4">
      <w:p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I</w:t>
      </w:r>
      <w:r w:rsidR="00307BD4" w:rsidRPr="004E5520">
        <w:rPr>
          <w:rFonts w:ascii="Century Gothic" w:eastAsia="Arial" w:hAnsi="Century Gothic" w:cs="Arial"/>
          <w:bCs/>
          <w:sz w:val="20"/>
          <w:szCs w:val="20"/>
        </w:rPr>
        <w:t>nformation on supporting children wh</w:t>
      </w:r>
      <w:r>
        <w:rPr>
          <w:rFonts w:ascii="Century Gothic" w:eastAsia="Arial" w:hAnsi="Century Gothic" w:cs="Arial"/>
          <w:bCs/>
          <w:sz w:val="20"/>
          <w:szCs w:val="20"/>
        </w:rPr>
        <w:t>o require Mental health support is also vailable. KCSIE</w:t>
      </w:r>
      <w:r w:rsidR="00307BD4" w:rsidRPr="004E5520">
        <w:rPr>
          <w:rFonts w:ascii="Century Gothic" w:eastAsia="Arial" w:hAnsi="Century Gothic" w:cs="Arial"/>
          <w:bCs/>
          <w:sz w:val="20"/>
          <w:szCs w:val="20"/>
        </w:rPr>
        <w:t xml:space="preserve"> makes clear that:</w:t>
      </w:r>
    </w:p>
    <w:p w:rsidR="00307BD4" w:rsidRPr="004E5520" w:rsidRDefault="00307BD4" w:rsidP="00307BD4">
      <w:p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 Schools have an important role to play in supporting the mental health and wellbeing of their pupils</w:t>
      </w:r>
    </w:p>
    <w:p w:rsidR="00307BD4" w:rsidRPr="004E5520" w:rsidRDefault="00307BD4" w:rsidP="00307BD4">
      <w:p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 xml:space="preserve">• </w:t>
      </w:r>
      <w:r w:rsidR="004E3AD8" w:rsidRPr="004E5520">
        <w:rPr>
          <w:rFonts w:ascii="Century Gothic" w:eastAsia="Arial" w:hAnsi="Century Gothic" w:cs="Arial"/>
          <w:bCs/>
          <w:sz w:val="20"/>
          <w:szCs w:val="20"/>
        </w:rPr>
        <w:t>The Governing Body</w:t>
      </w:r>
      <w:r w:rsidRPr="004E5520">
        <w:rPr>
          <w:rFonts w:ascii="Century Gothic" w:eastAsia="Arial" w:hAnsi="Century Gothic" w:cs="Arial"/>
          <w:bCs/>
          <w:sz w:val="20"/>
          <w:szCs w:val="20"/>
        </w:rPr>
        <w:t xml:space="preserve"> should ensure there are clear systems and processes in place for identifying possible mental health problems, including routes to escalate and clear referral and accountability systems</w:t>
      </w:r>
    </w:p>
    <w:p w:rsidR="00307BD4" w:rsidRPr="004E5520" w:rsidRDefault="00307BD4" w:rsidP="00307BD4">
      <w:p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The DfE will be supporting the costs of:</w:t>
      </w:r>
    </w:p>
    <w:p w:rsidR="00307BD4" w:rsidRPr="004E5520" w:rsidRDefault="00307BD4" w:rsidP="00307BD4">
      <w:pPr>
        <w:pStyle w:val="ListParagraph"/>
        <w:numPr>
          <w:ilvl w:val="0"/>
          <w:numId w:val="28"/>
        </w:num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A training programme for senior mental health leads to develop a whole school approach to mental health (this should be available by 2025)</w:t>
      </w:r>
    </w:p>
    <w:p w:rsidR="00307BD4" w:rsidRPr="004E5520" w:rsidRDefault="00307BD4" w:rsidP="00307BD4">
      <w:pPr>
        <w:pStyle w:val="ListParagraph"/>
        <w:numPr>
          <w:ilvl w:val="0"/>
          <w:numId w:val="28"/>
        </w:num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The national rollout of the Link Programme</w:t>
      </w:r>
    </w:p>
    <w:p w:rsidR="004543CD" w:rsidRDefault="004543CD" w:rsidP="004543CD">
      <w:pPr>
        <w:autoSpaceDE w:val="0"/>
        <w:autoSpaceDN w:val="0"/>
        <w:adjustRightInd w:val="0"/>
        <w:spacing w:after="0" w:line="240" w:lineRule="auto"/>
        <w:rPr>
          <w:rFonts w:ascii="Century Gothic" w:eastAsia="Arial" w:hAnsi="Century Gothic" w:cs="Arial"/>
          <w:bCs/>
          <w:sz w:val="20"/>
          <w:szCs w:val="20"/>
        </w:rPr>
      </w:pPr>
    </w:p>
    <w:p w:rsidR="004543CD" w:rsidRPr="004E5520" w:rsidRDefault="004543CD" w:rsidP="004543CD">
      <w:pPr>
        <w:autoSpaceDE w:val="0"/>
        <w:autoSpaceDN w:val="0"/>
        <w:adjustRightInd w:val="0"/>
        <w:spacing w:after="0" w:line="240" w:lineRule="auto"/>
        <w:rPr>
          <w:rFonts w:ascii="Century Gothic" w:eastAsia="Arial" w:hAnsi="Century Gothic" w:cs="Arial"/>
          <w:b/>
          <w:bCs/>
          <w:sz w:val="20"/>
          <w:szCs w:val="20"/>
        </w:rPr>
      </w:pPr>
      <w:r w:rsidRPr="004E5520">
        <w:rPr>
          <w:rFonts w:ascii="Century Gothic" w:eastAsia="Arial" w:hAnsi="Century Gothic" w:cs="Arial"/>
          <w:b/>
          <w:bCs/>
          <w:sz w:val="20"/>
          <w:szCs w:val="20"/>
        </w:rPr>
        <w:t>Inspection</w:t>
      </w:r>
    </w:p>
    <w:p w:rsidR="004543CD" w:rsidRPr="004E5520" w:rsidRDefault="004543CD" w:rsidP="004543CD">
      <w:p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Since September 2019, Ofsted’s inspections of early year</w:t>
      </w:r>
      <w:r w:rsidR="004E5520">
        <w:rPr>
          <w:rFonts w:ascii="Century Gothic" w:eastAsia="Arial" w:hAnsi="Century Gothic" w:cs="Arial"/>
          <w:bCs/>
          <w:sz w:val="20"/>
          <w:szCs w:val="20"/>
        </w:rPr>
        <w:t>s and schools</w:t>
      </w:r>
      <w:r w:rsidRPr="004E5520">
        <w:rPr>
          <w:rFonts w:ascii="Century Gothic" w:eastAsia="Arial" w:hAnsi="Century Gothic" w:cs="Arial"/>
          <w:bCs/>
          <w:sz w:val="20"/>
          <w:szCs w:val="20"/>
        </w:rPr>
        <w:t xml:space="preserve"> are carried out under: Ofsted's Education Inspection Framework. Inspectors will always report on whether or not arrangements for safeguarding children and learners are effective.</w:t>
      </w:r>
    </w:p>
    <w:p w:rsidR="004543CD" w:rsidRPr="004543CD" w:rsidRDefault="004543CD" w:rsidP="004543CD">
      <w:p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In addition to the framework and inspections handbooks, Ofsted publishes specific guidance to inspectors on inspecting safeguarding: Inspecting safeguarding in early years, education and skills settings.</w:t>
      </w:r>
    </w:p>
    <w:p w:rsidR="00C31302" w:rsidRDefault="00C31302" w:rsidP="00C31302">
      <w:pPr>
        <w:autoSpaceDE w:val="0"/>
        <w:autoSpaceDN w:val="0"/>
        <w:adjustRightInd w:val="0"/>
        <w:spacing w:after="0" w:line="240" w:lineRule="auto"/>
        <w:rPr>
          <w:rFonts w:ascii="Century Gothic" w:eastAsia="Arial" w:hAnsi="Century Gothic" w:cs="Arial"/>
          <w:bCs/>
          <w:sz w:val="20"/>
          <w:szCs w:val="20"/>
        </w:rPr>
      </w:pPr>
    </w:p>
    <w:p w:rsidR="00B26200" w:rsidRDefault="00B26200" w:rsidP="008166BD">
      <w:pPr>
        <w:autoSpaceDE w:val="0"/>
        <w:autoSpaceDN w:val="0"/>
        <w:adjustRightInd w:val="0"/>
        <w:spacing w:after="0" w:line="240" w:lineRule="auto"/>
        <w:rPr>
          <w:rFonts w:ascii="Century Gothic" w:eastAsia="Arial" w:hAnsi="Century Gothic" w:cs="Arial"/>
          <w:b/>
          <w:bCs/>
          <w:sz w:val="20"/>
          <w:szCs w:val="20"/>
          <w:highlight w:val="cyan"/>
        </w:rPr>
      </w:pPr>
    </w:p>
    <w:p w:rsidR="008166BD" w:rsidRPr="004E5520" w:rsidRDefault="008166BD" w:rsidP="008166BD">
      <w:pPr>
        <w:autoSpaceDE w:val="0"/>
        <w:autoSpaceDN w:val="0"/>
        <w:adjustRightInd w:val="0"/>
        <w:spacing w:after="0" w:line="240" w:lineRule="auto"/>
        <w:rPr>
          <w:rFonts w:ascii="Century Gothic" w:eastAsia="Arial" w:hAnsi="Century Gothic" w:cs="Arial"/>
          <w:b/>
          <w:bCs/>
          <w:sz w:val="20"/>
          <w:szCs w:val="20"/>
        </w:rPr>
      </w:pPr>
      <w:r w:rsidRPr="004E5520">
        <w:rPr>
          <w:rFonts w:ascii="Century Gothic" w:eastAsia="Arial" w:hAnsi="Century Gothic" w:cs="Arial"/>
          <w:b/>
          <w:bCs/>
          <w:sz w:val="20"/>
          <w:szCs w:val="20"/>
        </w:rPr>
        <w:t xml:space="preserve">Multi-agency working </w:t>
      </w:r>
    </w:p>
    <w:p w:rsidR="008166BD" w:rsidRPr="004E5520" w:rsidRDefault="008166BD" w:rsidP="008166BD">
      <w:p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Schools and colleges have a pivotal role to play in multi-agency safeguarding arrangements. Governing bodies and proprietors should ensure that the school or college contributes to multi-agency working in line with statutory guidance Working Together to Safeguard Children.</w:t>
      </w:r>
    </w:p>
    <w:p w:rsidR="008166BD" w:rsidRPr="004E5520" w:rsidRDefault="008166BD" w:rsidP="008166BD">
      <w:p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New safeguarding partners and child death review partner arrangements are now in place. Locally, the three safeguarding partners (the local authority; a clinical commissioning group for an area within the local authority; and the chief officer of police for an area (any part of which falls) within the local authority area) will make arrangements to work together with appropriate relevant agencies to safeguard and promote the welfare of local children, including identifying and responding to their needs.</w:t>
      </w:r>
    </w:p>
    <w:p w:rsidR="008166BD" w:rsidRPr="004E5520" w:rsidRDefault="008166BD" w:rsidP="008166BD">
      <w:p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It is especially im</w:t>
      </w:r>
      <w:r w:rsidR="004E5520">
        <w:rPr>
          <w:rFonts w:ascii="Century Gothic" w:eastAsia="Arial" w:hAnsi="Century Gothic" w:cs="Arial"/>
          <w:bCs/>
          <w:sz w:val="20"/>
          <w:szCs w:val="20"/>
        </w:rPr>
        <w:t>portant that school understands its</w:t>
      </w:r>
      <w:r w:rsidRPr="004E5520">
        <w:rPr>
          <w:rFonts w:ascii="Century Gothic" w:eastAsia="Arial" w:hAnsi="Century Gothic" w:cs="Arial"/>
          <w:bCs/>
          <w:sz w:val="20"/>
          <w:szCs w:val="20"/>
        </w:rPr>
        <w:t xml:space="preserve"> role in the three safeguarding partner </w:t>
      </w:r>
      <w:r w:rsidR="00212FA0" w:rsidRPr="004E5520">
        <w:rPr>
          <w:rFonts w:ascii="Century Gothic" w:eastAsia="Arial" w:hAnsi="Century Gothic" w:cs="Arial"/>
          <w:bCs/>
          <w:sz w:val="20"/>
          <w:szCs w:val="20"/>
        </w:rPr>
        <w:t xml:space="preserve">arrangements. Governing bodies </w:t>
      </w:r>
      <w:r w:rsidRPr="004E5520">
        <w:rPr>
          <w:rFonts w:ascii="Century Gothic" w:eastAsia="Arial" w:hAnsi="Century Gothic" w:cs="Arial"/>
          <w:bCs/>
          <w:sz w:val="20"/>
          <w:szCs w:val="20"/>
        </w:rPr>
        <w:t>and their senior leadership teams, especially their designated safeguarding leads, should make themselves aware of and follow their local arrangements.</w:t>
      </w:r>
    </w:p>
    <w:p w:rsidR="008166BD" w:rsidRPr="004E5520" w:rsidRDefault="008166BD" w:rsidP="008166BD">
      <w:p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The three safeguarding partners have a shared and equal duty to work together to safeguard and promote the welfare of children. To fulfil this role</w:t>
      </w:r>
      <w:r w:rsidR="00DA0448" w:rsidRPr="004E5520">
        <w:rPr>
          <w:rFonts w:ascii="Century Gothic" w:eastAsia="Arial" w:hAnsi="Century Gothic" w:cs="Arial"/>
          <w:bCs/>
          <w:sz w:val="20"/>
          <w:szCs w:val="20"/>
        </w:rPr>
        <w:t>,</w:t>
      </w:r>
      <w:r w:rsidRPr="004E5520">
        <w:rPr>
          <w:rFonts w:ascii="Century Gothic" w:eastAsia="Arial" w:hAnsi="Century Gothic" w:cs="Arial"/>
          <w:bCs/>
          <w:sz w:val="20"/>
          <w:szCs w:val="20"/>
        </w:rPr>
        <w:t xml:space="preserve"> they must set out how they will work together a</w:t>
      </w:r>
      <w:r w:rsidR="00212FA0" w:rsidRPr="004E5520">
        <w:rPr>
          <w:rFonts w:ascii="Century Gothic" w:eastAsia="Arial" w:hAnsi="Century Gothic" w:cs="Arial"/>
          <w:bCs/>
          <w:sz w:val="20"/>
          <w:szCs w:val="20"/>
        </w:rPr>
        <w:t>nd with any relevant agencies.</w:t>
      </w:r>
      <w:r w:rsidRPr="004E5520">
        <w:rPr>
          <w:rFonts w:ascii="Century Gothic" w:eastAsia="Arial" w:hAnsi="Century Gothic" w:cs="Arial"/>
          <w:bCs/>
          <w:sz w:val="20"/>
          <w:szCs w:val="20"/>
        </w:rPr>
        <w:t xml:space="preserve"> Relevant agencies are those organisations and agencies whose involvement that the three safeguarding partners consider may be required to safeguard and promote the welfare of children with regard to local need. The three safeguarding partners will have set out in their published arrangements which organisations and agencies they will be working with and the expectations placed on any agencies and organisations by the arrangements.</w:t>
      </w:r>
    </w:p>
    <w:p w:rsidR="008166BD" w:rsidRDefault="008166BD" w:rsidP="008166BD">
      <w:pPr>
        <w:autoSpaceDE w:val="0"/>
        <w:autoSpaceDN w:val="0"/>
        <w:adjustRightInd w:val="0"/>
        <w:spacing w:after="0" w:line="240" w:lineRule="auto"/>
        <w:rPr>
          <w:rFonts w:ascii="Century Gothic" w:eastAsia="Arial" w:hAnsi="Century Gothic" w:cs="Arial"/>
          <w:bCs/>
          <w:sz w:val="20"/>
          <w:szCs w:val="20"/>
        </w:rPr>
      </w:pPr>
      <w:r w:rsidRPr="004E5520">
        <w:rPr>
          <w:rFonts w:ascii="Century Gothic" w:eastAsia="Arial" w:hAnsi="Century Gothic" w:cs="Arial"/>
          <w:bCs/>
          <w:sz w:val="20"/>
          <w:szCs w:val="20"/>
        </w:rPr>
        <w:t>The three safeguarding partners should make arrangements to allow all schools (including those in multi-academy trusts) and colleges in the local area to be fully engaged, involved and included in safeguarding arrangements. It is expected that, locally, the three safeguarding partners will name schools and colleges as relevant agencies and will reach their own conclusions on the best way to achieve the active engagement with individual institutions in a meaningful way.</w:t>
      </w:r>
    </w:p>
    <w:p w:rsidR="004E5520" w:rsidRDefault="004E5520" w:rsidP="008166BD">
      <w:pPr>
        <w:autoSpaceDE w:val="0"/>
        <w:autoSpaceDN w:val="0"/>
        <w:adjustRightInd w:val="0"/>
        <w:spacing w:after="0" w:line="240" w:lineRule="auto"/>
        <w:rPr>
          <w:rFonts w:ascii="Century Gothic" w:eastAsia="Arial" w:hAnsi="Century Gothic" w:cs="Arial"/>
          <w:bCs/>
          <w:sz w:val="20"/>
          <w:szCs w:val="20"/>
        </w:rPr>
      </w:pPr>
    </w:p>
    <w:p w:rsidR="004E5520" w:rsidRPr="00206366" w:rsidRDefault="004E5520" w:rsidP="004E5520">
      <w:pPr>
        <w:autoSpaceDE w:val="0"/>
        <w:autoSpaceDN w:val="0"/>
        <w:adjustRightInd w:val="0"/>
        <w:spacing w:after="0" w:line="240" w:lineRule="auto"/>
        <w:rPr>
          <w:rFonts w:ascii="Century Gothic" w:eastAsia="Arial" w:hAnsi="Century Gothic" w:cs="Arial"/>
          <w:bCs/>
          <w:sz w:val="20"/>
          <w:szCs w:val="20"/>
        </w:rPr>
      </w:pPr>
      <w:r w:rsidRPr="00C31302">
        <w:rPr>
          <w:rFonts w:ascii="Century Gothic" w:eastAsia="Arial" w:hAnsi="Century Gothic" w:cs="Arial"/>
          <w:bCs/>
          <w:sz w:val="20"/>
          <w:szCs w:val="20"/>
        </w:rPr>
        <w:t xml:space="preserve">The designated safeguarding lead and any deputies should liaise with the three safeguarding partners and work with other agencies in line with </w:t>
      </w:r>
      <w:r w:rsidRPr="00206366">
        <w:rPr>
          <w:rFonts w:ascii="Century Gothic" w:eastAsia="Arial" w:hAnsi="Century Gothic" w:cs="Arial"/>
          <w:bCs/>
          <w:sz w:val="20"/>
          <w:szCs w:val="20"/>
          <w:u w:val="single"/>
        </w:rPr>
        <w:t xml:space="preserve">Working </w:t>
      </w:r>
      <w:r w:rsidR="00206366" w:rsidRPr="00206366">
        <w:rPr>
          <w:rFonts w:ascii="Century Gothic" w:eastAsia="Arial" w:hAnsi="Century Gothic" w:cs="Arial"/>
          <w:bCs/>
          <w:sz w:val="20"/>
          <w:szCs w:val="20"/>
          <w:u w:val="single"/>
        </w:rPr>
        <w:t>Together to Safeguard Children</w:t>
      </w:r>
      <w:r w:rsidR="00206366" w:rsidRPr="00206366">
        <w:rPr>
          <w:rFonts w:ascii="Century Gothic" w:eastAsia="Arial" w:hAnsi="Century Gothic" w:cs="Arial"/>
          <w:bCs/>
          <w:sz w:val="20"/>
          <w:szCs w:val="20"/>
        </w:rPr>
        <w:t xml:space="preserve"> and</w:t>
      </w:r>
      <w:r w:rsidR="00206366" w:rsidRPr="00206366">
        <w:rPr>
          <w:rFonts w:ascii="Century Gothic" w:eastAsia="Arial" w:hAnsi="Century Gothic" w:cs="Arial"/>
          <w:bCs/>
          <w:sz w:val="20"/>
          <w:szCs w:val="20"/>
          <w:u w:val="single"/>
        </w:rPr>
        <w:t xml:space="preserve"> the </w:t>
      </w:r>
      <w:r w:rsidRPr="00206366">
        <w:rPr>
          <w:rFonts w:ascii="Century Gothic" w:eastAsia="Arial" w:hAnsi="Century Gothic" w:cs="Arial"/>
          <w:bCs/>
          <w:sz w:val="20"/>
          <w:szCs w:val="20"/>
          <w:u w:val="single"/>
        </w:rPr>
        <w:t xml:space="preserve">NSPCC- When to call the police </w:t>
      </w:r>
      <w:r w:rsidRPr="00206366">
        <w:rPr>
          <w:rFonts w:ascii="Century Gothic" w:eastAsia="Arial" w:hAnsi="Century Gothic" w:cs="Arial"/>
          <w:bCs/>
          <w:sz w:val="20"/>
          <w:szCs w:val="20"/>
        </w:rPr>
        <w:t xml:space="preserve">(see appendix 9 below) </w:t>
      </w:r>
      <w:r w:rsidR="00206366">
        <w:rPr>
          <w:rFonts w:ascii="Century Gothic" w:eastAsia="Arial" w:hAnsi="Century Gothic" w:cs="Arial"/>
          <w:bCs/>
          <w:sz w:val="20"/>
          <w:szCs w:val="20"/>
        </w:rPr>
        <w:t xml:space="preserve">which </w:t>
      </w:r>
      <w:r w:rsidRPr="00206366">
        <w:rPr>
          <w:rFonts w:ascii="Century Gothic" w:eastAsia="Arial" w:hAnsi="Century Gothic" w:cs="Arial"/>
          <w:bCs/>
          <w:sz w:val="20"/>
          <w:szCs w:val="20"/>
        </w:rPr>
        <w:t>should help designated safeguarding leads</w:t>
      </w:r>
      <w:r w:rsidR="00206366">
        <w:rPr>
          <w:rFonts w:ascii="Century Gothic" w:eastAsia="Arial" w:hAnsi="Century Gothic" w:cs="Arial"/>
          <w:bCs/>
          <w:sz w:val="20"/>
          <w:szCs w:val="20"/>
        </w:rPr>
        <w:t xml:space="preserve"> and the deputy DSLs</w:t>
      </w:r>
      <w:r w:rsidRPr="00206366">
        <w:rPr>
          <w:rFonts w:ascii="Century Gothic" w:eastAsia="Arial" w:hAnsi="Century Gothic" w:cs="Arial"/>
          <w:bCs/>
          <w:sz w:val="20"/>
          <w:szCs w:val="20"/>
        </w:rPr>
        <w:t xml:space="preserve"> understand when they should consider calling the police and what to expect when they do.</w:t>
      </w:r>
    </w:p>
    <w:p w:rsidR="00227D4D" w:rsidRPr="00D26235" w:rsidRDefault="00227D4D" w:rsidP="003245F3">
      <w:pPr>
        <w:pStyle w:val="Heading2"/>
        <w:rPr>
          <w:rFonts w:ascii="Century Gothic" w:hAnsi="Century Gothic"/>
          <w:sz w:val="20"/>
          <w:szCs w:val="20"/>
        </w:rPr>
      </w:pPr>
    </w:p>
    <w:p w:rsidR="002D00DA" w:rsidRPr="00D26235" w:rsidRDefault="002D00DA" w:rsidP="002D00DA">
      <w:pPr>
        <w:pStyle w:val="Heading1"/>
        <w:spacing w:before="0"/>
        <w:rPr>
          <w:rFonts w:ascii="Century Gothic" w:hAnsi="Century Gothic"/>
          <w:color w:val="00B050"/>
          <w:sz w:val="20"/>
          <w:szCs w:val="20"/>
        </w:rPr>
      </w:pPr>
      <w:bookmarkStart w:id="6" w:name="_Toc494354307"/>
      <w:r w:rsidRPr="00D26235">
        <w:rPr>
          <w:rFonts w:ascii="Century Gothic" w:hAnsi="Century Gothic"/>
          <w:color w:val="00B050"/>
          <w:sz w:val="20"/>
          <w:szCs w:val="20"/>
        </w:rPr>
        <w:t>CONFIDENTIALITY</w:t>
      </w:r>
      <w:bookmarkEnd w:id="6"/>
    </w:p>
    <w:p w:rsidR="002D00DA" w:rsidRPr="00D26235" w:rsidRDefault="000232B9" w:rsidP="002D00DA">
      <w:pPr>
        <w:pStyle w:val="Caption1"/>
        <w:spacing w:before="0" w:after="0"/>
        <w:rPr>
          <w:rFonts w:ascii="Century Gothic" w:hAnsi="Century Gothic"/>
          <w:i w:val="0"/>
          <w:color w:val="2C2C2C" w:themeColor="text1"/>
          <w:szCs w:val="20"/>
          <w:lang w:val="en-GB"/>
        </w:rPr>
      </w:pPr>
      <w:r>
        <w:rPr>
          <w:rFonts w:ascii="Century Gothic" w:hAnsi="Century Gothic"/>
          <w:i w:val="0"/>
          <w:color w:val="2C2C2C" w:themeColor="text1"/>
          <w:szCs w:val="20"/>
          <w:lang w:val="en-GB"/>
        </w:rPr>
        <w:t xml:space="preserve">St </w:t>
      </w:r>
      <w:r w:rsidR="00F425DD">
        <w:rPr>
          <w:rFonts w:ascii="Century Gothic" w:hAnsi="Century Gothic"/>
          <w:i w:val="0"/>
          <w:color w:val="2C2C2C" w:themeColor="text1"/>
          <w:szCs w:val="20"/>
          <w:lang w:val="en-GB"/>
        </w:rPr>
        <w:t>Joseph</w:t>
      </w:r>
      <w:r w:rsidR="00F425DD" w:rsidRPr="00D26235">
        <w:rPr>
          <w:rFonts w:ascii="Century Gothic" w:hAnsi="Century Gothic"/>
          <w:i w:val="0"/>
          <w:color w:val="2C2C2C" w:themeColor="text1"/>
          <w:szCs w:val="20"/>
          <w:lang w:val="en-GB"/>
        </w:rPr>
        <w:t>s’</w:t>
      </w:r>
      <w:r w:rsidR="002D00DA" w:rsidRPr="00D26235">
        <w:rPr>
          <w:rFonts w:ascii="Century Gothic" w:hAnsi="Century Gothic"/>
          <w:i w:val="0"/>
          <w:color w:val="2C2C2C" w:themeColor="text1"/>
          <w:szCs w:val="20"/>
          <w:lang w:val="en-GB"/>
        </w:rPr>
        <w:t xml:space="preserve"> recognises the importance of sensitivity and confidentiality</w:t>
      </w:r>
      <w:r w:rsidR="006873C2" w:rsidRPr="00D26235">
        <w:rPr>
          <w:rFonts w:ascii="Century Gothic" w:hAnsi="Century Gothic"/>
          <w:i w:val="0"/>
          <w:color w:val="2C2C2C" w:themeColor="text1"/>
          <w:szCs w:val="20"/>
          <w:lang w:val="en-GB"/>
        </w:rPr>
        <w:t xml:space="preserve"> when dealing with safeguarding issues</w:t>
      </w:r>
      <w:r w:rsidR="002D00DA" w:rsidRPr="00D26235">
        <w:rPr>
          <w:rFonts w:ascii="Century Gothic" w:hAnsi="Century Gothic"/>
          <w:i w:val="0"/>
          <w:color w:val="2C2C2C" w:themeColor="text1"/>
          <w:szCs w:val="20"/>
          <w:lang w:val="en-GB"/>
        </w:rPr>
        <w:t>. It also recognises that:</w:t>
      </w:r>
    </w:p>
    <w:p w:rsidR="002D00DA" w:rsidRPr="00D26235" w:rsidRDefault="002D00DA" w:rsidP="002D00DA">
      <w:pPr>
        <w:pStyle w:val="Caption1"/>
        <w:spacing w:before="0" w:after="0"/>
        <w:rPr>
          <w:rFonts w:ascii="Century Gothic" w:hAnsi="Century Gothic"/>
          <w:i w:val="0"/>
          <w:color w:val="2C2C2C" w:themeColor="text1"/>
          <w:szCs w:val="20"/>
          <w:lang w:val="en-GB"/>
        </w:rPr>
      </w:pPr>
    </w:p>
    <w:p w:rsidR="002D00DA" w:rsidRPr="00D26235" w:rsidRDefault="002D00DA" w:rsidP="0066478A">
      <w:pPr>
        <w:numPr>
          <w:ilvl w:val="0"/>
          <w:numId w:val="16"/>
        </w:numPr>
        <w:spacing w:after="0" w:line="240" w:lineRule="auto"/>
        <w:ind w:left="568" w:hanging="284"/>
        <w:rPr>
          <w:rFonts w:ascii="Century Gothic" w:eastAsia="MS Mincho" w:hAnsi="Century Gothic"/>
          <w:color w:val="2C2C2C" w:themeColor="text1"/>
          <w:sz w:val="20"/>
          <w:szCs w:val="20"/>
        </w:rPr>
      </w:pPr>
      <w:r w:rsidRPr="00D26235">
        <w:rPr>
          <w:rFonts w:ascii="Century Gothic" w:eastAsia="MS Mincho" w:hAnsi="Century Gothic"/>
          <w:color w:val="2C2C2C" w:themeColor="text1"/>
          <w:sz w:val="20"/>
          <w:szCs w:val="20"/>
        </w:rPr>
        <w:t>Timely information sharing is essential to effective safeguarding</w:t>
      </w:r>
    </w:p>
    <w:p w:rsidR="002D00DA" w:rsidRPr="00D26235" w:rsidRDefault="002D00DA" w:rsidP="0066478A">
      <w:pPr>
        <w:numPr>
          <w:ilvl w:val="0"/>
          <w:numId w:val="16"/>
        </w:numPr>
        <w:spacing w:after="0" w:line="240" w:lineRule="auto"/>
        <w:ind w:left="568" w:hanging="284"/>
        <w:rPr>
          <w:rFonts w:ascii="Century Gothic" w:eastAsia="MS Mincho" w:hAnsi="Century Gothic"/>
          <w:color w:val="2C2C2C" w:themeColor="text1"/>
          <w:sz w:val="20"/>
          <w:szCs w:val="20"/>
        </w:rPr>
      </w:pPr>
      <w:r w:rsidRPr="00D26235">
        <w:rPr>
          <w:rFonts w:ascii="Century Gothic" w:eastAsia="MS Mincho" w:hAnsi="Century Gothic"/>
          <w:color w:val="2C2C2C" w:themeColor="text1"/>
          <w:sz w:val="20"/>
          <w:szCs w:val="20"/>
        </w:rPr>
        <w:t>Information must be shared on a ‘need-to-know’ basis, but you do not need consent to share information if a child is suffering, or at risk of, serious harm</w:t>
      </w:r>
    </w:p>
    <w:p w:rsidR="002D00DA" w:rsidRPr="00D26235" w:rsidRDefault="002D00DA" w:rsidP="0066478A">
      <w:pPr>
        <w:numPr>
          <w:ilvl w:val="0"/>
          <w:numId w:val="16"/>
        </w:numPr>
        <w:spacing w:after="0" w:line="240" w:lineRule="auto"/>
        <w:ind w:left="568" w:hanging="284"/>
        <w:rPr>
          <w:rFonts w:ascii="Century Gothic" w:eastAsia="MS Mincho" w:hAnsi="Century Gothic"/>
          <w:color w:val="2C2C2C" w:themeColor="text1"/>
          <w:sz w:val="20"/>
          <w:szCs w:val="20"/>
        </w:rPr>
      </w:pPr>
      <w:r w:rsidRPr="00D26235">
        <w:rPr>
          <w:rFonts w:ascii="Century Gothic" w:eastAsia="MS Mincho" w:hAnsi="Century Gothic"/>
          <w:color w:val="2C2C2C" w:themeColor="text1"/>
          <w:sz w:val="20"/>
          <w:szCs w:val="20"/>
        </w:rPr>
        <w:t>Staff should never promise a child that they will not tell anyone about an allegation, as this may not be in the child’s best interests</w:t>
      </w:r>
    </w:p>
    <w:p w:rsidR="002D00DA" w:rsidRDefault="002D00DA" w:rsidP="0066478A">
      <w:pPr>
        <w:numPr>
          <w:ilvl w:val="0"/>
          <w:numId w:val="16"/>
        </w:numPr>
        <w:spacing w:after="0" w:line="240" w:lineRule="auto"/>
        <w:ind w:left="568" w:hanging="284"/>
        <w:rPr>
          <w:rFonts w:ascii="Century Gothic" w:eastAsia="MS Mincho" w:hAnsi="Century Gothic"/>
          <w:color w:val="2C2C2C" w:themeColor="text1"/>
          <w:sz w:val="20"/>
          <w:szCs w:val="20"/>
        </w:rPr>
      </w:pPr>
      <w:r w:rsidRPr="00D26235">
        <w:rPr>
          <w:rFonts w:ascii="Century Gothic" w:eastAsia="MS Mincho" w:hAnsi="Century Gothic"/>
          <w:color w:val="2C2C2C" w:themeColor="text1"/>
          <w:sz w:val="20"/>
          <w:szCs w:val="20"/>
        </w:rPr>
        <w:t>Confidentiality is also addressed in this policy with respect to record-keeping</w:t>
      </w:r>
    </w:p>
    <w:p w:rsidR="008166BD" w:rsidRDefault="008166BD" w:rsidP="008166BD">
      <w:pPr>
        <w:spacing w:after="0" w:line="240" w:lineRule="auto"/>
        <w:rPr>
          <w:rFonts w:ascii="Century Gothic" w:eastAsia="MS Mincho" w:hAnsi="Century Gothic"/>
          <w:color w:val="2C2C2C" w:themeColor="text1"/>
          <w:sz w:val="20"/>
          <w:szCs w:val="20"/>
        </w:rPr>
      </w:pPr>
    </w:p>
    <w:p w:rsidR="008166BD" w:rsidRDefault="008166BD" w:rsidP="008166BD">
      <w:pPr>
        <w:spacing w:after="0" w:line="240" w:lineRule="auto"/>
        <w:rPr>
          <w:rFonts w:ascii="Century Gothic" w:eastAsia="MS Mincho" w:hAnsi="Century Gothic"/>
          <w:color w:val="2C2C2C" w:themeColor="text1"/>
          <w:sz w:val="20"/>
          <w:szCs w:val="20"/>
        </w:rPr>
      </w:pPr>
      <w:r w:rsidRPr="004E5520">
        <w:rPr>
          <w:rFonts w:ascii="Century Gothic" w:eastAsia="MS Mincho" w:hAnsi="Century Gothic"/>
          <w:color w:val="2C2C2C" w:themeColor="text1"/>
          <w:sz w:val="20"/>
          <w:szCs w:val="20"/>
        </w:rPr>
        <w:lastRenderedPageBreak/>
        <w:t>NOTE: It is the responsibility of all staff to follow data protection protocol. It is the scho</w:t>
      </w:r>
      <w:r w:rsidR="00212FA0" w:rsidRPr="004E5520">
        <w:rPr>
          <w:rFonts w:ascii="Century Gothic" w:eastAsia="MS Mincho" w:hAnsi="Century Gothic"/>
          <w:color w:val="2C2C2C" w:themeColor="text1"/>
          <w:sz w:val="20"/>
          <w:szCs w:val="20"/>
        </w:rPr>
        <w:t>ol’s responsibility to store, share and when to provide/not provide</w:t>
      </w:r>
      <w:r w:rsidRPr="004E5520">
        <w:rPr>
          <w:rFonts w:ascii="Century Gothic" w:eastAsia="MS Mincho" w:hAnsi="Century Gothic"/>
          <w:color w:val="2C2C2C" w:themeColor="text1"/>
          <w:sz w:val="20"/>
          <w:szCs w:val="20"/>
        </w:rPr>
        <w:t xml:space="preserve"> information appropriately in accordance with Data Protection Act 2018 and the GDPR. This will include assessing risk against the HARM TEST. The Data Protection Act 2018 and GDPR do not prevent the sharing of information for the purposes of keeping children safe. Fears about sharing information must not be allowed to stand in the way of the need to safeguard and promote the welfare and protect the safety of children.</w:t>
      </w:r>
      <w:r w:rsidRPr="004E5520">
        <w:t xml:space="preserve"> </w:t>
      </w:r>
      <w:r w:rsidR="004543CD" w:rsidRPr="004E5520">
        <w:rPr>
          <w:rFonts w:ascii="Century Gothic" w:eastAsia="MS Mincho" w:hAnsi="Century Gothic"/>
          <w:color w:val="2C2C2C" w:themeColor="text1"/>
          <w:sz w:val="20"/>
          <w:szCs w:val="20"/>
        </w:rPr>
        <w:t>In KCSIE 2020 there is a link to</w:t>
      </w:r>
      <w:r w:rsidRPr="004E5520">
        <w:rPr>
          <w:rFonts w:ascii="Century Gothic" w:eastAsia="MS Mincho" w:hAnsi="Century Gothic"/>
          <w:color w:val="2C2C2C" w:themeColor="text1"/>
          <w:sz w:val="20"/>
          <w:szCs w:val="20"/>
        </w:rPr>
        <w:t xml:space="preserve"> </w:t>
      </w:r>
      <w:r w:rsidRPr="004E5520">
        <w:rPr>
          <w:rFonts w:ascii="Century Gothic" w:eastAsia="MS Mincho" w:hAnsi="Century Gothic"/>
          <w:color w:val="0070C0"/>
          <w:sz w:val="20"/>
          <w:szCs w:val="20"/>
          <w:u w:val="single"/>
        </w:rPr>
        <w:t>Data protection: toolkit for schools</w:t>
      </w:r>
      <w:r w:rsidRPr="004E5520">
        <w:rPr>
          <w:rFonts w:ascii="Century Gothic" w:eastAsia="MS Mincho" w:hAnsi="Century Gothic"/>
          <w:color w:val="0070C0"/>
          <w:sz w:val="20"/>
          <w:szCs w:val="20"/>
        </w:rPr>
        <w:t xml:space="preserve"> </w:t>
      </w:r>
      <w:r w:rsidRPr="004E5520">
        <w:rPr>
          <w:rFonts w:ascii="Century Gothic" w:eastAsia="MS Mincho" w:hAnsi="Century Gothic"/>
          <w:color w:val="2C2C2C" w:themeColor="text1"/>
          <w:sz w:val="20"/>
          <w:szCs w:val="20"/>
        </w:rPr>
        <w:t>- Guidance to support schools with data protection activity, including comp</w:t>
      </w:r>
      <w:r w:rsidR="004543CD" w:rsidRPr="004E5520">
        <w:rPr>
          <w:rFonts w:ascii="Century Gothic" w:eastAsia="MS Mincho" w:hAnsi="Century Gothic"/>
          <w:color w:val="2C2C2C" w:themeColor="text1"/>
          <w:sz w:val="20"/>
          <w:szCs w:val="20"/>
        </w:rPr>
        <w:t>liance with the GDPR for further information.</w:t>
      </w:r>
    </w:p>
    <w:p w:rsidR="00022B49" w:rsidRDefault="00022B49" w:rsidP="008166BD">
      <w:pPr>
        <w:spacing w:after="0" w:line="240" w:lineRule="auto"/>
        <w:rPr>
          <w:rFonts w:ascii="Century Gothic" w:eastAsia="MS Mincho" w:hAnsi="Century Gothic"/>
          <w:color w:val="2C2C2C" w:themeColor="text1"/>
          <w:sz w:val="20"/>
          <w:szCs w:val="20"/>
        </w:rPr>
      </w:pPr>
    </w:p>
    <w:p w:rsidR="00022B49" w:rsidRPr="00F1570C" w:rsidRDefault="00022B49" w:rsidP="00022B49">
      <w:pPr>
        <w:spacing w:after="0" w:line="240" w:lineRule="auto"/>
        <w:rPr>
          <w:rFonts w:ascii="Century Gothic" w:eastAsia="MS Mincho" w:hAnsi="Century Gothic"/>
          <w:color w:val="2C2C2C" w:themeColor="text1"/>
          <w:sz w:val="20"/>
          <w:szCs w:val="20"/>
        </w:rPr>
      </w:pPr>
      <w:r w:rsidRPr="00655FCC">
        <w:rPr>
          <w:rFonts w:ascii="Century Gothic" w:eastAsia="MS Mincho" w:hAnsi="Century Gothic"/>
          <w:color w:val="2C2C2C" w:themeColor="text1"/>
          <w:sz w:val="20"/>
          <w:szCs w:val="20"/>
        </w:rPr>
        <w:t>In December 2020’s Working Together to Safeguar</w:t>
      </w:r>
      <w:r w:rsidR="004E5520" w:rsidRPr="00655FCC">
        <w:rPr>
          <w:rFonts w:ascii="Century Gothic" w:eastAsia="MS Mincho" w:hAnsi="Century Gothic"/>
          <w:color w:val="2C2C2C" w:themeColor="text1"/>
          <w:sz w:val="20"/>
          <w:szCs w:val="20"/>
        </w:rPr>
        <w:t>d Children,</w:t>
      </w:r>
      <w:r w:rsidR="004E5520" w:rsidRPr="00F1570C">
        <w:rPr>
          <w:rFonts w:ascii="Century Gothic" w:eastAsia="MS Mincho" w:hAnsi="Century Gothic"/>
          <w:color w:val="2C2C2C" w:themeColor="text1"/>
          <w:sz w:val="20"/>
          <w:szCs w:val="20"/>
        </w:rPr>
        <w:t xml:space="preserve"> information was</w:t>
      </w:r>
      <w:r w:rsidRPr="00F1570C">
        <w:rPr>
          <w:rFonts w:ascii="Century Gothic" w:eastAsia="MS Mincho" w:hAnsi="Century Gothic"/>
          <w:color w:val="2C2C2C" w:themeColor="text1"/>
          <w:sz w:val="20"/>
          <w:szCs w:val="20"/>
        </w:rPr>
        <w:t xml:space="preserve"> refined in response to the Data Protection Act 2018 and General Data Protection Regulation (GDPR). This includes guidance about appropriate information sharing of safeguarding and child protection concerns, including the explicit statement that data protection legislation does not prevent the sharing of information to keep a child safe and that consent is not required when sharing information for safeguarding and protecting the welfare of a child (p.19).</w:t>
      </w:r>
    </w:p>
    <w:p w:rsidR="00022B49" w:rsidRPr="00F1570C" w:rsidRDefault="00022B49" w:rsidP="00022B49">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In making decisions about appropriate information sharing, the guidance recommends using GDPR lawful bases for sharing, i.e. legal obligation (the exercise of official authority) or public task (a task performed in the public interest). Further information about this is available in the new appendices of this document in Appendix B, and includes a useful myth busting guide to information sharing (p.21).</w:t>
      </w:r>
    </w:p>
    <w:p w:rsidR="00022B49" w:rsidRPr="00F1570C" w:rsidRDefault="00022B49" w:rsidP="00022B49">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It is also stated that (p.15), while encouraged, the agreement of the child and parents is not required to share information, although it is important to explain the reasons for this.</w:t>
      </w:r>
    </w:p>
    <w:p w:rsidR="000D15B7" w:rsidRPr="00F1570C" w:rsidRDefault="000D15B7" w:rsidP="00022B49">
      <w:pPr>
        <w:spacing w:after="0" w:line="240" w:lineRule="auto"/>
        <w:rPr>
          <w:rFonts w:ascii="Century Gothic" w:eastAsia="MS Mincho" w:hAnsi="Century Gothic"/>
          <w:b/>
          <w:color w:val="2C2C2C" w:themeColor="text1"/>
          <w:sz w:val="20"/>
          <w:szCs w:val="20"/>
        </w:rPr>
      </w:pPr>
      <w:r w:rsidRPr="00F1570C">
        <w:rPr>
          <w:rFonts w:ascii="Century Gothic" w:eastAsia="MS Mincho" w:hAnsi="Century Gothic"/>
          <w:b/>
          <w:color w:val="2C2C2C" w:themeColor="text1"/>
          <w:sz w:val="20"/>
          <w:szCs w:val="20"/>
        </w:rPr>
        <w:t>WORKING TOGETHER TO SAFEGUARD CHILDREN (DEC 2020) CLEARLY STATES:</w:t>
      </w:r>
    </w:p>
    <w:p w:rsidR="000D15B7" w:rsidRPr="00F1570C" w:rsidRDefault="000D15B7" w:rsidP="000D15B7">
      <w:pPr>
        <w:spacing w:after="0" w:line="240" w:lineRule="auto"/>
        <w:rPr>
          <w:rFonts w:ascii="Century Gothic" w:eastAsia="MS Mincho" w:hAnsi="Century Gothic"/>
          <w:b/>
          <w:color w:val="2C2C2C" w:themeColor="text1"/>
          <w:sz w:val="20"/>
          <w:szCs w:val="20"/>
        </w:rPr>
      </w:pPr>
      <w:r w:rsidRPr="00F1570C">
        <w:rPr>
          <w:rFonts w:ascii="Century Gothic" w:eastAsia="MS Mincho" w:hAnsi="Century Gothic"/>
          <w:b/>
          <w:color w:val="2C2C2C" w:themeColor="text1"/>
          <w:sz w:val="20"/>
          <w:szCs w:val="20"/>
        </w:rPr>
        <w:t>Myth-busting guide to information sharing</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Sharing information enables practitioners and agencies to identify and provide appropriate services</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that safeguard and promote the welfare of children. Below are common myths that may hinder</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effective information sharing.</w:t>
      </w:r>
    </w:p>
    <w:p w:rsidR="000D15B7" w:rsidRPr="00F1570C" w:rsidRDefault="000D15B7" w:rsidP="000D15B7">
      <w:pPr>
        <w:spacing w:after="0" w:line="240" w:lineRule="auto"/>
        <w:rPr>
          <w:rFonts w:ascii="Century Gothic" w:eastAsia="MS Mincho" w:hAnsi="Century Gothic"/>
          <w:b/>
          <w:color w:val="2C2C2C" w:themeColor="text1"/>
          <w:sz w:val="20"/>
          <w:szCs w:val="20"/>
        </w:rPr>
      </w:pPr>
      <w:r w:rsidRPr="00F1570C">
        <w:rPr>
          <w:rFonts w:ascii="Century Gothic" w:eastAsia="MS Mincho" w:hAnsi="Century Gothic"/>
          <w:b/>
          <w:color w:val="2C2C2C" w:themeColor="text1"/>
          <w:sz w:val="20"/>
          <w:szCs w:val="20"/>
        </w:rPr>
        <w:t>Data protection legislation is a barrier to sharing information</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No – the Data Protection Act 2018 and GDPR do not prohibit the collection and sharing of personal</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information, but rather provide a framework to ensure that personal information is shared</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appropriately. In particular, the Data Protection Act 2018 balances the rights of the information subject</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(the individual whom the information is about) and the possible need to share information about them.</w:t>
      </w:r>
    </w:p>
    <w:p w:rsidR="000D15B7" w:rsidRPr="00F1570C" w:rsidRDefault="000D15B7" w:rsidP="000D15B7">
      <w:pPr>
        <w:spacing w:after="0" w:line="240" w:lineRule="auto"/>
        <w:rPr>
          <w:rFonts w:ascii="Century Gothic" w:eastAsia="MS Mincho" w:hAnsi="Century Gothic"/>
          <w:b/>
          <w:color w:val="2C2C2C" w:themeColor="text1"/>
          <w:sz w:val="20"/>
          <w:szCs w:val="20"/>
        </w:rPr>
      </w:pPr>
      <w:r w:rsidRPr="00F1570C">
        <w:rPr>
          <w:rFonts w:ascii="Century Gothic" w:eastAsia="MS Mincho" w:hAnsi="Century Gothic"/>
          <w:b/>
          <w:color w:val="2C2C2C" w:themeColor="text1"/>
          <w:sz w:val="20"/>
          <w:szCs w:val="20"/>
        </w:rPr>
        <w:t>Consent is needed to share personal information</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No – you do not need consent to share personal information. It is one way to comply with the data</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protection legislation but not the only way. The GDPR provides a number of bases for sharing</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personal information. It is not necessary to seek consent to share information for the purposes of</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safeguarding and promoting the welfare of a child provided that there is a lawful basis to process any</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personal information required. The legal bases that may be appropriate for sharing data in these</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circumstances could be ‘legal obligation’, or ‘public task’ which includes the performance of a task in</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the public interest or the exercise of official authority. Each of the lawful bases under GDPR has</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different requirements.15 It continues to be good practice to ensure transparency and to inform parent/</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carers that you are sharing information for these purposes and seek to work cooperatively with them.</w:t>
      </w:r>
    </w:p>
    <w:p w:rsidR="000D15B7" w:rsidRPr="00F1570C" w:rsidRDefault="000D15B7" w:rsidP="000D15B7">
      <w:pPr>
        <w:spacing w:after="0" w:line="240" w:lineRule="auto"/>
        <w:rPr>
          <w:rFonts w:ascii="Century Gothic" w:eastAsia="MS Mincho" w:hAnsi="Century Gothic"/>
          <w:b/>
          <w:color w:val="2C2C2C" w:themeColor="text1"/>
          <w:sz w:val="20"/>
          <w:szCs w:val="20"/>
        </w:rPr>
      </w:pPr>
      <w:r w:rsidRPr="00F1570C">
        <w:rPr>
          <w:rFonts w:ascii="Century Gothic" w:eastAsia="MS Mincho" w:hAnsi="Century Gothic"/>
          <w:b/>
          <w:color w:val="2C2C2C" w:themeColor="text1"/>
          <w:sz w:val="20"/>
          <w:szCs w:val="20"/>
        </w:rPr>
        <w:t>Personal information collected by one organisation/agency cannot be disclosed to another</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No – this is not the case, unless the information is to be used for a purpose incompatible with the</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purpose for which it was originally collected. In the case of children in need, or children at risk of</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significant harm, it is difficult to foresee circumstances where information law would be a barrier to</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sharing personal information with other practitioners16.</w:t>
      </w:r>
    </w:p>
    <w:p w:rsidR="000D15B7" w:rsidRPr="00F1570C" w:rsidRDefault="000D15B7" w:rsidP="000D15B7">
      <w:pPr>
        <w:spacing w:after="0" w:line="240" w:lineRule="auto"/>
        <w:rPr>
          <w:rFonts w:ascii="Century Gothic" w:eastAsia="MS Mincho" w:hAnsi="Century Gothic"/>
          <w:b/>
          <w:color w:val="2C2C2C" w:themeColor="text1"/>
          <w:sz w:val="20"/>
          <w:szCs w:val="20"/>
        </w:rPr>
      </w:pPr>
      <w:r w:rsidRPr="00F1570C">
        <w:rPr>
          <w:rFonts w:ascii="Century Gothic" w:eastAsia="MS Mincho" w:hAnsi="Century Gothic"/>
          <w:b/>
          <w:color w:val="2C2C2C" w:themeColor="text1"/>
          <w:sz w:val="20"/>
          <w:szCs w:val="20"/>
        </w:rPr>
        <w:t>The common law duty of confidence and the Human Rights Act 1998 prevent the sharing of</w:t>
      </w:r>
    </w:p>
    <w:p w:rsidR="000D15B7" w:rsidRPr="00F1570C" w:rsidRDefault="000D15B7" w:rsidP="000D15B7">
      <w:pPr>
        <w:spacing w:after="0" w:line="240" w:lineRule="auto"/>
        <w:rPr>
          <w:rFonts w:ascii="Century Gothic" w:eastAsia="MS Mincho" w:hAnsi="Century Gothic"/>
          <w:b/>
          <w:color w:val="2C2C2C" w:themeColor="text1"/>
          <w:sz w:val="20"/>
          <w:szCs w:val="20"/>
        </w:rPr>
      </w:pPr>
      <w:r w:rsidRPr="00F1570C">
        <w:rPr>
          <w:rFonts w:ascii="Century Gothic" w:eastAsia="MS Mincho" w:hAnsi="Century Gothic"/>
          <w:b/>
          <w:color w:val="2C2C2C" w:themeColor="text1"/>
          <w:sz w:val="20"/>
          <w:szCs w:val="20"/>
        </w:rPr>
        <w:t>personal information</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No – this is not the case. In addition to the Data Protection Act 2018 and GDPR, practitioners need to</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balance the common law duty of confidence and the Human Rights Act 1998 against the effect on</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individuals or others of not sharing the information.</w:t>
      </w:r>
    </w:p>
    <w:p w:rsidR="000D15B7" w:rsidRPr="00F1570C" w:rsidRDefault="000D15B7" w:rsidP="000D15B7">
      <w:pPr>
        <w:spacing w:after="0" w:line="240" w:lineRule="auto"/>
        <w:rPr>
          <w:rFonts w:ascii="Century Gothic" w:eastAsia="MS Mincho" w:hAnsi="Century Gothic"/>
          <w:b/>
          <w:color w:val="2C2C2C" w:themeColor="text1"/>
          <w:sz w:val="20"/>
          <w:szCs w:val="20"/>
        </w:rPr>
      </w:pPr>
      <w:r w:rsidRPr="00F1570C">
        <w:rPr>
          <w:rFonts w:ascii="Century Gothic" w:eastAsia="MS Mincho" w:hAnsi="Century Gothic"/>
          <w:b/>
          <w:color w:val="2C2C2C" w:themeColor="text1"/>
          <w:sz w:val="20"/>
          <w:szCs w:val="20"/>
        </w:rPr>
        <w:t>IT Systems are often a barrier to effective information sharing</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No – IT systems, such as the Child Protection Information Sharing project (CP-IS), can be useful for</w:t>
      </w:r>
    </w:p>
    <w:p w:rsidR="000D15B7" w:rsidRPr="00F1570C"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information sharing. IT systems are most valuable when practitioners use the shared data to make</w:t>
      </w:r>
    </w:p>
    <w:p w:rsidR="000D15B7" w:rsidRDefault="000D15B7" w:rsidP="000D15B7">
      <w:pPr>
        <w:spacing w:after="0" w:line="240" w:lineRule="auto"/>
        <w:rPr>
          <w:rFonts w:ascii="Century Gothic" w:eastAsia="MS Mincho" w:hAnsi="Century Gothic"/>
          <w:color w:val="2C2C2C" w:themeColor="text1"/>
          <w:sz w:val="20"/>
          <w:szCs w:val="20"/>
        </w:rPr>
      </w:pPr>
      <w:r w:rsidRPr="00F1570C">
        <w:rPr>
          <w:rFonts w:ascii="Century Gothic" w:eastAsia="MS Mincho" w:hAnsi="Century Gothic"/>
          <w:color w:val="2C2C2C" w:themeColor="text1"/>
          <w:sz w:val="20"/>
          <w:szCs w:val="20"/>
        </w:rPr>
        <w:t>more informed decisions about how to support and safeguard a child.</w:t>
      </w:r>
    </w:p>
    <w:p w:rsidR="00655FCC" w:rsidRDefault="00655FCC" w:rsidP="000D15B7">
      <w:pPr>
        <w:spacing w:after="0" w:line="240" w:lineRule="auto"/>
        <w:rPr>
          <w:rFonts w:ascii="Century Gothic" w:eastAsia="MS Mincho" w:hAnsi="Century Gothic"/>
          <w:color w:val="2C2C2C" w:themeColor="text1"/>
          <w:sz w:val="20"/>
          <w:szCs w:val="20"/>
        </w:rPr>
      </w:pPr>
    </w:p>
    <w:p w:rsidR="00655FCC" w:rsidRPr="00655FCC" w:rsidRDefault="00655FCC" w:rsidP="00655FCC">
      <w:pPr>
        <w:spacing w:after="0" w:line="240" w:lineRule="auto"/>
        <w:rPr>
          <w:rFonts w:ascii="Century Gothic" w:eastAsia="MS Mincho" w:hAnsi="Century Gothic"/>
          <w:color w:val="2C2C2C" w:themeColor="text1"/>
          <w:sz w:val="20"/>
          <w:szCs w:val="20"/>
          <w:highlight w:val="cyan"/>
        </w:rPr>
      </w:pPr>
      <w:r w:rsidRPr="00655FCC">
        <w:rPr>
          <w:rFonts w:ascii="Century Gothic" w:eastAsia="MS Mincho" w:hAnsi="Century Gothic"/>
          <w:b/>
          <w:color w:val="2C2C2C" w:themeColor="text1"/>
          <w:sz w:val="20"/>
          <w:szCs w:val="20"/>
          <w:highlight w:val="cyan"/>
        </w:rPr>
        <w:t>Working together to safeguard children</w:t>
      </w:r>
      <w:r w:rsidRPr="00655FCC">
        <w:rPr>
          <w:rFonts w:ascii="Century Gothic" w:eastAsia="MS Mincho" w:hAnsi="Century Gothic"/>
          <w:color w:val="2C2C2C" w:themeColor="text1"/>
          <w:sz w:val="20"/>
          <w:szCs w:val="20"/>
          <w:highlight w:val="cyan"/>
        </w:rPr>
        <w:t xml:space="preserve"> </w:t>
      </w:r>
    </w:p>
    <w:p w:rsidR="00655FCC" w:rsidRPr="00655FCC" w:rsidRDefault="00655FCC" w:rsidP="00655FCC">
      <w:pPr>
        <w:spacing w:after="0" w:line="240" w:lineRule="auto"/>
        <w:rPr>
          <w:rFonts w:ascii="Century Gothic" w:eastAsia="MS Mincho" w:hAnsi="Century Gothic"/>
          <w:color w:val="2C2C2C" w:themeColor="text1"/>
          <w:sz w:val="20"/>
          <w:szCs w:val="20"/>
          <w:highlight w:val="cyan"/>
        </w:rPr>
      </w:pPr>
      <w:r w:rsidRPr="00655FCC">
        <w:rPr>
          <w:rFonts w:ascii="Century Gothic" w:eastAsia="MS Mincho" w:hAnsi="Century Gothic"/>
          <w:color w:val="2C2C2C" w:themeColor="text1"/>
          <w:sz w:val="20"/>
          <w:szCs w:val="20"/>
          <w:highlight w:val="cyan"/>
        </w:rPr>
        <w:t>This is a factual update to Working Together to Safeguard Children to reflect recent changes to legislation, including:</w:t>
      </w:r>
    </w:p>
    <w:p w:rsidR="00655FCC" w:rsidRPr="00655FCC" w:rsidRDefault="00655FCC" w:rsidP="00655FCC">
      <w:pPr>
        <w:spacing w:after="0" w:line="240" w:lineRule="auto"/>
        <w:rPr>
          <w:rFonts w:ascii="Century Gothic" w:eastAsia="MS Mincho" w:hAnsi="Century Gothic"/>
          <w:color w:val="2C2C2C" w:themeColor="text1"/>
          <w:sz w:val="20"/>
          <w:szCs w:val="20"/>
          <w:highlight w:val="cyan"/>
        </w:rPr>
      </w:pPr>
    </w:p>
    <w:p w:rsidR="00655FCC" w:rsidRPr="00655FCC" w:rsidRDefault="00655FCC" w:rsidP="00655FCC">
      <w:pPr>
        <w:spacing w:after="0" w:line="240" w:lineRule="auto"/>
        <w:rPr>
          <w:rFonts w:ascii="Century Gothic" w:eastAsia="MS Mincho" w:hAnsi="Century Gothic"/>
          <w:color w:val="2C2C2C" w:themeColor="text1"/>
          <w:sz w:val="20"/>
          <w:szCs w:val="20"/>
          <w:highlight w:val="cyan"/>
        </w:rPr>
      </w:pPr>
      <w:r w:rsidRPr="00655FCC">
        <w:rPr>
          <w:rFonts w:ascii="Century Gothic" w:eastAsia="MS Mincho" w:hAnsi="Century Gothic"/>
          <w:color w:val="2C2C2C" w:themeColor="text1"/>
          <w:sz w:val="20"/>
          <w:szCs w:val="20"/>
          <w:highlight w:val="cyan"/>
        </w:rPr>
        <w:t>Integrated Care Boards: from 1 July 2022, integrated care boards have replaced clinical commissioning groups as a result of the Health and Care Act 2022</w:t>
      </w:r>
    </w:p>
    <w:p w:rsidR="00655FCC" w:rsidRPr="00655FCC" w:rsidRDefault="00655FCC" w:rsidP="00655FCC">
      <w:pPr>
        <w:spacing w:after="0" w:line="240" w:lineRule="auto"/>
        <w:rPr>
          <w:rFonts w:ascii="Century Gothic" w:eastAsia="MS Mincho" w:hAnsi="Century Gothic"/>
          <w:color w:val="2C2C2C" w:themeColor="text1"/>
          <w:sz w:val="20"/>
          <w:szCs w:val="20"/>
          <w:highlight w:val="cyan"/>
        </w:rPr>
      </w:pPr>
      <w:r w:rsidRPr="00655FCC">
        <w:rPr>
          <w:rFonts w:ascii="Century Gothic" w:eastAsia="MS Mincho" w:hAnsi="Century Gothic"/>
          <w:color w:val="2C2C2C" w:themeColor="text1"/>
          <w:sz w:val="20"/>
          <w:szCs w:val="20"/>
          <w:highlight w:val="cyan"/>
        </w:rPr>
        <w:lastRenderedPageBreak/>
        <w:t>Public Health England: has now been replaced by the UK Health Security Agency and the Office for Health Improvement and Disparities (OHID), which is part of the Department of Health and Social Care, and by the UK Health Security Agency. The Chief Public Health Nurse role has transferred to OHID</w:t>
      </w:r>
    </w:p>
    <w:p w:rsidR="00655FCC" w:rsidRPr="00655FCC" w:rsidRDefault="00655FCC" w:rsidP="00655FCC">
      <w:pPr>
        <w:spacing w:after="0" w:line="240" w:lineRule="auto"/>
        <w:rPr>
          <w:rFonts w:ascii="Century Gothic" w:eastAsia="MS Mincho" w:hAnsi="Century Gothic"/>
          <w:color w:val="2C2C2C" w:themeColor="text1"/>
          <w:sz w:val="20"/>
          <w:szCs w:val="20"/>
          <w:highlight w:val="cyan"/>
        </w:rPr>
      </w:pPr>
      <w:r w:rsidRPr="00655FCC">
        <w:rPr>
          <w:rFonts w:ascii="Century Gothic" w:eastAsia="MS Mincho" w:hAnsi="Century Gothic"/>
          <w:color w:val="2C2C2C" w:themeColor="text1"/>
          <w:sz w:val="20"/>
          <w:szCs w:val="20"/>
          <w:highlight w:val="cyan"/>
        </w:rPr>
        <w:t>Domestic Abuse Act 2021: references to the Domestic Abuse Bill should be read as the Domestic Abuse Act 2021</w:t>
      </w:r>
    </w:p>
    <w:p w:rsidR="00B26200" w:rsidRDefault="00655FCC" w:rsidP="00BE5F5E">
      <w:pPr>
        <w:spacing w:after="0" w:line="240" w:lineRule="auto"/>
        <w:rPr>
          <w:rFonts w:ascii="Century Gothic" w:eastAsia="MS Mincho" w:hAnsi="Century Gothic"/>
          <w:color w:val="2C2C2C" w:themeColor="text1"/>
          <w:sz w:val="20"/>
          <w:szCs w:val="20"/>
        </w:rPr>
      </w:pPr>
      <w:r w:rsidRPr="00655FCC">
        <w:rPr>
          <w:rFonts w:ascii="Century Gothic" w:eastAsia="MS Mincho" w:hAnsi="Century Gothic"/>
          <w:color w:val="2C2C2C" w:themeColor="text1"/>
          <w:sz w:val="20"/>
          <w:szCs w:val="20"/>
          <w:highlight w:val="cyan"/>
        </w:rPr>
        <w:t>UK GDPR: references to the GDPR should be read as the UK GDPR. The UK GDPR is the retained EU law version of the GDPR. The UK GDPR sits alongside the Data Protection Act 2018</w:t>
      </w:r>
    </w:p>
    <w:p w:rsidR="00BE5F5E" w:rsidRDefault="00BE5F5E" w:rsidP="00BE5F5E">
      <w:pPr>
        <w:spacing w:after="0" w:line="240" w:lineRule="auto"/>
        <w:rPr>
          <w:rFonts w:ascii="Century Gothic" w:eastAsia="MS Mincho" w:hAnsi="Century Gothic"/>
          <w:color w:val="2C2C2C" w:themeColor="text1"/>
          <w:sz w:val="20"/>
          <w:szCs w:val="20"/>
        </w:rPr>
      </w:pPr>
    </w:p>
    <w:p w:rsidR="0063022B" w:rsidRDefault="0063022B" w:rsidP="0063022B">
      <w:pPr>
        <w:spacing w:after="0" w:line="240" w:lineRule="auto"/>
        <w:rPr>
          <w:rFonts w:ascii="Century Gothic" w:eastAsia="MS Mincho" w:hAnsi="Century Gothic"/>
          <w:b/>
          <w:color w:val="2C2C2C" w:themeColor="text1"/>
          <w:sz w:val="20"/>
          <w:szCs w:val="20"/>
          <w:highlight w:val="lightGray"/>
        </w:rPr>
      </w:pPr>
    </w:p>
    <w:p w:rsidR="0063022B" w:rsidRDefault="0063022B" w:rsidP="0063022B">
      <w:pPr>
        <w:spacing w:after="0" w:line="240" w:lineRule="auto"/>
        <w:rPr>
          <w:rFonts w:ascii="Century Gothic" w:eastAsia="MS Mincho" w:hAnsi="Century Gothic"/>
          <w:b/>
          <w:color w:val="2C2C2C" w:themeColor="text1"/>
          <w:sz w:val="20"/>
          <w:szCs w:val="20"/>
          <w:highlight w:val="lightGray"/>
        </w:rPr>
      </w:pPr>
    </w:p>
    <w:p w:rsidR="0063022B" w:rsidRDefault="0063022B" w:rsidP="0063022B">
      <w:pPr>
        <w:spacing w:after="0" w:line="240" w:lineRule="auto"/>
        <w:rPr>
          <w:rFonts w:ascii="Century Gothic" w:eastAsia="MS Mincho" w:hAnsi="Century Gothic"/>
          <w:b/>
          <w:color w:val="2C2C2C" w:themeColor="text1"/>
          <w:sz w:val="20"/>
          <w:szCs w:val="20"/>
          <w:highlight w:val="lightGray"/>
        </w:rPr>
      </w:pPr>
    </w:p>
    <w:p w:rsidR="0063022B" w:rsidRDefault="0063022B" w:rsidP="0063022B">
      <w:pPr>
        <w:spacing w:after="0" w:line="240" w:lineRule="auto"/>
        <w:rPr>
          <w:rFonts w:ascii="Century Gothic" w:eastAsia="MS Mincho" w:hAnsi="Century Gothic"/>
          <w:b/>
          <w:color w:val="2C2C2C" w:themeColor="text1"/>
          <w:sz w:val="20"/>
          <w:szCs w:val="20"/>
        </w:rPr>
      </w:pPr>
      <w:r w:rsidRPr="00AB3268">
        <w:rPr>
          <w:rFonts w:ascii="Century Gothic" w:eastAsia="MS Mincho" w:hAnsi="Century Gothic"/>
          <w:b/>
          <w:color w:val="2C2C2C" w:themeColor="text1"/>
          <w:sz w:val="20"/>
          <w:szCs w:val="20"/>
          <w:highlight w:val="lightGray"/>
        </w:rPr>
        <w:t>Working together to safeguard Children December 2023</w:t>
      </w:r>
    </w:p>
    <w:p w:rsidR="0063022B" w:rsidRPr="00AB3268" w:rsidRDefault="0063022B" w:rsidP="0063022B">
      <w:pPr>
        <w:spacing w:after="0" w:line="240" w:lineRule="auto"/>
        <w:rPr>
          <w:rFonts w:ascii="Century Gothic" w:eastAsia="MS Mincho" w:hAnsi="Century Gothic"/>
          <w:b/>
          <w:color w:val="2C2C2C" w:themeColor="text1"/>
          <w:sz w:val="20"/>
          <w:szCs w:val="20"/>
          <w:highlight w:val="lightGray"/>
        </w:rPr>
      </w:pPr>
      <w:r w:rsidRPr="00AB3268">
        <w:rPr>
          <w:rFonts w:ascii="Century Gothic" w:hAnsi="Century Gothic"/>
          <w:highlight w:val="lightGray"/>
        </w:rPr>
        <w:t xml:space="preserve">This new edition of Working together is central to delivering on the strategy set out in </w:t>
      </w:r>
      <w:r>
        <w:rPr>
          <w:rFonts w:ascii="Century Gothic" w:hAnsi="Century Gothic"/>
          <w:highlight w:val="lightGray"/>
        </w:rPr>
        <w:t>‘</w:t>
      </w:r>
      <w:r w:rsidRPr="00AB3268">
        <w:rPr>
          <w:rFonts w:ascii="Century Gothic" w:hAnsi="Century Gothic"/>
          <w:highlight w:val="lightGray"/>
        </w:rPr>
        <w:t>Stable homes, built on love</w:t>
      </w:r>
      <w:r>
        <w:rPr>
          <w:rFonts w:ascii="Century Gothic" w:hAnsi="Century Gothic"/>
          <w:highlight w:val="lightGray"/>
        </w:rPr>
        <w:t>’</w:t>
      </w:r>
      <w:r w:rsidRPr="00AB3268">
        <w:rPr>
          <w:rFonts w:ascii="Century Gothic" w:hAnsi="Century Gothic"/>
          <w:highlight w:val="lightGray"/>
        </w:rPr>
        <w:t xml:space="preserve"> (2023), which outlines the Government’s commitment to support every child to grow up in a safe, stable and loving home.</w:t>
      </w:r>
    </w:p>
    <w:p w:rsidR="0063022B" w:rsidRPr="00AB3268" w:rsidRDefault="0063022B" w:rsidP="0063022B">
      <w:pPr>
        <w:spacing w:after="0" w:line="240" w:lineRule="auto"/>
        <w:rPr>
          <w:rFonts w:ascii="Century Gothic" w:eastAsia="MS Mincho" w:hAnsi="Century Gothic"/>
          <w:b/>
          <w:color w:val="2C2C2C" w:themeColor="text1"/>
          <w:sz w:val="24"/>
          <w:szCs w:val="24"/>
          <w:highlight w:val="lightGray"/>
        </w:rPr>
      </w:pPr>
    </w:p>
    <w:p w:rsidR="0063022B" w:rsidRPr="00AB3268" w:rsidRDefault="0063022B" w:rsidP="0063022B">
      <w:pPr>
        <w:spacing w:after="0" w:line="240" w:lineRule="auto"/>
        <w:rPr>
          <w:rFonts w:ascii="Century Gothic" w:eastAsia="MS Mincho" w:hAnsi="Century Gothic"/>
          <w:b/>
          <w:color w:val="2C2C2C" w:themeColor="text1"/>
          <w:sz w:val="20"/>
          <w:szCs w:val="20"/>
          <w:highlight w:val="lightGray"/>
        </w:rPr>
      </w:pPr>
      <w:r w:rsidRPr="00AB3268">
        <w:rPr>
          <w:rFonts w:ascii="Century Gothic" w:eastAsia="MS Mincho" w:hAnsi="Century Gothic"/>
          <w:b/>
          <w:color w:val="2C2C2C" w:themeColor="text1"/>
          <w:sz w:val="20"/>
          <w:szCs w:val="20"/>
          <w:highlight w:val="lightGray"/>
        </w:rPr>
        <w:t>Multi-agency expectations for all practitioners</w:t>
      </w:r>
    </w:p>
    <w:p w:rsidR="0063022B" w:rsidRPr="00AB3268" w:rsidRDefault="0063022B" w:rsidP="0063022B">
      <w:pPr>
        <w:spacing w:after="0" w:line="240" w:lineRule="auto"/>
        <w:rPr>
          <w:rFonts w:ascii="Century Gothic" w:hAnsi="Century Gothic"/>
          <w:highlight w:val="lightGray"/>
        </w:rPr>
      </w:pPr>
      <w:r w:rsidRPr="00AB3268">
        <w:rPr>
          <w:rFonts w:ascii="Century Gothic" w:hAnsi="Century Gothic"/>
          <w:highlight w:val="lightGray"/>
        </w:rPr>
        <w:t xml:space="preserve">The guidance introduces a set of multi-agency expectations for all practitioners involved in safeguarding and child protection. These expectations aim to ensure that practitioners: </w:t>
      </w:r>
    </w:p>
    <w:p w:rsidR="0063022B" w:rsidRPr="00AB3268" w:rsidRDefault="0063022B" w:rsidP="0063022B">
      <w:pPr>
        <w:spacing w:after="0" w:line="240" w:lineRule="auto"/>
        <w:rPr>
          <w:rFonts w:ascii="Century Gothic" w:hAnsi="Century Gothic"/>
          <w:highlight w:val="lightGray"/>
        </w:rPr>
      </w:pPr>
      <w:r w:rsidRPr="00AB3268">
        <w:rPr>
          <w:rFonts w:ascii="Century Gothic" w:hAnsi="Century Gothic"/>
          <w:highlight w:val="lightGray"/>
        </w:rPr>
        <w:t xml:space="preserve">• share the same goals and learn with and from each other </w:t>
      </w:r>
    </w:p>
    <w:p w:rsidR="0063022B" w:rsidRPr="00AB3268" w:rsidRDefault="0063022B" w:rsidP="0063022B">
      <w:pPr>
        <w:spacing w:after="0" w:line="240" w:lineRule="auto"/>
        <w:rPr>
          <w:rFonts w:ascii="Century Gothic" w:hAnsi="Century Gothic"/>
          <w:highlight w:val="lightGray"/>
        </w:rPr>
      </w:pPr>
      <w:r w:rsidRPr="00AB3268">
        <w:rPr>
          <w:rFonts w:ascii="Century Gothic" w:hAnsi="Century Gothic"/>
          <w:highlight w:val="lightGray"/>
        </w:rPr>
        <w:t xml:space="preserve">• have what they need to help families </w:t>
      </w:r>
    </w:p>
    <w:p w:rsidR="0063022B" w:rsidRPr="00AB3268" w:rsidRDefault="0063022B" w:rsidP="0063022B">
      <w:pPr>
        <w:spacing w:after="0" w:line="240" w:lineRule="auto"/>
        <w:rPr>
          <w:rFonts w:ascii="Century Gothic" w:hAnsi="Century Gothic"/>
          <w:highlight w:val="lightGray"/>
        </w:rPr>
      </w:pPr>
      <w:r w:rsidRPr="00AB3268">
        <w:rPr>
          <w:rFonts w:ascii="Century Gothic" w:hAnsi="Century Gothic"/>
          <w:highlight w:val="lightGray"/>
        </w:rPr>
        <w:t xml:space="preserve">• acknowledge and appreciate difference </w:t>
      </w:r>
    </w:p>
    <w:p w:rsidR="0063022B" w:rsidRPr="00AB3268" w:rsidRDefault="0063022B" w:rsidP="0063022B">
      <w:pPr>
        <w:spacing w:after="0" w:line="240" w:lineRule="auto"/>
        <w:rPr>
          <w:rFonts w:ascii="Century Gothic" w:hAnsi="Century Gothic"/>
          <w:highlight w:val="lightGray"/>
        </w:rPr>
      </w:pPr>
      <w:r w:rsidRPr="00AB3268">
        <w:rPr>
          <w:rFonts w:ascii="Century Gothic" w:hAnsi="Century Gothic"/>
          <w:highlight w:val="lightGray"/>
        </w:rPr>
        <w:t xml:space="preserve">• challenge each other. </w:t>
      </w:r>
    </w:p>
    <w:p w:rsidR="0063022B" w:rsidRPr="00AB3268" w:rsidRDefault="0063022B" w:rsidP="0063022B">
      <w:pPr>
        <w:spacing w:after="0" w:line="240" w:lineRule="auto"/>
        <w:rPr>
          <w:rFonts w:ascii="Century Gothic" w:hAnsi="Century Gothic"/>
          <w:highlight w:val="lightGray"/>
        </w:rPr>
      </w:pPr>
    </w:p>
    <w:p w:rsidR="0063022B" w:rsidRPr="00AB3268" w:rsidRDefault="0063022B" w:rsidP="0063022B">
      <w:pPr>
        <w:spacing w:after="0" w:line="240" w:lineRule="auto"/>
        <w:rPr>
          <w:rFonts w:ascii="Century Gothic" w:hAnsi="Century Gothic"/>
          <w:highlight w:val="lightGray"/>
        </w:rPr>
      </w:pPr>
      <w:r w:rsidRPr="00AB3268">
        <w:rPr>
          <w:rFonts w:ascii="Century Gothic" w:hAnsi="Century Gothic"/>
          <w:highlight w:val="lightGray"/>
        </w:rPr>
        <w:t xml:space="preserve">They are structured across three levels: </w:t>
      </w:r>
    </w:p>
    <w:p w:rsidR="0063022B" w:rsidRPr="00AB3268" w:rsidRDefault="0063022B" w:rsidP="0063022B">
      <w:pPr>
        <w:spacing w:after="0" w:line="240" w:lineRule="auto"/>
        <w:rPr>
          <w:rFonts w:ascii="Century Gothic" w:hAnsi="Century Gothic"/>
          <w:highlight w:val="lightGray"/>
        </w:rPr>
      </w:pPr>
      <w:r w:rsidRPr="00AB3268">
        <w:rPr>
          <w:rFonts w:ascii="Century Gothic" w:hAnsi="Century Gothic"/>
          <w:highlight w:val="lightGray"/>
        </w:rPr>
        <w:t xml:space="preserve">• strategic leaders (such as chief executives) </w:t>
      </w:r>
    </w:p>
    <w:p w:rsidR="0063022B" w:rsidRPr="00AB3268" w:rsidRDefault="0063022B" w:rsidP="0063022B">
      <w:pPr>
        <w:spacing w:after="0" w:line="240" w:lineRule="auto"/>
        <w:rPr>
          <w:rFonts w:ascii="Century Gothic" w:hAnsi="Century Gothic"/>
          <w:highlight w:val="lightGray"/>
        </w:rPr>
      </w:pPr>
      <w:r w:rsidRPr="00AB3268">
        <w:rPr>
          <w:rFonts w:ascii="Century Gothic" w:hAnsi="Century Gothic"/>
          <w:highlight w:val="lightGray"/>
        </w:rPr>
        <w:t xml:space="preserve">• senior and middle managers (such as heads of services, team managers, head teachers) </w:t>
      </w:r>
    </w:p>
    <w:p w:rsidR="0063022B" w:rsidRPr="00AB3268" w:rsidRDefault="0063022B" w:rsidP="0063022B">
      <w:pPr>
        <w:spacing w:after="0" w:line="240" w:lineRule="auto"/>
        <w:rPr>
          <w:rFonts w:ascii="Century Gothic" w:hAnsi="Century Gothic"/>
        </w:rPr>
      </w:pPr>
      <w:r w:rsidRPr="00AB3268">
        <w:rPr>
          <w:rFonts w:ascii="Century Gothic" w:hAnsi="Century Gothic"/>
          <w:highlight w:val="lightGray"/>
        </w:rPr>
        <w:t>• direct practice (such as frontline social workers, police constables, teachers).</w:t>
      </w:r>
    </w:p>
    <w:p w:rsidR="0063022B" w:rsidRPr="00AB3268" w:rsidRDefault="0063022B" w:rsidP="0063022B">
      <w:pPr>
        <w:spacing w:after="0" w:line="240" w:lineRule="auto"/>
        <w:rPr>
          <w:rFonts w:ascii="Century Gothic" w:eastAsia="MS Mincho" w:hAnsi="Century Gothic"/>
          <w:b/>
          <w:color w:val="2C2C2C" w:themeColor="text1"/>
          <w:sz w:val="20"/>
          <w:szCs w:val="20"/>
        </w:rPr>
      </w:pPr>
      <w:r>
        <w:rPr>
          <w:rFonts w:ascii="Century Gothic" w:eastAsia="MS Mincho" w:hAnsi="Century Gothic"/>
          <w:b/>
          <w:color w:val="2C2C2C" w:themeColor="text1"/>
          <w:sz w:val="20"/>
          <w:szCs w:val="20"/>
        </w:rPr>
        <w:t>Working with Parents and Carers</w:t>
      </w:r>
    </w:p>
    <w:p w:rsidR="0063022B" w:rsidRPr="00AB3268" w:rsidRDefault="0063022B" w:rsidP="0063022B">
      <w:pPr>
        <w:spacing w:after="0" w:line="240" w:lineRule="auto"/>
        <w:rPr>
          <w:rFonts w:ascii="Century Gothic" w:hAnsi="Century Gothic"/>
          <w:highlight w:val="lightGray"/>
        </w:rPr>
      </w:pPr>
      <w:r w:rsidRPr="00AB3268">
        <w:rPr>
          <w:rFonts w:ascii="Century Gothic" w:hAnsi="Century Gothic"/>
          <w:highlight w:val="lightGray"/>
        </w:rPr>
        <w:t xml:space="preserve">Working with parents and carers The updated guidance sets out four principles that professionals should follow when working with parents and carers: </w:t>
      </w:r>
    </w:p>
    <w:p w:rsidR="0063022B" w:rsidRPr="00AB3268" w:rsidRDefault="0063022B" w:rsidP="0063022B">
      <w:pPr>
        <w:spacing w:after="0" w:line="240" w:lineRule="auto"/>
        <w:rPr>
          <w:rFonts w:ascii="Century Gothic" w:hAnsi="Century Gothic"/>
          <w:highlight w:val="lightGray"/>
        </w:rPr>
      </w:pPr>
      <w:r w:rsidRPr="00AB3268">
        <w:rPr>
          <w:rFonts w:ascii="Century Gothic" w:hAnsi="Century Gothic"/>
          <w:highlight w:val="lightGray"/>
        </w:rPr>
        <w:t xml:space="preserve">• effective partnership and the importance of building strong, positive, trusting and co-operative relationships </w:t>
      </w:r>
    </w:p>
    <w:p w:rsidR="0063022B" w:rsidRPr="00AB3268" w:rsidRDefault="0063022B" w:rsidP="0063022B">
      <w:pPr>
        <w:spacing w:after="0" w:line="240" w:lineRule="auto"/>
        <w:rPr>
          <w:rFonts w:ascii="Century Gothic" w:hAnsi="Century Gothic"/>
          <w:highlight w:val="lightGray"/>
        </w:rPr>
      </w:pPr>
      <w:r w:rsidRPr="00AB3268">
        <w:rPr>
          <w:rFonts w:ascii="Century Gothic" w:hAnsi="Century Gothic"/>
          <w:highlight w:val="lightGray"/>
        </w:rPr>
        <w:t xml:space="preserve">• respectful, non-blaming, clear and inclusive verbal and non-verbal communication that is adapted to the needs of parents and carers </w:t>
      </w:r>
    </w:p>
    <w:p w:rsidR="0063022B" w:rsidRPr="00AB3268" w:rsidRDefault="0063022B" w:rsidP="0063022B">
      <w:pPr>
        <w:spacing w:after="0" w:line="240" w:lineRule="auto"/>
        <w:rPr>
          <w:rFonts w:ascii="Century Gothic" w:hAnsi="Century Gothic"/>
          <w:highlight w:val="lightGray"/>
        </w:rPr>
      </w:pPr>
      <w:r w:rsidRPr="00AB3268">
        <w:rPr>
          <w:rFonts w:ascii="Century Gothic" w:hAnsi="Century Gothic"/>
          <w:highlight w:val="lightGray"/>
        </w:rPr>
        <w:t xml:space="preserve">• empowering parents and carers to participate in decision making by equipping them with information, keeping them updated and directing them to further resources </w:t>
      </w:r>
    </w:p>
    <w:p w:rsidR="0063022B" w:rsidRDefault="0063022B" w:rsidP="0063022B">
      <w:pPr>
        <w:spacing w:after="0" w:line="240" w:lineRule="auto"/>
        <w:rPr>
          <w:rFonts w:ascii="Century Gothic" w:hAnsi="Century Gothic"/>
        </w:rPr>
      </w:pPr>
      <w:r w:rsidRPr="00AB3268">
        <w:rPr>
          <w:rFonts w:ascii="Century Gothic" w:hAnsi="Century Gothic"/>
          <w:highlight w:val="lightGray"/>
        </w:rPr>
        <w:t>• involving parents and carers in the design of processes and services that affect them.</w:t>
      </w:r>
    </w:p>
    <w:p w:rsidR="0063022B" w:rsidRDefault="0063022B" w:rsidP="0063022B">
      <w:pPr>
        <w:spacing w:after="0" w:line="240" w:lineRule="auto"/>
        <w:rPr>
          <w:rFonts w:ascii="Century Gothic" w:hAnsi="Century Gothic"/>
        </w:rPr>
      </w:pPr>
    </w:p>
    <w:p w:rsidR="0063022B" w:rsidRPr="004855FE" w:rsidRDefault="0063022B" w:rsidP="0063022B">
      <w:pPr>
        <w:spacing w:after="0" w:line="240" w:lineRule="auto"/>
        <w:rPr>
          <w:rFonts w:ascii="Century Gothic" w:hAnsi="Century Gothic"/>
          <w:b/>
          <w:highlight w:val="lightGray"/>
        </w:rPr>
      </w:pPr>
      <w:r w:rsidRPr="004855FE">
        <w:rPr>
          <w:rFonts w:ascii="Century Gothic" w:hAnsi="Century Gothic"/>
          <w:b/>
          <w:highlight w:val="lightGray"/>
        </w:rPr>
        <w:t xml:space="preserve">National multi-agency practice standards </w:t>
      </w:r>
    </w:p>
    <w:p w:rsidR="0063022B" w:rsidRPr="004855FE" w:rsidRDefault="0063022B" w:rsidP="0063022B">
      <w:pPr>
        <w:spacing w:after="0" w:line="240" w:lineRule="auto"/>
        <w:rPr>
          <w:rFonts w:ascii="Century Gothic" w:eastAsia="MS Mincho" w:hAnsi="Century Gothic"/>
          <w:color w:val="2C2C2C" w:themeColor="text1"/>
          <w:sz w:val="20"/>
          <w:szCs w:val="20"/>
        </w:rPr>
      </w:pPr>
      <w:r w:rsidRPr="004855FE">
        <w:rPr>
          <w:rFonts w:ascii="Century Gothic" w:hAnsi="Century Gothic"/>
          <w:highlight w:val="lightGray"/>
        </w:rPr>
        <w:t>The updated guidance introduces new multi-agency practice standards for all practitioners working in services and settings that come into contact with children who may be suffering or have suffered significant harm within or outside the home. The guidance introduces changes that emphasise the advantages of prison and probation services exchanging information with children’s social care and other agencies.</w:t>
      </w:r>
    </w:p>
    <w:p w:rsidR="0063022B" w:rsidRPr="00BE5F5E" w:rsidRDefault="0063022B" w:rsidP="00BE5F5E">
      <w:pPr>
        <w:spacing w:after="0" w:line="240" w:lineRule="auto"/>
        <w:rPr>
          <w:rFonts w:ascii="Century Gothic" w:eastAsia="MS Mincho" w:hAnsi="Century Gothic"/>
          <w:color w:val="2C2C2C" w:themeColor="text1"/>
          <w:sz w:val="20"/>
          <w:szCs w:val="20"/>
        </w:rPr>
      </w:pPr>
    </w:p>
    <w:p w:rsidR="00D241A2" w:rsidRDefault="00D241A2" w:rsidP="00B26200">
      <w:pPr>
        <w:pStyle w:val="Heading1"/>
        <w:spacing w:before="0"/>
        <w:rPr>
          <w:rFonts w:ascii="Century Gothic" w:hAnsi="Century Gothic"/>
          <w:color w:val="00B050"/>
          <w:sz w:val="20"/>
          <w:szCs w:val="20"/>
        </w:rPr>
      </w:pPr>
    </w:p>
    <w:p w:rsidR="00BE5F5E" w:rsidRDefault="00BE5F5E" w:rsidP="00B26200">
      <w:pPr>
        <w:pStyle w:val="Heading1"/>
        <w:spacing w:before="0"/>
        <w:rPr>
          <w:rFonts w:ascii="Century Gothic" w:hAnsi="Century Gothic"/>
          <w:color w:val="00B050"/>
          <w:sz w:val="20"/>
          <w:szCs w:val="20"/>
        </w:rPr>
      </w:pPr>
    </w:p>
    <w:p w:rsidR="002D00DA" w:rsidRPr="00B26200" w:rsidRDefault="002D00DA" w:rsidP="00B26200">
      <w:pPr>
        <w:pStyle w:val="Heading1"/>
        <w:spacing w:before="0"/>
        <w:rPr>
          <w:rFonts w:ascii="Century Gothic" w:hAnsi="Century Gothic"/>
          <w:color w:val="00B050"/>
          <w:sz w:val="20"/>
          <w:szCs w:val="20"/>
        </w:rPr>
      </w:pPr>
      <w:r w:rsidRPr="00D26235">
        <w:rPr>
          <w:rFonts w:ascii="Century Gothic" w:hAnsi="Century Gothic"/>
          <w:color w:val="00B050"/>
          <w:sz w:val="20"/>
          <w:szCs w:val="20"/>
        </w:rPr>
        <w:t>RECOGNISING ABUSE AND TAKING ACTION </w:t>
      </w:r>
    </w:p>
    <w:p w:rsidR="00C25E28" w:rsidRDefault="00C25E28" w:rsidP="00C25E28">
      <w:pPr>
        <w:spacing w:after="0"/>
        <w:rPr>
          <w:rFonts w:ascii="Century Gothic" w:hAnsi="Century Gothic"/>
          <w:sz w:val="20"/>
          <w:szCs w:val="20"/>
        </w:rPr>
      </w:pPr>
    </w:p>
    <w:p w:rsidR="00C25E28" w:rsidRPr="00C25E28" w:rsidRDefault="00C25E28" w:rsidP="00C25E28">
      <w:pPr>
        <w:spacing w:after="0"/>
        <w:rPr>
          <w:rFonts w:ascii="Century Gothic" w:hAnsi="Century Gothic"/>
          <w:sz w:val="20"/>
          <w:szCs w:val="20"/>
          <w:highlight w:val="green"/>
        </w:rPr>
      </w:pPr>
      <w:r w:rsidRPr="00C25E28">
        <w:rPr>
          <w:rFonts w:ascii="Century Gothic" w:hAnsi="Century Gothic"/>
          <w:sz w:val="20"/>
          <w:szCs w:val="20"/>
          <w:highlight w:val="green"/>
        </w:rPr>
        <w:t>All staff should be aware that children may not feel ready or know how to tell someone that they are being abused, exploited, or neglected, and/or they may not recognise their experiences as harmful. For example, children may feel embarrassed, humiliated, or are being threatened. This could be due to their vulnerability, disability and/or sexual orientation or language barriers. This should not prevent staff from having</w:t>
      </w:r>
    </w:p>
    <w:p w:rsidR="00DA0448" w:rsidRDefault="00C25E28" w:rsidP="00C25E28">
      <w:pPr>
        <w:spacing w:after="0"/>
        <w:rPr>
          <w:rFonts w:ascii="Century Gothic" w:hAnsi="Century Gothic"/>
          <w:sz w:val="20"/>
          <w:szCs w:val="20"/>
        </w:rPr>
      </w:pPr>
      <w:r w:rsidRPr="00C25E28">
        <w:rPr>
          <w:rFonts w:ascii="Century Gothic" w:hAnsi="Century Gothic"/>
          <w:sz w:val="20"/>
          <w:szCs w:val="20"/>
          <w:highlight w:val="green"/>
        </w:rPr>
        <w:t xml:space="preserve">a professional curiosity and speaking to the designated safeguarding lead (DSL) if they have concerns about a child. It is also important that staff determine how best to build trusted relationships with children </w:t>
      </w:r>
      <w:r w:rsidRPr="00C25E28">
        <w:rPr>
          <w:rFonts w:ascii="Century Gothic" w:hAnsi="Century Gothic"/>
          <w:sz w:val="20"/>
          <w:szCs w:val="20"/>
          <w:highlight w:val="green"/>
        </w:rPr>
        <w:lastRenderedPageBreak/>
        <w:t>and young people which facilitate communication.</w:t>
      </w:r>
      <w:r w:rsidRPr="00C25E28">
        <w:rPr>
          <w:rFonts w:ascii="Century Gothic" w:hAnsi="Century Gothic"/>
          <w:sz w:val="20"/>
          <w:szCs w:val="20"/>
        </w:rPr>
        <w:t xml:space="preserve"> </w:t>
      </w:r>
      <w:r w:rsidRPr="00C25E28">
        <w:rPr>
          <w:rFonts w:ascii="Century Gothic" w:hAnsi="Century Gothic"/>
          <w:sz w:val="20"/>
          <w:szCs w:val="20"/>
        </w:rPr>
        <w:cr/>
      </w:r>
    </w:p>
    <w:p w:rsidR="00DA0448" w:rsidRDefault="00DA0448" w:rsidP="002D00DA">
      <w:pPr>
        <w:spacing w:after="0"/>
        <w:rPr>
          <w:rFonts w:ascii="Century Gothic" w:hAnsi="Century Gothic"/>
          <w:sz w:val="20"/>
          <w:szCs w:val="20"/>
        </w:rPr>
      </w:pPr>
      <w:r>
        <w:rPr>
          <w:rFonts w:ascii="Century Gothic" w:hAnsi="Century Gothic"/>
          <w:sz w:val="20"/>
          <w:szCs w:val="20"/>
        </w:rPr>
        <w:t>All staff should be able to identify signs of abuse- physical, sexual and emotional as well as neglect.</w:t>
      </w:r>
    </w:p>
    <w:p w:rsidR="000417D8" w:rsidRPr="007578CE" w:rsidRDefault="000417D8" w:rsidP="002D00DA">
      <w:pPr>
        <w:spacing w:after="0"/>
        <w:rPr>
          <w:rFonts w:ascii="Century Gothic" w:hAnsi="Century Gothic"/>
          <w:sz w:val="20"/>
          <w:szCs w:val="20"/>
          <w:highlight w:val="yellow"/>
        </w:rPr>
      </w:pPr>
      <w:r w:rsidRPr="007578CE">
        <w:rPr>
          <w:rFonts w:ascii="Century Gothic" w:hAnsi="Century Gothic"/>
          <w:sz w:val="20"/>
          <w:szCs w:val="20"/>
          <w:highlight w:val="yellow"/>
        </w:rPr>
        <w:t>All staff should be aware of safeguarding issues that can put children at risk of harm. Behaviours linked to issues such as drug taking and/or alcohol misuse, deliberately missing education and consensual and non- consensual sharing of nude and semi-nude images and/or videos can be signs that children are at risk. Other safeguarding issues all staff should be aware of include:</w:t>
      </w:r>
    </w:p>
    <w:p w:rsidR="000417D8" w:rsidRPr="007578CE" w:rsidRDefault="000417D8" w:rsidP="000417D8">
      <w:pPr>
        <w:pStyle w:val="ListParagraph"/>
        <w:numPr>
          <w:ilvl w:val="0"/>
          <w:numId w:val="34"/>
        </w:numPr>
        <w:spacing w:after="0"/>
        <w:rPr>
          <w:rFonts w:ascii="Century Gothic" w:hAnsi="Century Gothic"/>
          <w:sz w:val="20"/>
          <w:szCs w:val="20"/>
          <w:highlight w:val="yellow"/>
        </w:rPr>
      </w:pPr>
      <w:r w:rsidRPr="007578CE">
        <w:rPr>
          <w:rFonts w:ascii="Century Gothic" w:hAnsi="Century Gothic"/>
          <w:sz w:val="20"/>
          <w:szCs w:val="20"/>
          <w:highlight w:val="yellow"/>
        </w:rPr>
        <w:t>Child sexual exploitation</w:t>
      </w:r>
    </w:p>
    <w:p w:rsidR="000417D8" w:rsidRPr="007578CE" w:rsidRDefault="000417D8" w:rsidP="000417D8">
      <w:pPr>
        <w:pStyle w:val="ListParagraph"/>
        <w:numPr>
          <w:ilvl w:val="0"/>
          <w:numId w:val="34"/>
        </w:numPr>
        <w:spacing w:after="0"/>
        <w:rPr>
          <w:rFonts w:ascii="Century Gothic" w:hAnsi="Century Gothic"/>
          <w:sz w:val="20"/>
          <w:szCs w:val="20"/>
          <w:highlight w:val="yellow"/>
        </w:rPr>
      </w:pPr>
      <w:r w:rsidRPr="007578CE">
        <w:rPr>
          <w:rFonts w:ascii="Century Gothic" w:hAnsi="Century Gothic"/>
          <w:sz w:val="20"/>
          <w:szCs w:val="20"/>
          <w:highlight w:val="yellow"/>
        </w:rPr>
        <w:t>Child criminal exploitation</w:t>
      </w:r>
    </w:p>
    <w:p w:rsidR="000417D8" w:rsidRPr="007578CE" w:rsidRDefault="000417D8" w:rsidP="000417D8">
      <w:pPr>
        <w:pStyle w:val="ListParagraph"/>
        <w:numPr>
          <w:ilvl w:val="0"/>
          <w:numId w:val="34"/>
        </w:numPr>
        <w:spacing w:after="0"/>
        <w:rPr>
          <w:rFonts w:ascii="Century Gothic" w:hAnsi="Century Gothic"/>
          <w:sz w:val="20"/>
          <w:szCs w:val="20"/>
          <w:highlight w:val="yellow"/>
        </w:rPr>
      </w:pPr>
      <w:r w:rsidRPr="007578CE">
        <w:rPr>
          <w:rFonts w:ascii="Century Gothic" w:hAnsi="Century Gothic"/>
          <w:sz w:val="20"/>
          <w:szCs w:val="20"/>
          <w:highlight w:val="yellow"/>
        </w:rPr>
        <w:t>Female genital Mutilation</w:t>
      </w:r>
    </w:p>
    <w:p w:rsidR="000417D8" w:rsidRPr="007578CE" w:rsidRDefault="000417D8" w:rsidP="000417D8">
      <w:pPr>
        <w:pStyle w:val="ListParagraph"/>
        <w:numPr>
          <w:ilvl w:val="0"/>
          <w:numId w:val="34"/>
        </w:numPr>
        <w:spacing w:after="0"/>
        <w:rPr>
          <w:rFonts w:ascii="Century Gothic" w:hAnsi="Century Gothic"/>
          <w:sz w:val="20"/>
          <w:szCs w:val="20"/>
          <w:highlight w:val="yellow"/>
        </w:rPr>
      </w:pPr>
      <w:r w:rsidRPr="007578CE">
        <w:rPr>
          <w:rFonts w:ascii="Century Gothic" w:hAnsi="Century Gothic"/>
          <w:sz w:val="20"/>
          <w:szCs w:val="20"/>
          <w:highlight w:val="yellow"/>
        </w:rPr>
        <w:t>Mental Health</w:t>
      </w:r>
    </w:p>
    <w:p w:rsidR="001251A1" w:rsidRPr="007578CE" w:rsidRDefault="000417D8" w:rsidP="001251A1">
      <w:pPr>
        <w:pStyle w:val="ListParagraph"/>
        <w:numPr>
          <w:ilvl w:val="0"/>
          <w:numId w:val="34"/>
        </w:numPr>
        <w:spacing w:after="0"/>
        <w:rPr>
          <w:rFonts w:ascii="Century Gothic" w:hAnsi="Century Gothic"/>
          <w:sz w:val="20"/>
          <w:szCs w:val="20"/>
          <w:highlight w:val="yellow"/>
        </w:rPr>
      </w:pPr>
      <w:r w:rsidRPr="007578CE">
        <w:rPr>
          <w:rFonts w:ascii="Century Gothic" w:hAnsi="Century Gothic"/>
          <w:sz w:val="20"/>
          <w:szCs w:val="20"/>
          <w:highlight w:val="yellow"/>
        </w:rPr>
        <w:t>Serious violence</w:t>
      </w:r>
    </w:p>
    <w:p w:rsidR="000417D8" w:rsidRPr="00C25E28" w:rsidRDefault="00C25E28" w:rsidP="000417D8">
      <w:pPr>
        <w:pStyle w:val="ListParagraph"/>
        <w:numPr>
          <w:ilvl w:val="0"/>
          <w:numId w:val="34"/>
        </w:numPr>
        <w:spacing w:after="0"/>
        <w:rPr>
          <w:rFonts w:ascii="Century Gothic" w:hAnsi="Century Gothic"/>
          <w:sz w:val="20"/>
          <w:szCs w:val="20"/>
          <w:highlight w:val="green"/>
        </w:rPr>
      </w:pPr>
      <w:r w:rsidRPr="00C25E28">
        <w:rPr>
          <w:rFonts w:ascii="Century Gothic" w:hAnsi="Century Gothic"/>
          <w:sz w:val="20"/>
          <w:szCs w:val="20"/>
          <w:highlight w:val="green"/>
        </w:rPr>
        <w:t>child on child</w:t>
      </w:r>
    </w:p>
    <w:p w:rsidR="000417D8" w:rsidRDefault="000417D8" w:rsidP="002D00DA">
      <w:pPr>
        <w:spacing w:after="0"/>
        <w:rPr>
          <w:rFonts w:ascii="Century Gothic" w:hAnsi="Century Gothic"/>
          <w:sz w:val="20"/>
          <w:szCs w:val="20"/>
        </w:rPr>
      </w:pPr>
    </w:p>
    <w:p w:rsidR="002D00DA" w:rsidRPr="00D26235" w:rsidRDefault="002D00DA" w:rsidP="002D00DA">
      <w:pPr>
        <w:spacing w:after="0"/>
        <w:rPr>
          <w:rFonts w:ascii="Century Gothic" w:hAnsi="Century Gothic"/>
          <w:sz w:val="20"/>
          <w:szCs w:val="20"/>
        </w:rPr>
      </w:pPr>
      <w:r w:rsidRPr="00D26235">
        <w:rPr>
          <w:rFonts w:ascii="Century Gothic" w:hAnsi="Century Gothic"/>
          <w:sz w:val="20"/>
          <w:szCs w:val="20"/>
        </w:rPr>
        <w:t>Staff, volunteers and governors must follow the procedures set out below in the event of a safeguarding issue.</w:t>
      </w:r>
    </w:p>
    <w:p w:rsidR="00CF3537" w:rsidRPr="00D26235" w:rsidRDefault="00CF3537" w:rsidP="002D00DA">
      <w:pPr>
        <w:spacing w:after="0"/>
        <w:rPr>
          <w:rFonts w:ascii="Century Gothic" w:eastAsia="Arial" w:hAnsi="Century Gothic" w:cs="Arial"/>
          <w:b/>
          <w:bCs/>
          <w:sz w:val="20"/>
          <w:szCs w:val="20"/>
        </w:rPr>
      </w:pPr>
    </w:p>
    <w:p w:rsidR="002D00DA" w:rsidRPr="00D26235" w:rsidRDefault="002D00DA" w:rsidP="002D00DA">
      <w:pPr>
        <w:spacing w:after="0"/>
        <w:rPr>
          <w:rFonts w:ascii="Century Gothic" w:hAnsi="Century Gothic"/>
          <w:sz w:val="20"/>
          <w:szCs w:val="20"/>
        </w:rPr>
      </w:pPr>
      <w:r w:rsidRPr="00D26235">
        <w:rPr>
          <w:rFonts w:ascii="Century Gothic" w:eastAsia="Arial" w:hAnsi="Century Gothic" w:cs="Arial"/>
          <w:b/>
          <w:bCs/>
          <w:sz w:val="20"/>
          <w:szCs w:val="20"/>
        </w:rPr>
        <w:t>If a child is in immediate danger</w:t>
      </w:r>
    </w:p>
    <w:p w:rsidR="0098313B" w:rsidRDefault="0098313B" w:rsidP="002D00DA">
      <w:pPr>
        <w:spacing w:after="0"/>
        <w:rPr>
          <w:rFonts w:ascii="Century Gothic" w:hAnsi="Century Gothic"/>
          <w:sz w:val="20"/>
          <w:szCs w:val="20"/>
        </w:rPr>
      </w:pPr>
      <w:r>
        <w:rPr>
          <w:rFonts w:ascii="Century Gothic" w:hAnsi="Century Gothic"/>
          <w:sz w:val="20"/>
          <w:szCs w:val="20"/>
        </w:rPr>
        <w:t>I</w:t>
      </w:r>
      <w:r w:rsidRPr="0098313B">
        <w:rPr>
          <w:rFonts w:ascii="Century Gothic" w:hAnsi="Century Gothic"/>
          <w:sz w:val="20"/>
          <w:szCs w:val="20"/>
        </w:rPr>
        <w:t>f a child is in immediate danger or is at risk of serious si</w:t>
      </w:r>
      <w:r>
        <w:rPr>
          <w:rFonts w:ascii="Century Gothic" w:hAnsi="Century Gothic"/>
          <w:sz w:val="20"/>
          <w:szCs w:val="20"/>
        </w:rPr>
        <w:t>gnificant harm, the DSL, deputy DSLs or the member of staff</w:t>
      </w:r>
      <w:r w:rsidRPr="0098313B">
        <w:rPr>
          <w:rFonts w:ascii="Century Gothic" w:hAnsi="Century Gothic"/>
          <w:sz w:val="20"/>
          <w:szCs w:val="20"/>
        </w:rPr>
        <w:t xml:space="preserve"> should contact the Police (999)</w:t>
      </w:r>
      <w:r>
        <w:rPr>
          <w:rFonts w:ascii="Century Gothic" w:hAnsi="Century Gothic"/>
          <w:sz w:val="20"/>
          <w:szCs w:val="20"/>
        </w:rPr>
        <w:t xml:space="preserve"> </w:t>
      </w:r>
      <w:r w:rsidRPr="0098313B">
        <w:rPr>
          <w:rFonts w:ascii="Century Gothic" w:hAnsi="Century Gothic"/>
          <w:b/>
          <w:sz w:val="20"/>
          <w:szCs w:val="20"/>
        </w:rPr>
        <w:t>immediately</w:t>
      </w:r>
      <w:r w:rsidRPr="0098313B">
        <w:rPr>
          <w:rFonts w:ascii="Century Gothic" w:hAnsi="Century Gothic"/>
          <w:sz w:val="20"/>
          <w:szCs w:val="20"/>
        </w:rPr>
        <w:t xml:space="preserve"> and </w:t>
      </w:r>
      <w:r>
        <w:rPr>
          <w:rFonts w:ascii="Century Gothic" w:hAnsi="Century Gothic"/>
          <w:sz w:val="20"/>
          <w:szCs w:val="20"/>
        </w:rPr>
        <w:t>also m</w:t>
      </w:r>
      <w:r w:rsidR="002D00DA" w:rsidRPr="00D26235">
        <w:rPr>
          <w:rFonts w:ascii="Century Gothic" w:hAnsi="Century Gothic"/>
          <w:sz w:val="20"/>
          <w:szCs w:val="20"/>
        </w:rPr>
        <w:t>ake a re</w:t>
      </w:r>
      <w:r w:rsidR="00E90597" w:rsidRPr="00D26235">
        <w:rPr>
          <w:rFonts w:ascii="Century Gothic" w:hAnsi="Century Gothic"/>
          <w:sz w:val="20"/>
          <w:szCs w:val="20"/>
        </w:rPr>
        <w:t>ferral to children’s social services</w:t>
      </w:r>
      <w:r>
        <w:rPr>
          <w:rFonts w:ascii="Century Gothic" w:hAnsi="Century Gothic"/>
          <w:b/>
          <w:bCs/>
          <w:sz w:val="20"/>
          <w:szCs w:val="20"/>
        </w:rPr>
        <w:t xml:space="preserve">. </w:t>
      </w:r>
    </w:p>
    <w:p w:rsidR="002D00DA" w:rsidRPr="00D26235" w:rsidRDefault="0098313B" w:rsidP="002D00DA">
      <w:pPr>
        <w:spacing w:after="0"/>
        <w:rPr>
          <w:rFonts w:ascii="Century Gothic" w:hAnsi="Century Gothic"/>
          <w:sz w:val="20"/>
          <w:szCs w:val="20"/>
        </w:rPr>
      </w:pPr>
      <w:r>
        <w:rPr>
          <w:rFonts w:ascii="Century Gothic" w:hAnsi="Century Gothic"/>
          <w:sz w:val="20"/>
          <w:szCs w:val="20"/>
        </w:rPr>
        <w:t xml:space="preserve">Remember </w:t>
      </w:r>
      <w:r>
        <w:rPr>
          <w:rFonts w:ascii="Century Gothic" w:hAnsi="Century Gothic"/>
          <w:b/>
          <w:bCs/>
          <w:sz w:val="20"/>
          <w:szCs w:val="20"/>
        </w:rPr>
        <w:t>a</w:t>
      </w:r>
      <w:r w:rsidR="002D00DA" w:rsidRPr="00D26235">
        <w:rPr>
          <w:rFonts w:ascii="Century Gothic" w:hAnsi="Century Gothic"/>
          <w:b/>
          <w:bCs/>
          <w:sz w:val="20"/>
          <w:szCs w:val="20"/>
        </w:rPr>
        <w:t>nyone can make a referral.</w:t>
      </w:r>
    </w:p>
    <w:p w:rsidR="002D00DA" w:rsidRDefault="00CF3537" w:rsidP="002D00DA">
      <w:pPr>
        <w:spacing w:after="0"/>
        <w:rPr>
          <w:rStyle w:val="Hyperlink"/>
          <w:rFonts w:ascii="Century Gothic" w:hAnsi="Century Gothic"/>
          <w:color w:val="auto"/>
          <w:sz w:val="20"/>
          <w:szCs w:val="20"/>
          <w:u w:val="none"/>
        </w:rPr>
      </w:pPr>
      <w:r w:rsidRPr="00D26235">
        <w:rPr>
          <w:rFonts w:ascii="Century Gothic" w:hAnsi="Century Gothic"/>
          <w:sz w:val="20"/>
          <w:szCs w:val="20"/>
        </w:rPr>
        <w:t>Tell the DSL</w:t>
      </w:r>
      <w:r w:rsidR="002D00DA" w:rsidRPr="00D26235">
        <w:rPr>
          <w:rFonts w:ascii="Century Gothic" w:hAnsi="Century Gothic"/>
          <w:sz w:val="20"/>
          <w:szCs w:val="20"/>
        </w:rPr>
        <w:t xml:space="preserve"> as soon as possible i</w:t>
      </w:r>
      <w:r w:rsidRPr="00D26235">
        <w:rPr>
          <w:rFonts w:ascii="Century Gothic" w:hAnsi="Century Gothic"/>
          <w:sz w:val="20"/>
          <w:szCs w:val="20"/>
        </w:rPr>
        <w:t>f you make a referral directly. (See ‘</w:t>
      </w:r>
      <w:r w:rsidR="002D00DA" w:rsidRPr="00D26235">
        <w:rPr>
          <w:rFonts w:ascii="Century Gothic" w:hAnsi="Century Gothic"/>
          <w:sz w:val="20"/>
          <w:szCs w:val="20"/>
        </w:rPr>
        <w:t>reporting child abuse to your local council</w:t>
      </w:r>
      <w:r w:rsidRPr="00D26235">
        <w:rPr>
          <w:rFonts w:ascii="Century Gothic" w:hAnsi="Century Gothic"/>
          <w:sz w:val="20"/>
          <w:szCs w:val="20"/>
        </w:rPr>
        <w:t xml:space="preserve">’ at </w:t>
      </w:r>
      <w:hyperlink r:id="rId28" w:history="1">
        <w:r w:rsidR="002D00DA" w:rsidRPr="00D26235">
          <w:rPr>
            <w:rStyle w:val="Hyperlink"/>
            <w:rFonts w:ascii="Century Gothic" w:hAnsi="Century Gothic"/>
            <w:sz w:val="20"/>
            <w:szCs w:val="20"/>
          </w:rPr>
          <w:t>https://www.gov.uk/report-child-abuse-to-local-council</w:t>
        </w:r>
      </w:hyperlink>
      <w:r w:rsidR="00E90597" w:rsidRPr="00D26235">
        <w:rPr>
          <w:rStyle w:val="Hyperlink"/>
          <w:rFonts w:ascii="Century Gothic" w:hAnsi="Century Gothic"/>
          <w:sz w:val="20"/>
          <w:szCs w:val="20"/>
        </w:rPr>
        <w:t xml:space="preserve"> </w:t>
      </w:r>
      <w:r w:rsidR="00E90597" w:rsidRPr="00D26235">
        <w:rPr>
          <w:rStyle w:val="Hyperlink"/>
          <w:rFonts w:ascii="Century Gothic" w:hAnsi="Century Gothic"/>
          <w:color w:val="auto"/>
          <w:sz w:val="20"/>
          <w:szCs w:val="20"/>
          <w:u w:val="none"/>
        </w:rPr>
        <w:t>for further details.)</w:t>
      </w:r>
    </w:p>
    <w:p w:rsidR="0098313B" w:rsidRPr="0098313B" w:rsidRDefault="0098313B" w:rsidP="002D00DA">
      <w:pPr>
        <w:spacing w:after="0"/>
        <w:rPr>
          <w:rStyle w:val="Hyperlink"/>
          <w:rFonts w:ascii="Century Gothic" w:hAnsi="Century Gothic"/>
          <w:b/>
          <w:sz w:val="20"/>
          <w:szCs w:val="20"/>
        </w:rPr>
      </w:pPr>
      <w:r w:rsidRPr="0098313B">
        <w:rPr>
          <w:rStyle w:val="Hyperlink"/>
          <w:rFonts w:ascii="Century Gothic" w:hAnsi="Century Gothic"/>
          <w:b/>
          <w:color w:val="auto"/>
          <w:sz w:val="20"/>
          <w:szCs w:val="20"/>
          <w:u w:val="none"/>
        </w:rPr>
        <w:t>These responsibilities for staff working in schools are also s</w:t>
      </w:r>
      <w:r>
        <w:rPr>
          <w:rStyle w:val="Hyperlink"/>
          <w:rFonts w:ascii="Century Gothic" w:hAnsi="Century Gothic"/>
          <w:b/>
          <w:color w:val="auto"/>
          <w:sz w:val="20"/>
          <w:szCs w:val="20"/>
          <w:u w:val="none"/>
        </w:rPr>
        <w:t>taff responsibilities when staff are not in</w:t>
      </w:r>
      <w:r w:rsidR="00206366">
        <w:rPr>
          <w:rStyle w:val="Hyperlink"/>
          <w:rFonts w:ascii="Century Gothic" w:hAnsi="Century Gothic"/>
          <w:b/>
          <w:color w:val="auto"/>
          <w:sz w:val="20"/>
          <w:szCs w:val="20"/>
          <w:u w:val="none"/>
        </w:rPr>
        <w:t xml:space="preserve"> school ie. out of school hours eg evenings,</w:t>
      </w:r>
      <w:r>
        <w:rPr>
          <w:rStyle w:val="Hyperlink"/>
          <w:rFonts w:ascii="Century Gothic" w:hAnsi="Century Gothic"/>
          <w:b/>
          <w:color w:val="auto"/>
          <w:sz w:val="20"/>
          <w:szCs w:val="20"/>
          <w:u w:val="none"/>
        </w:rPr>
        <w:t xml:space="preserve"> weekends, holidays.</w:t>
      </w:r>
    </w:p>
    <w:p w:rsidR="00CF3537" w:rsidRPr="00D26235" w:rsidRDefault="00CF3537" w:rsidP="002D00DA">
      <w:pPr>
        <w:spacing w:after="0"/>
        <w:rPr>
          <w:rFonts w:ascii="Century Gothic" w:eastAsia="Arial" w:hAnsi="Century Gothic" w:cs="Arial"/>
          <w:b/>
          <w:bCs/>
          <w:sz w:val="20"/>
          <w:szCs w:val="20"/>
        </w:rPr>
      </w:pPr>
    </w:p>
    <w:p w:rsidR="002D00DA" w:rsidRPr="00D26235" w:rsidRDefault="004F2F1E" w:rsidP="002D00DA">
      <w:pPr>
        <w:spacing w:after="0"/>
        <w:rPr>
          <w:rFonts w:ascii="Century Gothic" w:hAnsi="Century Gothic"/>
          <w:sz w:val="20"/>
          <w:szCs w:val="20"/>
        </w:rPr>
      </w:pPr>
      <w:r>
        <w:rPr>
          <w:rFonts w:ascii="Century Gothic" w:eastAsia="Arial" w:hAnsi="Century Gothic" w:cs="Arial"/>
          <w:b/>
          <w:bCs/>
          <w:sz w:val="20"/>
          <w:szCs w:val="20"/>
        </w:rPr>
        <w:t>If a child makes an allegation about someone</w:t>
      </w:r>
      <w:r w:rsidR="002D00DA" w:rsidRPr="00D26235">
        <w:rPr>
          <w:rFonts w:ascii="Century Gothic" w:eastAsia="Arial" w:hAnsi="Century Gothic" w:cs="Arial"/>
          <w:b/>
          <w:bCs/>
          <w:sz w:val="20"/>
          <w:szCs w:val="20"/>
        </w:rPr>
        <w:t xml:space="preserve"> to you </w:t>
      </w:r>
    </w:p>
    <w:p w:rsidR="002D00DA" w:rsidRPr="00D26235" w:rsidRDefault="002D00DA" w:rsidP="002D00DA">
      <w:pPr>
        <w:spacing w:after="0"/>
        <w:rPr>
          <w:rFonts w:ascii="Century Gothic" w:hAnsi="Century Gothic"/>
          <w:sz w:val="20"/>
          <w:szCs w:val="20"/>
        </w:rPr>
      </w:pPr>
      <w:r w:rsidRPr="00D26235">
        <w:rPr>
          <w:rFonts w:ascii="Century Gothic" w:hAnsi="Century Gothic"/>
          <w:sz w:val="20"/>
          <w:szCs w:val="20"/>
        </w:rPr>
        <w:t xml:space="preserve">If a child </w:t>
      </w:r>
      <w:r w:rsidR="00200D27">
        <w:rPr>
          <w:rFonts w:ascii="Century Gothic" w:hAnsi="Century Gothic"/>
          <w:sz w:val="20"/>
          <w:szCs w:val="20"/>
        </w:rPr>
        <w:t>raises</w:t>
      </w:r>
      <w:r w:rsidRPr="00D26235">
        <w:rPr>
          <w:rFonts w:ascii="Century Gothic" w:hAnsi="Century Gothic"/>
          <w:sz w:val="20"/>
          <w:szCs w:val="20"/>
        </w:rPr>
        <w:t xml:space="preserve"> a safeguarding issue to you, you should:</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Listen to them. Allow them time to talk freely and do not ask leading questions</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Stay calm and do not show that you are shocked or upset </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Tell the child they have done the right thing in telling you. Do not tell them they should have told you sooner</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Explain what will happen next and that you will have to pass this information on. Do not promise to keep it a secret </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Write up your conversation as soon as possible in the child’s own words. Stick to the facts, and do not put your own judgement on it</w:t>
      </w:r>
    </w:p>
    <w:p w:rsidR="002D00DA"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Sign and date the write-up and pass it on to the DSL. Alternatively, if appropriate, make a referral to children’s social care and/or the police directly and tell the DSL as soon as possible that you have done so</w:t>
      </w:r>
    </w:p>
    <w:p w:rsidR="00B75315" w:rsidRPr="00D26235" w:rsidRDefault="00B75315" w:rsidP="00B75315">
      <w:pPr>
        <w:spacing w:after="0" w:line="240" w:lineRule="auto"/>
        <w:rPr>
          <w:rFonts w:ascii="Century Gothic" w:eastAsia="Arial" w:hAnsi="Century Gothic"/>
          <w:sz w:val="20"/>
          <w:szCs w:val="20"/>
        </w:rPr>
      </w:pPr>
    </w:p>
    <w:p w:rsidR="00B75315" w:rsidRPr="00D26235" w:rsidRDefault="00B75315" w:rsidP="00B75315">
      <w:pPr>
        <w:spacing w:after="0"/>
        <w:rPr>
          <w:rFonts w:ascii="Century Gothic" w:hAnsi="Century Gothic"/>
          <w:b/>
          <w:sz w:val="20"/>
          <w:szCs w:val="20"/>
        </w:rPr>
      </w:pPr>
      <w:r w:rsidRPr="00D26235">
        <w:rPr>
          <w:rFonts w:ascii="Century Gothic" w:hAnsi="Century Gothic"/>
          <w:b/>
          <w:sz w:val="20"/>
          <w:szCs w:val="20"/>
        </w:rPr>
        <w:t xml:space="preserve">Concerns about extremism </w:t>
      </w:r>
    </w:p>
    <w:p w:rsidR="00B75315" w:rsidRPr="00D26235" w:rsidRDefault="00B75315" w:rsidP="00B75315">
      <w:pPr>
        <w:spacing w:after="0"/>
        <w:rPr>
          <w:rFonts w:ascii="Century Gothic" w:hAnsi="Century Gothic"/>
          <w:sz w:val="20"/>
          <w:szCs w:val="20"/>
        </w:rPr>
      </w:pPr>
      <w:r w:rsidRPr="00D26235">
        <w:rPr>
          <w:rFonts w:ascii="Century Gothic" w:hAnsi="Century Gothic"/>
          <w:sz w:val="20"/>
          <w:szCs w:val="20"/>
        </w:rPr>
        <w:t>If a child is not at immediate risk of harm, where possible, speak to the DSL first to agree a course of action. Alternatively, make a referral to local authority children’s social care directly if appropriate (see ‘Referral’ above).</w:t>
      </w:r>
    </w:p>
    <w:p w:rsidR="00B75315" w:rsidRPr="00D26235" w:rsidRDefault="00B75315" w:rsidP="00B75315">
      <w:pPr>
        <w:spacing w:after="0"/>
        <w:rPr>
          <w:rFonts w:ascii="Century Gothic" w:hAnsi="Century Gothic"/>
          <w:sz w:val="20"/>
          <w:szCs w:val="20"/>
        </w:rPr>
      </w:pPr>
      <w:r w:rsidRPr="00D26235">
        <w:rPr>
          <w:rFonts w:ascii="Century Gothic" w:hAnsi="Century Gothic"/>
          <w:sz w:val="20"/>
          <w:szCs w:val="20"/>
        </w:rPr>
        <w:t xml:space="preserve">Where there is a concern, the DSL will consider the level of risk and decide which agency to make a referral to. This could include </w:t>
      </w:r>
      <w:hyperlink r:id="rId29" w:history="1">
        <w:r w:rsidRPr="00D26235">
          <w:rPr>
            <w:rStyle w:val="Hyperlink"/>
            <w:rFonts w:ascii="Century Gothic" w:hAnsi="Century Gothic"/>
            <w:sz w:val="20"/>
            <w:szCs w:val="20"/>
          </w:rPr>
          <w:t>Channel</w:t>
        </w:r>
      </w:hyperlink>
      <w:r w:rsidRPr="00D26235">
        <w:rPr>
          <w:rFonts w:ascii="Century Gothic" w:hAnsi="Century Gothic"/>
          <w:sz w:val="20"/>
          <w:szCs w:val="20"/>
        </w:rPr>
        <w:t xml:space="preserve">, the government’s programme for identifying and supporting individuals at risk of being drawn into terrorism, or the local authority children’s social care team. </w:t>
      </w:r>
    </w:p>
    <w:p w:rsidR="00B75315" w:rsidRPr="00D26235" w:rsidRDefault="00B75315" w:rsidP="00B75315">
      <w:pPr>
        <w:spacing w:after="0"/>
        <w:rPr>
          <w:rFonts w:ascii="Century Gothic" w:hAnsi="Century Gothic"/>
          <w:sz w:val="20"/>
          <w:szCs w:val="20"/>
        </w:rPr>
      </w:pPr>
      <w:r w:rsidRPr="00D26235">
        <w:rPr>
          <w:rFonts w:ascii="Century Gothic" w:hAnsi="Century Gothic"/>
          <w:sz w:val="20"/>
          <w:szCs w:val="20"/>
        </w:rPr>
        <w:t xml:space="preserve">The Department for Education also has a dedicated telephone helpline, 020 7340 7264, that school staff and governors can call to raise concerns about extremism with respect to a pupil. The school can also email </w:t>
      </w:r>
      <w:hyperlink r:id="rId30" w:history="1">
        <w:r w:rsidRPr="00D26235">
          <w:rPr>
            <w:rStyle w:val="Hyperlink"/>
            <w:rFonts w:ascii="Century Gothic" w:hAnsi="Century Gothic"/>
            <w:sz w:val="20"/>
            <w:szCs w:val="20"/>
          </w:rPr>
          <w:t>counter.extremism@education.gov.uk</w:t>
        </w:r>
      </w:hyperlink>
      <w:r w:rsidRPr="00D26235">
        <w:rPr>
          <w:rFonts w:ascii="Century Gothic" w:hAnsi="Century Gothic"/>
          <w:sz w:val="20"/>
          <w:szCs w:val="20"/>
        </w:rPr>
        <w:t>. (Note that this is not for use in emergency situations.)</w:t>
      </w:r>
    </w:p>
    <w:p w:rsidR="00B75315" w:rsidRPr="00D26235" w:rsidRDefault="00B75315" w:rsidP="00B75315">
      <w:pPr>
        <w:spacing w:after="0"/>
        <w:rPr>
          <w:rFonts w:ascii="Century Gothic" w:hAnsi="Century Gothic"/>
          <w:sz w:val="20"/>
          <w:szCs w:val="20"/>
        </w:rPr>
      </w:pPr>
      <w:r w:rsidRPr="00D26235">
        <w:rPr>
          <w:rFonts w:ascii="Century Gothic" w:hAnsi="Century Gothic"/>
          <w:sz w:val="20"/>
          <w:szCs w:val="20"/>
        </w:rPr>
        <w:t xml:space="preserve">In an emergency, 999 should be called or the confidential anti-terrorist hotline on 0800 789 321 if you: </w:t>
      </w:r>
    </w:p>
    <w:p w:rsidR="00B75315" w:rsidRPr="00D26235" w:rsidRDefault="00B75315" w:rsidP="00B75315">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Think someone is in immediate danger</w:t>
      </w:r>
    </w:p>
    <w:p w:rsidR="00B75315" w:rsidRPr="00D26235" w:rsidRDefault="00B75315" w:rsidP="00B75315">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Think someone may be planning to travel to join an extremist group</w:t>
      </w:r>
    </w:p>
    <w:p w:rsidR="00B75315" w:rsidRDefault="00B75315" w:rsidP="00B75315">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See or hear something that may be terrorist-related</w:t>
      </w:r>
    </w:p>
    <w:p w:rsidR="00CF3537" w:rsidRPr="00D26235" w:rsidRDefault="00CF3537" w:rsidP="00CF3537">
      <w:pPr>
        <w:spacing w:after="0" w:line="240" w:lineRule="auto"/>
        <w:ind w:left="568"/>
        <w:rPr>
          <w:rFonts w:ascii="Century Gothic" w:eastAsia="Arial" w:hAnsi="Century Gothic"/>
          <w:sz w:val="20"/>
          <w:szCs w:val="20"/>
        </w:rPr>
      </w:pPr>
    </w:p>
    <w:p w:rsidR="002D00DA" w:rsidRPr="00D26235" w:rsidRDefault="002D00DA" w:rsidP="002D00DA">
      <w:pPr>
        <w:spacing w:after="0"/>
        <w:rPr>
          <w:rFonts w:ascii="Century Gothic" w:hAnsi="Century Gothic"/>
          <w:b/>
          <w:sz w:val="20"/>
          <w:szCs w:val="20"/>
        </w:rPr>
      </w:pPr>
      <w:r w:rsidRPr="00D26235">
        <w:rPr>
          <w:rFonts w:ascii="Century Gothic" w:hAnsi="Century Gothic"/>
          <w:b/>
          <w:sz w:val="20"/>
          <w:szCs w:val="20"/>
        </w:rPr>
        <w:t>If you discover that FGM has taken place or a pupil is at risk of FGM</w:t>
      </w:r>
    </w:p>
    <w:p w:rsidR="002D00DA" w:rsidRPr="00D26235" w:rsidRDefault="002D00DA" w:rsidP="002D00DA">
      <w:pPr>
        <w:spacing w:after="0"/>
        <w:rPr>
          <w:rFonts w:ascii="Century Gothic" w:hAnsi="Century Gothic"/>
          <w:sz w:val="20"/>
          <w:szCs w:val="20"/>
        </w:rPr>
      </w:pPr>
      <w:r w:rsidRPr="00D26235">
        <w:rPr>
          <w:rFonts w:ascii="Century Gothic" w:hAnsi="Century Gothic"/>
          <w:sz w:val="20"/>
          <w:szCs w:val="20"/>
        </w:rPr>
        <w:lastRenderedPageBreak/>
        <w:t>The Department for Education’s Keeping Children Safe in Education explains that FGM comprises “all procedures involving partial or total removal of the external female genitalia, or other injury to the female genital organs”.</w:t>
      </w:r>
    </w:p>
    <w:p w:rsidR="002D00DA" w:rsidRPr="00D26235" w:rsidRDefault="002D00DA" w:rsidP="002D00DA">
      <w:pPr>
        <w:spacing w:after="0"/>
        <w:rPr>
          <w:rFonts w:ascii="Century Gothic" w:hAnsi="Century Gothic"/>
          <w:sz w:val="20"/>
          <w:szCs w:val="20"/>
        </w:rPr>
      </w:pPr>
      <w:r w:rsidRPr="00D26235">
        <w:rPr>
          <w:rFonts w:ascii="Century Gothic" w:hAnsi="Century Gothic"/>
          <w:sz w:val="20"/>
          <w:szCs w:val="20"/>
        </w:rPr>
        <w:t>FGM is illegal in the UK and a form of child abuse with long-lasting, harmful consequences. It is also known as ‘female genital cutting’, ‘circumcision’ or ‘initiation’.</w:t>
      </w:r>
    </w:p>
    <w:p w:rsidR="002D00DA" w:rsidRPr="00D26235" w:rsidRDefault="002D00DA" w:rsidP="002D00DA">
      <w:pPr>
        <w:spacing w:after="0"/>
        <w:rPr>
          <w:rFonts w:ascii="Century Gothic" w:hAnsi="Century Gothic"/>
          <w:sz w:val="20"/>
          <w:szCs w:val="20"/>
        </w:rPr>
      </w:pPr>
      <w:r w:rsidRPr="00D26235">
        <w:rPr>
          <w:rFonts w:ascii="Century Gothic" w:hAnsi="Century Gothic"/>
          <w:sz w:val="20"/>
          <w:szCs w:val="20"/>
        </w:rPr>
        <w:t>Possible indicators that a pupil has already been subjected to FGM, and factors that suggest a pupil may be at</w:t>
      </w:r>
      <w:r w:rsidR="00CF3537" w:rsidRPr="00D26235">
        <w:rPr>
          <w:rFonts w:ascii="Century Gothic" w:hAnsi="Century Gothic"/>
          <w:sz w:val="20"/>
          <w:szCs w:val="20"/>
        </w:rPr>
        <w:t xml:space="preserve"> risk, are set out in appendix 2</w:t>
      </w:r>
      <w:r w:rsidRPr="00D26235">
        <w:rPr>
          <w:rFonts w:ascii="Century Gothic" w:hAnsi="Century Gothic"/>
          <w:sz w:val="20"/>
          <w:szCs w:val="20"/>
        </w:rPr>
        <w:t xml:space="preserve">. </w:t>
      </w:r>
    </w:p>
    <w:p w:rsidR="002D00DA" w:rsidRPr="00D26235" w:rsidRDefault="002D00DA" w:rsidP="002D00DA">
      <w:pPr>
        <w:spacing w:after="0"/>
        <w:rPr>
          <w:rFonts w:ascii="Century Gothic" w:hAnsi="Century Gothic"/>
          <w:sz w:val="20"/>
          <w:szCs w:val="20"/>
        </w:rPr>
      </w:pPr>
      <w:r w:rsidRPr="00D26235">
        <w:rPr>
          <w:rFonts w:ascii="Century Gothic" w:hAnsi="Century Gothic"/>
          <w:b/>
          <w:sz w:val="20"/>
          <w:szCs w:val="20"/>
        </w:rPr>
        <w:t>Any teacher</w:t>
      </w:r>
      <w:r w:rsidRPr="00D26235">
        <w:rPr>
          <w:rFonts w:ascii="Century Gothic" w:hAnsi="Century Gothic"/>
          <w:sz w:val="20"/>
          <w:szCs w:val="20"/>
        </w:rPr>
        <w:t xml:space="preserve"> who discovers that an act of FGM appears to have been carried out on a </w:t>
      </w:r>
      <w:r w:rsidRPr="00D26235">
        <w:rPr>
          <w:rFonts w:ascii="Century Gothic" w:hAnsi="Century Gothic"/>
          <w:b/>
          <w:sz w:val="20"/>
          <w:szCs w:val="20"/>
        </w:rPr>
        <w:t>pupil under 18</w:t>
      </w:r>
      <w:r w:rsidRPr="00D26235">
        <w:rPr>
          <w:rFonts w:ascii="Century Gothic" w:hAnsi="Century Gothic"/>
          <w:sz w:val="20"/>
          <w:szCs w:val="20"/>
        </w:rPr>
        <w:t xml:space="preserve"> </w:t>
      </w:r>
      <w:r w:rsidRPr="0098313B">
        <w:rPr>
          <w:rFonts w:ascii="Century Gothic" w:hAnsi="Century Gothic"/>
          <w:b/>
          <w:sz w:val="20"/>
          <w:szCs w:val="20"/>
        </w:rPr>
        <w:t>must immediately report this to the police, personally</w:t>
      </w:r>
      <w:r w:rsidRPr="00D26235">
        <w:rPr>
          <w:rFonts w:ascii="Century Gothic" w:hAnsi="Century Gothic"/>
          <w:sz w:val="20"/>
          <w:szCs w:val="20"/>
        </w:rPr>
        <w:t>. This is a statutory duty, and teachers will face disciplinary sanctions for failing to meet it.</w:t>
      </w:r>
    </w:p>
    <w:p w:rsidR="002D00DA" w:rsidRPr="00D26235" w:rsidRDefault="002D00DA" w:rsidP="002D00DA">
      <w:pPr>
        <w:spacing w:after="0"/>
        <w:rPr>
          <w:rFonts w:ascii="Century Gothic" w:hAnsi="Century Gothic"/>
          <w:sz w:val="20"/>
          <w:szCs w:val="20"/>
        </w:rPr>
      </w:pPr>
      <w:r w:rsidRPr="00D26235">
        <w:rPr>
          <w:rFonts w:ascii="Century Gothic" w:hAnsi="Century Gothic"/>
          <w:sz w:val="20"/>
          <w:szCs w:val="20"/>
        </w:rPr>
        <w:t xml:space="preserve">The duty above does not apply in cases where a pupil is </w:t>
      </w:r>
      <w:r w:rsidRPr="00D26235">
        <w:rPr>
          <w:rFonts w:ascii="Century Gothic" w:hAnsi="Century Gothic"/>
          <w:i/>
          <w:sz w:val="20"/>
          <w:szCs w:val="20"/>
        </w:rPr>
        <w:t xml:space="preserve">at risk </w:t>
      </w:r>
      <w:r w:rsidRPr="00D26235">
        <w:rPr>
          <w:rFonts w:ascii="Century Gothic" w:hAnsi="Century Gothic"/>
          <w:sz w:val="20"/>
          <w:szCs w:val="20"/>
        </w:rPr>
        <w:t>of FGM or FGM is suspected but is not known to have been carried out. Staff should not examine pupils.</w:t>
      </w:r>
    </w:p>
    <w:p w:rsidR="002D00DA" w:rsidRPr="00D26235" w:rsidRDefault="002D00DA" w:rsidP="002D00DA">
      <w:pPr>
        <w:spacing w:after="0"/>
        <w:rPr>
          <w:rFonts w:ascii="Century Gothic" w:hAnsi="Century Gothic"/>
          <w:sz w:val="20"/>
          <w:szCs w:val="20"/>
        </w:rPr>
      </w:pPr>
      <w:r w:rsidRPr="00D26235">
        <w:rPr>
          <w:rFonts w:ascii="Century Gothic" w:hAnsi="Century Gothic"/>
          <w:b/>
          <w:sz w:val="20"/>
          <w:szCs w:val="20"/>
        </w:rPr>
        <w:t>Any other member of staff</w:t>
      </w:r>
      <w:r w:rsidRPr="00D26235">
        <w:rPr>
          <w:rFonts w:ascii="Century Gothic" w:hAnsi="Century Gothic"/>
          <w:sz w:val="20"/>
          <w:szCs w:val="20"/>
        </w:rPr>
        <w:t xml:space="preserve"> who discovers that an act of FGM appears to have been carried out on a </w:t>
      </w:r>
      <w:r w:rsidRPr="00D26235">
        <w:rPr>
          <w:rFonts w:ascii="Century Gothic" w:hAnsi="Century Gothic"/>
          <w:b/>
          <w:sz w:val="20"/>
          <w:szCs w:val="20"/>
        </w:rPr>
        <w:t>pupil under 18</w:t>
      </w:r>
      <w:r w:rsidRPr="00D26235">
        <w:rPr>
          <w:rFonts w:ascii="Century Gothic" w:hAnsi="Century Gothic"/>
          <w:sz w:val="20"/>
          <w:szCs w:val="20"/>
        </w:rPr>
        <w:t xml:space="preserve"> must speak to the DSL and follow our local safeguarding procedures.</w:t>
      </w:r>
    </w:p>
    <w:p w:rsidR="002D00DA" w:rsidRPr="00D26235" w:rsidRDefault="002D00DA" w:rsidP="002D00DA">
      <w:pPr>
        <w:spacing w:after="0"/>
        <w:rPr>
          <w:rFonts w:ascii="Century Gothic" w:hAnsi="Century Gothic"/>
          <w:sz w:val="20"/>
          <w:szCs w:val="20"/>
        </w:rPr>
      </w:pPr>
      <w:r w:rsidRPr="00D26235">
        <w:rPr>
          <w:rFonts w:ascii="Century Gothic" w:hAnsi="Century Gothic"/>
          <w:b/>
          <w:sz w:val="20"/>
          <w:szCs w:val="20"/>
        </w:rPr>
        <w:t>Any member of staff</w:t>
      </w:r>
      <w:r w:rsidRPr="00D26235">
        <w:rPr>
          <w:rFonts w:ascii="Century Gothic" w:hAnsi="Century Gothic"/>
          <w:sz w:val="20"/>
          <w:szCs w:val="20"/>
        </w:rPr>
        <w:t xml:space="preserve"> who suspects a pupil is </w:t>
      </w:r>
      <w:r w:rsidRPr="00D26235">
        <w:rPr>
          <w:rFonts w:ascii="Century Gothic" w:hAnsi="Century Gothic"/>
          <w:i/>
          <w:sz w:val="20"/>
          <w:szCs w:val="20"/>
        </w:rPr>
        <w:t>at risk</w:t>
      </w:r>
      <w:r w:rsidRPr="00D26235">
        <w:rPr>
          <w:rFonts w:ascii="Century Gothic" w:hAnsi="Century Gothic"/>
          <w:sz w:val="20"/>
          <w:szCs w:val="20"/>
        </w:rPr>
        <w:t xml:space="preserve"> of </w:t>
      </w:r>
      <w:r w:rsidR="00CF3537" w:rsidRPr="00D26235">
        <w:rPr>
          <w:rFonts w:ascii="Century Gothic" w:hAnsi="Century Gothic"/>
          <w:sz w:val="20"/>
          <w:szCs w:val="20"/>
        </w:rPr>
        <w:t>FGM</w:t>
      </w:r>
      <w:r w:rsidRPr="00D26235">
        <w:rPr>
          <w:rFonts w:ascii="Century Gothic" w:hAnsi="Century Gothic"/>
          <w:sz w:val="20"/>
          <w:szCs w:val="20"/>
        </w:rPr>
        <w:t>, must speak to the DSL and follow our local safeguarding procedures.</w:t>
      </w:r>
    </w:p>
    <w:p w:rsidR="00CF3537" w:rsidRPr="00D26235" w:rsidRDefault="00CF3537" w:rsidP="002D00DA">
      <w:pPr>
        <w:spacing w:after="0"/>
        <w:rPr>
          <w:rFonts w:ascii="Century Gothic" w:hAnsi="Century Gothic"/>
          <w:sz w:val="20"/>
          <w:szCs w:val="20"/>
        </w:rPr>
      </w:pPr>
    </w:p>
    <w:p w:rsidR="002D00DA" w:rsidRPr="00D26235" w:rsidRDefault="002D00DA" w:rsidP="002D00DA">
      <w:pPr>
        <w:spacing w:after="0"/>
        <w:rPr>
          <w:rFonts w:ascii="Century Gothic" w:hAnsi="Century Gothic"/>
          <w:sz w:val="20"/>
          <w:szCs w:val="20"/>
        </w:rPr>
      </w:pPr>
      <w:r w:rsidRPr="00D26235">
        <w:rPr>
          <w:rFonts w:ascii="Century Gothic" w:eastAsia="Arial" w:hAnsi="Century Gothic" w:cs="Arial"/>
          <w:b/>
          <w:bCs/>
          <w:sz w:val="20"/>
          <w:szCs w:val="20"/>
        </w:rPr>
        <w:t>If you have concerns about a child (as opposed to a child being in immediate danger)</w:t>
      </w:r>
    </w:p>
    <w:p w:rsidR="002D00DA" w:rsidRPr="00D26235" w:rsidRDefault="002D00DA" w:rsidP="002D00DA">
      <w:pPr>
        <w:spacing w:after="0"/>
        <w:rPr>
          <w:rFonts w:ascii="Century Gothic" w:hAnsi="Century Gothic"/>
          <w:sz w:val="20"/>
          <w:szCs w:val="20"/>
        </w:rPr>
      </w:pPr>
      <w:r w:rsidRPr="00D26235">
        <w:rPr>
          <w:rFonts w:ascii="Century Gothic" w:hAnsi="Century Gothic"/>
          <w:sz w:val="20"/>
          <w:szCs w:val="20"/>
        </w:rPr>
        <w:t>Figure 1 illustrates the procedure to follow if you have concerns about a child’s welfare and the child is not in immediate danger.</w:t>
      </w:r>
    </w:p>
    <w:p w:rsidR="002D00DA" w:rsidRPr="00D26235" w:rsidRDefault="002D00DA" w:rsidP="002D00DA">
      <w:pPr>
        <w:spacing w:after="0"/>
        <w:rPr>
          <w:rFonts w:ascii="Century Gothic" w:hAnsi="Century Gothic"/>
          <w:sz w:val="20"/>
          <w:szCs w:val="20"/>
        </w:rPr>
      </w:pPr>
      <w:r w:rsidRPr="00D26235">
        <w:rPr>
          <w:rFonts w:ascii="Century Gothic" w:hAnsi="Century Gothic"/>
          <w:sz w:val="20"/>
          <w:szCs w:val="20"/>
        </w:rPr>
        <w:t>Where possible, speak to the DSL</w:t>
      </w:r>
      <w:r w:rsidR="00206366">
        <w:rPr>
          <w:rFonts w:ascii="Century Gothic" w:hAnsi="Century Gothic"/>
          <w:sz w:val="20"/>
          <w:szCs w:val="20"/>
        </w:rPr>
        <w:t>/ deputy DSLs</w:t>
      </w:r>
      <w:r w:rsidRPr="00D26235">
        <w:rPr>
          <w:rFonts w:ascii="Century Gothic" w:hAnsi="Century Gothic"/>
          <w:sz w:val="20"/>
          <w:szCs w:val="20"/>
        </w:rPr>
        <w:t xml:space="preserve"> first to agree a course of action. Alternatively, make a referral to local authority children’s social care directly (see ‘Referral’ below).</w:t>
      </w:r>
    </w:p>
    <w:p w:rsidR="002D00DA" w:rsidRDefault="002D00DA" w:rsidP="002D00DA">
      <w:pPr>
        <w:spacing w:after="0"/>
        <w:rPr>
          <w:rFonts w:ascii="Century Gothic" w:hAnsi="Century Gothic"/>
          <w:sz w:val="20"/>
          <w:szCs w:val="20"/>
        </w:rPr>
      </w:pPr>
      <w:r w:rsidRPr="00D26235">
        <w:rPr>
          <w:rFonts w:ascii="Century Gothic" w:hAnsi="Century Gothic"/>
          <w:sz w:val="20"/>
          <w:szCs w:val="20"/>
        </w:rPr>
        <w:t>You can also contact the charity NSPCC on 0808 800 5000 if you need advice on the appropriate action. If early help is appropriate, the DSL</w:t>
      </w:r>
      <w:r w:rsidR="00206366">
        <w:rPr>
          <w:rFonts w:ascii="Century Gothic" w:hAnsi="Century Gothic"/>
          <w:sz w:val="20"/>
          <w:szCs w:val="20"/>
        </w:rPr>
        <w:t>/ deputy DSLs</w:t>
      </w:r>
      <w:r w:rsidRPr="00D26235">
        <w:rPr>
          <w:rFonts w:ascii="Century Gothic" w:hAnsi="Century Gothic"/>
          <w:sz w:val="20"/>
          <w:szCs w:val="20"/>
        </w:rPr>
        <w:t xml:space="preserve"> will </w:t>
      </w:r>
      <w:r w:rsidR="00CF3537" w:rsidRPr="00D26235">
        <w:rPr>
          <w:rFonts w:ascii="Century Gothic" w:hAnsi="Century Gothic"/>
          <w:sz w:val="20"/>
          <w:szCs w:val="20"/>
        </w:rPr>
        <w:t>liaise</w:t>
      </w:r>
      <w:r w:rsidRPr="00D26235">
        <w:rPr>
          <w:rFonts w:ascii="Century Gothic" w:hAnsi="Century Gothic"/>
          <w:sz w:val="20"/>
          <w:szCs w:val="20"/>
        </w:rPr>
        <w:t xml:space="preserve"> with other agencies and</w:t>
      </w:r>
      <w:r w:rsidR="00CF3537" w:rsidRPr="00D26235">
        <w:rPr>
          <w:rFonts w:ascii="Century Gothic" w:hAnsi="Century Gothic"/>
          <w:sz w:val="20"/>
          <w:szCs w:val="20"/>
        </w:rPr>
        <w:t xml:space="preserve"> will</w:t>
      </w:r>
      <w:r w:rsidRPr="00D26235">
        <w:rPr>
          <w:rFonts w:ascii="Century Gothic" w:hAnsi="Century Gothic"/>
          <w:sz w:val="20"/>
          <w:szCs w:val="20"/>
        </w:rPr>
        <w:t xml:space="preserve"> se</w:t>
      </w:r>
      <w:r w:rsidR="00CF3537" w:rsidRPr="00D26235">
        <w:rPr>
          <w:rFonts w:ascii="Century Gothic" w:hAnsi="Century Gothic"/>
          <w:sz w:val="20"/>
          <w:szCs w:val="20"/>
        </w:rPr>
        <w:t>t</w:t>
      </w:r>
      <w:r w:rsidRPr="00D26235">
        <w:rPr>
          <w:rFonts w:ascii="Century Gothic" w:hAnsi="Century Gothic"/>
          <w:sz w:val="20"/>
          <w:szCs w:val="20"/>
        </w:rPr>
        <w:t xml:space="preserve"> up an inter-agency assessment as appropriate.</w:t>
      </w:r>
      <w:r w:rsidR="00A0351F" w:rsidRPr="00D26235">
        <w:rPr>
          <w:rFonts w:ascii="Century Gothic" w:hAnsi="Century Gothic"/>
          <w:sz w:val="20"/>
          <w:szCs w:val="20"/>
        </w:rPr>
        <w:t xml:space="preserve"> </w:t>
      </w:r>
      <w:r w:rsidRPr="00D26235">
        <w:rPr>
          <w:rFonts w:ascii="Century Gothic" w:hAnsi="Century Gothic"/>
          <w:sz w:val="20"/>
          <w:szCs w:val="20"/>
        </w:rPr>
        <w:t xml:space="preserve">The DSL will keep the case under constant review and the school will consider a referral to local authority children’s social care if the situation does not seem to be improving. Timelines of interventions will be monitored and reviewed. </w:t>
      </w:r>
      <w:r w:rsidR="00A0351F" w:rsidRPr="00D26235">
        <w:rPr>
          <w:rFonts w:ascii="Century Gothic" w:hAnsi="Century Gothic"/>
          <w:sz w:val="20"/>
          <w:szCs w:val="20"/>
        </w:rPr>
        <w:t>(See ‘Early Help’ section for further details.)</w:t>
      </w:r>
    </w:p>
    <w:p w:rsidR="00B26200" w:rsidRDefault="00B26200" w:rsidP="0009190E">
      <w:pPr>
        <w:spacing w:after="0"/>
        <w:rPr>
          <w:rFonts w:ascii="Century Gothic" w:hAnsi="Century Gothic"/>
          <w:b/>
          <w:sz w:val="20"/>
          <w:szCs w:val="20"/>
          <w:highlight w:val="cyan"/>
        </w:rPr>
      </w:pPr>
    </w:p>
    <w:p w:rsidR="0009190E" w:rsidRPr="00715E4E" w:rsidRDefault="0009190E" w:rsidP="0009190E">
      <w:pPr>
        <w:spacing w:after="0"/>
        <w:rPr>
          <w:rFonts w:ascii="Century Gothic" w:hAnsi="Century Gothic"/>
          <w:b/>
          <w:sz w:val="20"/>
          <w:szCs w:val="20"/>
        </w:rPr>
      </w:pPr>
      <w:r w:rsidRPr="00715E4E">
        <w:rPr>
          <w:rFonts w:ascii="Century Gothic" w:hAnsi="Century Gothic"/>
          <w:b/>
          <w:sz w:val="20"/>
          <w:szCs w:val="20"/>
        </w:rPr>
        <w:t>Contextual Safeguarding</w:t>
      </w:r>
    </w:p>
    <w:p w:rsidR="0009190E" w:rsidRPr="00715E4E" w:rsidRDefault="0009190E" w:rsidP="0009190E">
      <w:pPr>
        <w:pStyle w:val="ListParagraph"/>
        <w:numPr>
          <w:ilvl w:val="0"/>
          <w:numId w:val="24"/>
        </w:numPr>
        <w:spacing w:after="0"/>
        <w:rPr>
          <w:rFonts w:ascii="Century Gothic" w:hAnsi="Century Gothic"/>
          <w:sz w:val="20"/>
          <w:szCs w:val="20"/>
        </w:rPr>
      </w:pPr>
      <w:r w:rsidRPr="00715E4E">
        <w:rPr>
          <w:rFonts w:ascii="Century Gothic" w:hAnsi="Century Gothic"/>
          <w:sz w:val="20"/>
          <w:szCs w:val="20"/>
        </w:rPr>
        <w:t>All</w:t>
      </w:r>
      <w:r w:rsidR="00D2366C" w:rsidRPr="00715E4E">
        <w:rPr>
          <w:rFonts w:ascii="Century Gothic" w:hAnsi="Century Gothic"/>
          <w:sz w:val="20"/>
          <w:szCs w:val="20"/>
        </w:rPr>
        <w:t xml:space="preserve"> staff, especially DSLs</w:t>
      </w:r>
      <w:r w:rsidRPr="00715E4E">
        <w:rPr>
          <w:rFonts w:ascii="Century Gothic" w:hAnsi="Century Gothic"/>
          <w:sz w:val="20"/>
          <w:szCs w:val="20"/>
        </w:rPr>
        <w:t>, should be aware that safeguarding incidents and/or behaviours can be associated with factors outside school and/or can occur between children outside of the school or home environment.</w:t>
      </w:r>
    </w:p>
    <w:p w:rsidR="002C014B" w:rsidRPr="00715E4E" w:rsidRDefault="0009190E" w:rsidP="002D00DA">
      <w:pPr>
        <w:pStyle w:val="ListParagraph"/>
        <w:numPr>
          <w:ilvl w:val="0"/>
          <w:numId w:val="24"/>
        </w:numPr>
        <w:spacing w:after="0"/>
        <w:rPr>
          <w:rFonts w:ascii="Century Gothic" w:hAnsi="Century Gothic"/>
          <w:sz w:val="20"/>
          <w:szCs w:val="20"/>
        </w:rPr>
      </w:pPr>
      <w:r w:rsidRPr="00715E4E">
        <w:rPr>
          <w:rFonts w:ascii="Century Gothic" w:hAnsi="Century Gothic"/>
          <w:sz w:val="20"/>
          <w:szCs w:val="20"/>
        </w:rPr>
        <w:t>All staff should consider whether children are at risk of abuse or exploitation in situations outside their families (e.g. sexual exploitation, criminal exploitation, serious youth violence)</w:t>
      </w:r>
      <w:r w:rsidR="00715E4E">
        <w:rPr>
          <w:rFonts w:ascii="Century Gothic" w:hAnsi="Century Gothic"/>
          <w:sz w:val="20"/>
          <w:szCs w:val="20"/>
        </w:rPr>
        <w:t>.</w:t>
      </w:r>
    </w:p>
    <w:p w:rsidR="006F3AE6" w:rsidRPr="00F1570C" w:rsidRDefault="006F3AE6" w:rsidP="006F3AE6">
      <w:pPr>
        <w:spacing w:after="0"/>
        <w:rPr>
          <w:rFonts w:ascii="Century Gothic" w:hAnsi="Century Gothic"/>
          <w:sz w:val="20"/>
          <w:szCs w:val="20"/>
        </w:rPr>
      </w:pPr>
      <w:r w:rsidRPr="00F1570C">
        <w:rPr>
          <w:rFonts w:ascii="Century Gothic" w:hAnsi="Century Gothic"/>
          <w:sz w:val="20"/>
          <w:szCs w:val="20"/>
        </w:rPr>
        <w:t xml:space="preserve">Contextual safeguarding was renamed in Working Together to Safeguard Children (Dec 20) as “assessment of risk outside the home” (p.25) and teenage relationship abuse has been added as an area of risk. </w:t>
      </w:r>
    </w:p>
    <w:p w:rsidR="006F3AE6" w:rsidRPr="006F3AE6" w:rsidRDefault="006F3AE6" w:rsidP="006F3AE6">
      <w:pPr>
        <w:spacing w:after="0"/>
        <w:rPr>
          <w:rFonts w:ascii="Century Gothic" w:hAnsi="Century Gothic"/>
          <w:sz w:val="20"/>
          <w:szCs w:val="20"/>
          <w:highlight w:val="green"/>
        </w:rPr>
      </w:pPr>
    </w:p>
    <w:p w:rsidR="002D00DA" w:rsidRPr="00D26235" w:rsidRDefault="002D00DA" w:rsidP="002D00DA">
      <w:pPr>
        <w:spacing w:after="0"/>
        <w:rPr>
          <w:rFonts w:ascii="Century Gothic" w:hAnsi="Century Gothic"/>
          <w:b/>
          <w:sz w:val="20"/>
          <w:szCs w:val="20"/>
        </w:rPr>
      </w:pPr>
      <w:r w:rsidRPr="00D26235">
        <w:rPr>
          <w:rFonts w:ascii="Century Gothic" w:hAnsi="Century Gothic"/>
          <w:b/>
          <w:sz w:val="20"/>
          <w:szCs w:val="20"/>
        </w:rPr>
        <w:t>Referral</w:t>
      </w:r>
    </w:p>
    <w:p w:rsidR="002D00DA" w:rsidRPr="00D26235" w:rsidRDefault="002D00DA" w:rsidP="002D00DA">
      <w:pPr>
        <w:spacing w:after="0"/>
        <w:rPr>
          <w:rFonts w:ascii="Century Gothic" w:hAnsi="Century Gothic"/>
          <w:sz w:val="20"/>
          <w:szCs w:val="20"/>
        </w:rPr>
      </w:pPr>
      <w:r w:rsidRPr="00D26235">
        <w:rPr>
          <w:rFonts w:ascii="Century Gothic" w:hAnsi="Century Gothic"/>
          <w:sz w:val="20"/>
          <w:szCs w:val="20"/>
        </w:rPr>
        <w:t xml:space="preserve">If it is appropriate to refer the case to local </w:t>
      </w:r>
      <w:r w:rsidR="00E90597" w:rsidRPr="00D26235">
        <w:rPr>
          <w:rFonts w:ascii="Century Gothic" w:hAnsi="Century Gothic"/>
          <w:sz w:val="20"/>
          <w:szCs w:val="20"/>
        </w:rPr>
        <w:t>authority children’s social services</w:t>
      </w:r>
      <w:r w:rsidRPr="00D26235">
        <w:rPr>
          <w:rFonts w:ascii="Century Gothic" w:hAnsi="Century Gothic"/>
          <w:sz w:val="20"/>
          <w:szCs w:val="20"/>
        </w:rPr>
        <w:t xml:space="preserve"> or the police, the DSL will make the referral or support </w:t>
      </w:r>
      <w:r w:rsidR="00CF3537" w:rsidRPr="00D26235">
        <w:rPr>
          <w:rFonts w:ascii="Century Gothic" w:hAnsi="Century Gothic"/>
          <w:sz w:val="20"/>
          <w:szCs w:val="20"/>
        </w:rPr>
        <w:t>the member of staff to do so</w:t>
      </w:r>
      <w:r w:rsidRPr="00D26235">
        <w:rPr>
          <w:rFonts w:ascii="Century Gothic" w:hAnsi="Century Gothic"/>
          <w:sz w:val="20"/>
          <w:szCs w:val="20"/>
        </w:rPr>
        <w:t>.</w:t>
      </w:r>
    </w:p>
    <w:p w:rsidR="002D00DA" w:rsidRPr="00D26235" w:rsidRDefault="002D00DA" w:rsidP="002D00DA">
      <w:pPr>
        <w:spacing w:after="0"/>
        <w:rPr>
          <w:rFonts w:ascii="Century Gothic" w:hAnsi="Century Gothic"/>
          <w:sz w:val="20"/>
          <w:szCs w:val="20"/>
        </w:rPr>
      </w:pPr>
      <w:r w:rsidRPr="00D26235">
        <w:rPr>
          <w:rFonts w:ascii="Century Gothic" w:hAnsi="Century Gothic"/>
          <w:sz w:val="20"/>
          <w:szCs w:val="20"/>
        </w:rPr>
        <w:t xml:space="preserve">The local authority will make a decision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rsidR="00CF3537" w:rsidRPr="00D26235" w:rsidRDefault="002D00DA" w:rsidP="002D00DA">
      <w:pPr>
        <w:spacing w:after="0"/>
        <w:rPr>
          <w:rFonts w:ascii="Century Gothic" w:hAnsi="Century Gothic"/>
          <w:sz w:val="20"/>
          <w:szCs w:val="20"/>
        </w:rPr>
      </w:pPr>
      <w:r w:rsidRPr="00D26235">
        <w:rPr>
          <w:rFonts w:ascii="Century Gothic" w:hAnsi="Century Gothic"/>
          <w:sz w:val="20"/>
          <w:szCs w:val="20"/>
        </w:rPr>
        <w:t xml:space="preserve">If the child’s situation does not seem to be improving after the referral, the DSL or person who made the referral must contact the local authority and make sure the case is reconsidered to ensure the concerns have been addressed and </w:t>
      </w:r>
      <w:r w:rsidR="00416668">
        <w:rPr>
          <w:rFonts w:ascii="Century Gothic" w:hAnsi="Century Gothic"/>
          <w:sz w:val="20"/>
          <w:szCs w:val="20"/>
        </w:rPr>
        <w:t>the child’s situation improves.</w:t>
      </w:r>
    </w:p>
    <w:p w:rsidR="00416668" w:rsidRPr="00416668" w:rsidRDefault="00416668" w:rsidP="00416668">
      <w:pPr>
        <w:spacing w:after="0" w:line="240" w:lineRule="auto"/>
        <w:ind w:left="568"/>
        <w:rPr>
          <w:rFonts w:ascii="Century Gothic" w:eastAsia="Arial" w:hAnsi="Century Gothic"/>
          <w:sz w:val="20"/>
          <w:szCs w:val="20"/>
        </w:rPr>
      </w:pPr>
    </w:p>
    <w:p w:rsidR="00BC7847" w:rsidRDefault="00BC7847" w:rsidP="002D00DA">
      <w:pPr>
        <w:spacing w:after="0"/>
        <w:rPr>
          <w:rFonts w:ascii="Century Gothic" w:hAnsi="Century Gothic"/>
          <w:b/>
          <w:sz w:val="20"/>
          <w:szCs w:val="20"/>
        </w:rPr>
      </w:pPr>
    </w:p>
    <w:p w:rsidR="00BC7847" w:rsidRDefault="00BC7847" w:rsidP="002D00DA">
      <w:pPr>
        <w:spacing w:after="0"/>
        <w:rPr>
          <w:rFonts w:ascii="Century Gothic" w:hAnsi="Century Gothic"/>
          <w:b/>
          <w:sz w:val="20"/>
          <w:szCs w:val="20"/>
        </w:rPr>
      </w:pPr>
    </w:p>
    <w:p w:rsidR="002D00DA" w:rsidRDefault="00CF3537" w:rsidP="002D00DA">
      <w:pPr>
        <w:spacing w:after="0"/>
        <w:rPr>
          <w:rFonts w:ascii="Century Gothic" w:hAnsi="Century Gothic"/>
          <w:b/>
          <w:sz w:val="20"/>
          <w:szCs w:val="20"/>
        </w:rPr>
      </w:pPr>
      <w:r w:rsidRPr="00D26235">
        <w:rPr>
          <w:rFonts w:ascii="Century Gothic" w:hAnsi="Century Gothic"/>
          <w:b/>
          <w:sz w:val="20"/>
          <w:szCs w:val="20"/>
        </w:rPr>
        <w:t>F</w:t>
      </w:r>
      <w:r w:rsidR="002D00DA" w:rsidRPr="00D26235">
        <w:rPr>
          <w:rFonts w:ascii="Century Gothic" w:hAnsi="Century Gothic"/>
          <w:b/>
          <w:sz w:val="20"/>
          <w:szCs w:val="20"/>
        </w:rPr>
        <w:t xml:space="preserve">igure 1: </w:t>
      </w:r>
      <w:r w:rsidR="004C569B">
        <w:rPr>
          <w:rFonts w:ascii="Century Gothic" w:hAnsi="Century Gothic"/>
          <w:b/>
          <w:sz w:val="20"/>
          <w:szCs w:val="20"/>
        </w:rPr>
        <w:t xml:space="preserve">School </w:t>
      </w:r>
      <w:r w:rsidR="002D00DA" w:rsidRPr="00D26235">
        <w:rPr>
          <w:rFonts w:ascii="Century Gothic" w:hAnsi="Century Gothic"/>
          <w:b/>
          <w:sz w:val="20"/>
          <w:szCs w:val="20"/>
        </w:rPr>
        <w:t>procedure if you have concerns about a child’s welfare (no immediate danger)</w:t>
      </w:r>
    </w:p>
    <w:p w:rsidR="00A0722B" w:rsidRPr="00A0722B" w:rsidRDefault="00A0722B" w:rsidP="00A0722B">
      <w:pPr>
        <w:spacing w:after="0"/>
        <w:rPr>
          <w:rFonts w:ascii="Century Gothic" w:hAnsi="Century Gothic"/>
          <w:b/>
          <w:i/>
          <w:sz w:val="16"/>
          <w:szCs w:val="16"/>
        </w:rPr>
      </w:pPr>
      <w:r w:rsidRPr="00BE5F5E">
        <w:rPr>
          <w:rFonts w:ascii="Century Gothic" w:hAnsi="Century Gothic"/>
          <w:b/>
          <w:i/>
          <w:sz w:val="16"/>
          <w:szCs w:val="16"/>
          <w:highlight w:val="magenta"/>
        </w:rPr>
        <w:t>(KCSIE</w:t>
      </w:r>
      <w:r w:rsidR="00BE5F5E" w:rsidRPr="00BE5F5E">
        <w:rPr>
          <w:rFonts w:ascii="Century Gothic" w:hAnsi="Century Gothic"/>
          <w:b/>
          <w:i/>
          <w:sz w:val="16"/>
          <w:szCs w:val="16"/>
          <w:highlight w:val="magenta"/>
        </w:rPr>
        <w:t xml:space="preserve"> 2023</w:t>
      </w:r>
      <w:r w:rsidR="00F2044E" w:rsidRPr="00BE5F5E">
        <w:rPr>
          <w:rFonts w:ascii="Century Gothic" w:hAnsi="Century Gothic"/>
          <w:b/>
          <w:i/>
          <w:sz w:val="16"/>
          <w:szCs w:val="16"/>
          <w:highlight w:val="magenta"/>
        </w:rPr>
        <w:t xml:space="preserve"> September</w:t>
      </w:r>
      <w:r w:rsidRPr="00BE5F5E">
        <w:rPr>
          <w:rFonts w:ascii="Century Gothic" w:hAnsi="Century Gothic"/>
          <w:b/>
          <w:i/>
          <w:sz w:val="16"/>
          <w:szCs w:val="16"/>
          <w:highlight w:val="magenta"/>
        </w:rPr>
        <w:t xml:space="preserve"> also has a flowchart ‘Actions where there are c</w:t>
      </w:r>
      <w:r w:rsidR="00F2044E" w:rsidRPr="00BE5F5E">
        <w:rPr>
          <w:rFonts w:ascii="Century Gothic" w:hAnsi="Century Gothic"/>
          <w:b/>
          <w:i/>
          <w:sz w:val="16"/>
          <w:szCs w:val="16"/>
          <w:highlight w:val="magenta"/>
        </w:rPr>
        <w:t>oncerns about a child on page 22</w:t>
      </w:r>
      <w:r w:rsidRPr="00BE5F5E">
        <w:rPr>
          <w:rFonts w:ascii="Century Gothic" w:hAnsi="Century Gothic"/>
          <w:b/>
          <w:i/>
          <w:sz w:val="16"/>
          <w:szCs w:val="16"/>
          <w:highlight w:val="magenta"/>
        </w:rPr>
        <w:t>)’</w:t>
      </w:r>
    </w:p>
    <w:p w:rsidR="002D00DA" w:rsidRPr="00A0722B" w:rsidRDefault="002D00DA" w:rsidP="002D00DA">
      <w:pPr>
        <w:spacing w:after="0"/>
        <w:rPr>
          <w:rFonts w:ascii="Century Gothic" w:hAnsi="Century Gothic"/>
          <w:b/>
          <w:i/>
          <w:sz w:val="20"/>
          <w:szCs w:val="20"/>
        </w:rPr>
      </w:pPr>
    </w:p>
    <w:p w:rsidR="002D00DA" w:rsidRPr="00D26235" w:rsidRDefault="0009596B" w:rsidP="002D00DA">
      <w:pPr>
        <w:spacing w:after="0"/>
        <w:rPr>
          <w:rFonts w:ascii="Century Gothic" w:hAnsi="Century Gothic"/>
          <w:sz w:val="20"/>
          <w:szCs w:val="20"/>
        </w:rPr>
      </w:pPr>
      <w:r w:rsidRPr="00D26235">
        <w:rPr>
          <w:rFonts w:ascii="Century Gothic" w:hAnsi="Century Gothic"/>
          <w:noProof/>
          <w:sz w:val="20"/>
          <w:szCs w:val="20"/>
          <w:lang w:eastAsia="en-GB"/>
        </w:rPr>
        <w:lastRenderedPageBreak/>
        <w:drawing>
          <wp:anchor distT="0" distB="0" distL="114300" distR="114300" simplePos="0" relativeHeight="251660288" behindDoc="0" locked="0" layoutInCell="1" allowOverlap="1" wp14:anchorId="5AAD9C3C" wp14:editId="514F9FE2">
            <wp:simplePos x="0" y="0"/>
            <wp:positionH relativeFrom="column">
              <wp:posOffset>1112520</wp:posOffset>
            </wp:positionH>
            <wp:positionV relativeFrom="paragraph">
              <wp:posOffset>31750</wp:posOffset>
            </wp:positionV>
            <wp:extent cx="5219700" cy="7429500"/>
            <wp:effectExtent l="0" t="0" r="0" b="0"/>
            <wp:wrapSquare wrapText="bothSides"/>
            <wp:docPr id="3" name="Picture 3" descr="Safegaurding flowch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afegaurding flowchart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19700" cy="742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00DA" w:rsidRPr="00D26235">
        <w:rPr>
          <w:rFonts w:ascii="Century Gothic" w:eastAsia="Arial" w:hAnsi="Century Gothic" w:cs="Arial"/>
          <w:sz w:val="20"/>
          <w:szCs w:val="20"/>
        </w:rPr>
        <w:t> </w:t>
      </w:r>
    </w:p>
    <w:p w:rsidR="002D00DA" w:rsidRPr="00D26235" w:rsidRDefault="002D00DA" w:rsidP="002D00DA">
      <w:pPr>
        <w:spacing w:after="0"/>
        <w:rPr>
          <w:rFonts w:ascii="Century Gothic" w:hAnsi="Century Gothic"/>
          <w:sz w:val="20"/>
          <w:szCs w:val="20"/>
        </w:rPr>
      </w:pPr>
      <w:r w:rsidRPr="00D26235">
        <w:rPr>
          <w:rFonts w:ascii="Century Gothic" w:eastAsia="Arial" w:hAnsi="Century Gothic" w:cs="Arial"/>
          <w:sz w:val="20"/>
          <w:szCs w:val="20"/>
        </w:rPr>
        <w:t> </w:t>
      </w:r>
    </w:p>
    <w:p w:rsidR="002D00DA" w:rsidRPr="00D26235" w:rsidRDefault="002D00DA" w:rsidP="002D00DA">
      <w:pPr>
        <w:spacing w:after="0"/>
        <w:rPr>
          <w:rFonts w:ascii="Century Gothic" w:hAnsi="Century Gothic"/>
          <w:sz w:val="20"/>
          <w:szCs w:val="20"/>
        </w:rPr>
      </w:pPr>
      <w:r w:rsidRPr="00D26235">
        <w:rPr>
          <w:rFonts w:ascii="Century Gothic" w:eastAsia="Arial" w:hAnsi="Century Gothic" w:cs="Arial"/>
          <w:b/>
          <w:bCs/>
          <w:sz w:val="20"/>
          <w:szCs w:val="20"/>
        </w:rPr>
        <w:br w:type="page"/>
      </w:r>
      <w:r w:rsidRPr="00D26235">
        <w:rPr>
          <w:rFonts w:ascii="Century Gothic" w:eastAsia="Arial" w:hAnsi="Century Gothic" w:cs="Arial"/>
          <w:b/>
          <w:bCs/>
          <w:sz w:val="20"/>
          <w:szCs w:val="20"/>
        </w:rPr>
        <w:lastRenderedPageBreak/>
        <w:t>Concerns about a staff member</w:t>
      </w:r>
      <w:r w:rsidR="00E57CE4">
        <w:rPr>
          <w:rFonts w:ascii="Century Gothic" w:eastAsia="Arial" w:hAnsi="Century Gothic" w:cs="Arial"/>
          <w:b/>
          <w:bCs/>
          <w:sz w:val="20"/>
          <w:szCs w:val="20"/>
        </w:rPr>
        <w:t>, visitor</w:t>
      </w:r>
      <w:r w:rsidRPr="00D26235">
        <w:rPr>
          <w:rFonts w:ascii="Century Gothic" w:eastAsia="Arial" w:hAnsi="Century Gothic" w:cs="Arial"/>
          <w:b/>
          <w:bCs/>
          <w:sz w:val="20"/>
          <w:szCs w:val="20"/>
        </w:rPr>
        <w:t xml:space="preserve"> or volunteer</w:t>
      </w:r>
    </w:p>
    <w:p w:rsidR="002D00DA" w:rsidRPr="00D26235" w:rsidRDefault="002D00DA" w:rsidP="002D00DA">
      <w:pPr>
        <w:spacing w:after="0"/>
        <w:rPr>
          <w:rFonts w:ascii="Century Gothic" w:hAnsi="Century Gothic"/>
          <w:sz w:val="20"/>
          <w:szCs w:val="20"/>
        </w:rPr>
      </w:pPr>
      <w:r w:rsidRPr="00D26235">
        <w:rPr>
          <w:rFonts w:ascii="Century Gothic" w:hAnsi="Century Gothic"/>
          <w:sz w:val="20"/>
          <w:szCs w:val="20"/>
        </w:rPr>
        <w:t xml:space="preserve">If you have concerns about a member of staff or volunteer, speak to the </w:t>
      </w:r>
      <w:r w:rsidR="00E90597" w:rsidRPr="00D26235">
        <w:rPr>
          <w:rFonts w:ascii="Century Gothic" w:hAnsi="Century Gothic"/>
          <w:sz w:val="20"/>
          <w:szCs w:val="20"/>
        </w:rPr>
        <w:t>Head Teacher</w:t>
      </w:r>
      <w:r w:rsidRPr="00D26235">
        <w:rPr>
          <w:rFonts w:ascii="Century Gothic" w:hAnsi="Century Gothic"/>
          <w:sz w:val="20"/>
          <w:szCs w:val="20"/>
        </w:rPr>
        <w:t xml:space="preserve">. If you have concerns about the </w:t>
      </w:r>
      <w:r w:rsidR="00E90597" w:rsidRPr="00D26235">
        <w:rPr>
          <w:rFonts w:ascii="Century Gothic" w:hAnsi="Century Gothic"/>
          <w:sz w:val="20"/>
          <w:szCs w:val="20"/>
        </w:rPr>
        <w:t>Head Teacher</w:t>
      </w:r>
      <w:r w:rsidRPr="00D26235">
        <w:rPr>
          <w:rFonts w:ascii="Century Gothic" w:hAnsi="Century Gothic"/>
          <w:sz w:val="20"/>
          <w:szCs w:val="20"/>
        </w:rPr>
        <w:t>, speak to the chair of governors.</w:t>
      </w:r>
      <w:r w:rsidR="004A31D2">
        <w:rPr>
          <w:rFonts w:ascii="Century Gothic" w:hAnsi="Century Gothic"/>
          <w:sz w:val="20"/>
          <w:szCs w:val="20"/>
        </w:rPr>
        <w:t xml:space="preserve"> </w:t>
      </w:r>
    </w:p>
    <w:p w:rsidR="004A31D2" w:rsidRDefault="002D00DA" w:rsidP="004A31D2">
      <w:pPr>
        <w:spacing w:after="0"/>
        <w:rPr>
          <w:rFonts w:ascii="Century Gothic" w:hAnsi="Century Gothic"/>
          <w:sz w:val="20"/>
          <w:szCs w:val="20"/>
        </w:rPr>
      </w:pPr>
      <w:r w:rsidRPr="00D26235">
        <w:rPr>
          <w:rFonts w:ascii="Century Gothic" w:hAnsi="Century Gothic"/>
          <w:sz w:val="20"/>
          <w:szCs w:val="20"/>
        </w:rPr>
        <w:t>You can also discuss any concerns about any staff member or volunteer with the DSL</w:t>
      </w:r>
      <w:r w:rsidR="00715E4E">
        <w:rPr>
          <w:rFonts w:ascii="Century Gothic" w:hAnsi="Century Gothic"/>
          <w:sz w:val="20"/>
          <w:szCs w:val="20"/>
        </w:rPr>
        <w:t xml:space="preserve"> or a deputy DSL</w:t>
      </w:r>
      <w:r w:rsidRPr="00D26235">
        <w:rPr>
          <w:rFonts w:ascii="Century Gothic" w:hAnsi="Century Gothic"/>
          <w:sz w:val="20"/>
          <w:szCs w:val="20"/>
        </w:rPr>
        <w:t xml:space="preserve">. </w:t>
      </w:r>
      <w:r w:rsidR="00E64521" w:rsidRPr="00E64521">
        <w:rPr>
          <w:rFonts w:ascii="Century Gothic" w:hAnsi="Century Gothic"/>
          <w:sz w:val="20"/>
          <w:szCs w:val="20"/>
          <w:highlight w:val="green"/>
        </w:rPr>
        <w:t>Once a concern is raised, it will be referred to as ‘allegation’.</w:t>
      </w:r>
      <w:r w:rsidR="001678B6">
        <w:rPr>
          <w:rFonts w:ascii="Century Gothic" w:hAnsi="Century Gothic"/>
          <w:sz w:val="20"/>
          <w:szCs w:val="20"/>
        </w:rPr>
        <w:t xml:space="preserve"> </w:t>
      </w:r>
      <w:r w:rsidR="004A31D2" w:rsidRPr="001678B6">
        <w:rPr>
          <w:rFonts w:ascii="Century Gothic" w:hAnsi="Century Gothic"/>
          <w:sz w:val="20"/>
          <w:szCs w:val="20"/>
          <w:highlight w:val="green"/>
        </w:rPr>
        <w:t xml:space="preserve">Low-level concerns can arise in several ways from various sources, e.g. suspicion, complaint or a disclosure (paragraph 428). </w:t>
      </w:r>
      <w:r w:rsidR="001678B6" w:rsidRPr="001678B6">
        <w:rPr>
          <w:rFonts w:ascii="Century Gothic" w:hAnsi="Century Gothic"/>
          <w:sz w:val="20"/>
          <w:szCs w:val="20"/>
          <w:highlight w:val="green"/>
        </w:rPr>
        <w:t>If the headteacher or DSL is in any</w:t>
      </w:r>
      <w:r w:rsidR="004A31D2" w:rsidRPr="001678B6">
        <w:rPr>
          <w:rFonts w:ascii="Century Gothic" w:hAnsi="Century Gothic"/>
          <w:sz w:val="20"/>
          <w:szCs w:val="20"/>
          <w:highlight w:val="green"/>
        </w:rPr>
        <w:t xml:space="preserve"> doubt as to whether a low-level concern meets the h</w:t>
      </w:r>
      <w:r w:rsidR="001678B6" w:rsidRPr="001678B6">
        <w:rPr>
          <w:rFonts w:ascii="Century Gothic" w:hAnsi="Century Gothic"/>
          <w:sz w:val="20"/>
          <w:szCs w:val="20"/>
          <w:highlight w:val="green"/>
        </w:rPr>
        <w:t>arm threshold, then the procedure will be to consult the</w:t>
      </w:r>
      <w:r w:rsidR="004A31D2" w:rsidRPr="001678B6">
        <w:rPr>
          <w:rFonts w:ascii="Century Gothic" w:hAnsi="Century Gothic"/>
          <w:sz w:val="20"/>
          <w:szCs w:val="20"/>
          <w:highlight w:val="green"/>
        </w:rPr>
        <w:t xml:space="preserve"> local authority designated</w:t>
      </w:r>
      <w:r w:rsidR="001678B6" w:rsidRPr="001678B6">
        <w:rPr>
          <w:rFonts w:ascii="Century Gothic" w:hAnsi="Century Gothic"/>
          <w:sz w:val="20"/>
          <w:szCs w:val="20"/>
          <w:highlight w:val="green"/>
        </w:rPr>
        <w:t xml:space="preserve"> officer (LADO) (paragraph 435).</w:t>
      </w:r>
    </w:p>
    <w:p w:rsidR="00871358" w:rsidRDefault="00871358" w:rsidP="00257FDB">
      <w:pPr>
        <w:spacing w:after="0"/>
        <w:rPr>
          <w:rFonts w:ascii="Century Gothic" w:hAnsi="Century Gothic"/>
          <w:sz w:val="20"/>
          <w:szCs w:val="20"/>
        </w:rPr>
      </w:pPr>
    </w:p>
    <w:p w:rsidR="00871358" w:rsidRDefault="00715E4E" w:rsidP="00257FDB">
      <w:pPr>
        <w:spacing w:after="0"/>
        <w:rPr>
          <w:rFonts w:ascii="Century Gothic" w:hAnsi="Century Gothic"/>
          <w:sz w:val="20"/>
          <w:szCs w:val="20"/>
        </w:rPr>
      </w:pPr>
      <w:r w:rsidRPr="00715E4E">
        <w:rPr>
          <w:rFonts w:ascii="Century Gothic" w:hAnsi="Century Gothic"/>
          <w:sz w:val="20"/>
          <w:szCs w:val="20"/>
        </w:rPr>
        <w:t>The P</w:t>
      </w:r>
      <w:r w:rsidR="00257FDB" w:rsidRPr="00715E4E">
        <w:rPr>
          <w:rFonts w:ascii="Century Gothic" w:hAnsi="Century Gothic"/>
          <w:sz w:val="20"/>
          <w:szCs w:val="20"/>
        </w:rPr>
        <w:t xml:space="preserve">rocedures set out in part 4 of KCSIE should apply to anyone working in the school who has behaved, or may have behaved, in a way that indicates they may not be suitable to work with children. </w:t>
      </w:r>
    </w:p>
    <w:p w:rsidR="00871358" w:rsidRDefault="00871358" w:rsidP="00257FDB">
      <w:pPr>
        <w:spacing w:after="0"/>
        <w:rPr>
          <w:rFonts w:ascii="Century Gothic" w:hAnsi="Century Gothic"/>
          <w:sz w:val="20"/>
          <w:szCs w:val="20"/>
        </w:rPr>
      </w:pPr>
    </w:p>
    <w:p w:rsidR="00715E4E" w:rsidRPr="007578CE" w:rsidRDefault="00715E4E" w:rsidP="00257FDB">
      <w:pPr>
        <w:spacing w:after="0"/>
        <w:rPr>
          <w:rFonts w:ascii="Century Gothic" w:hAnsi="Century Gothic"/>
          <w:sz w:val="20"/>
          <w:szCs w:val="20"/>
          <w:highlight w:val="yellow"/>
        </w:rPr>
      </w:pPr>
      <w:r w:rsidRPr="007578CE">
        <w:rPr>
          <w:rFonts w:ascii="Century Gothic" w:hAnsi="Century Gothic"/>
          <w:sz w:val="20"/>
          <w:szCs w:val="20"/>
          <w:highlight w:val="yellow"/>
        </w:rPr>
        <w:t>When dealing with an allegation, the school’s policy is to refer to Part 4 of KCSIE in determining whether an allegation may meet the harm threshold or whether the allegation/co</w:t>
      </w:r>
      <w:r w:rsidR="0042189A" w:rsidRPr="007578CE">
        <w:rPr>
          <w:rFonts w:ascii="Century Gothic" w:hAnsi="Century Gothic"/>
          <w:sz w:val="20"/>
          <w:szCs w:val="20"/>
          <w:highlight w:val="yellow"/>
        </w:rPr>
        <w:t>ncerns does not meet this</w:t>
      </w:r>
      <w:r w:rsidRPr="007578CE">
        <w:rPr>
          <w:rFonts w:ascii="Century Gothic" w:hAnsi="Century Gothic"/>
          <w:sz w:val="20"/>
          <w:szCs w:val="20"/>
          <w:highlight w:val="yellow"/>
        </w:rPr>
        <w:t xml:space="preserve"> </w:t>
      </w:r>
      <w:r w:rsidR="0042189A" w:rsidRPr="007578CE">
        <w:rPr>
          <w:rFonts w:ascii="Century Gothic" w:hAnsi="Century Gothic"/>
          <w:sz w:val="20"/>
          <w:szCs w:val="20"/>
          <w:highlight w:val="yellow"/>
        </w:rPr>
        <w:t xml:space="preserve">threshold ie low level concerns. </w:t>
      </w:r>
    </w:p>
    <w:p w:rsidR="00D751AA" w:rsidRPr="007578CE" w:rsidRDefault="00D751AA" w:rsidP="00257FDB">
      <w:pPr>
        <w:spacing w:after="0"/>
        <w:rPr>
          <w:rFonts w:ascii="Century Gothic" w:hAnsi="Century Gothic"/>
          <w:sz w:val="20"/>
          <w:szCs w:val="20"/>
          <w:highlight w:val="yellow"/>
        </w:rPr>
      </w:pPr>
    </w:p>
    <w:p w:rsidR="0042189A" w:rsidRPr="007578CE" w:rsidRDefault="0042189A" w:rsidP="00257FDB">
      <w:pPr>
        <w:spacing w:after="0"/>
        <w:rPr>
          <w:rFonts w:ascii="Century Gothic" w:hAnsi="Century Gothic"/>
          <w:b/>
          <w:sz w:val="20"/>
          <w:szCs w:val="20"/>
          <w:highlight w:val="yellow"/>
        </w:rPr>
      </w:pPr>
      <w:r w:rsidRPr="007578CE">
        <w:rPr>
          <w:rFonts w:ascii="Century Gothic" w:hAnsi="Century Gothic"/>
          <w:b/>
          <w:sz w:val="20"/>
          <w:szCs w:val="20"/>
          <w:highlight w:val="yellow"/>
        </w:rPr>
        <w:t>Allegations that may meet the harms threshold</w:t>
      </w:r>
    </w:p>
    <w:p w:rsidR="0042189A" w:rsidRPr="007578CE" w:rsidRDefault="0042189A" w:rsidP="00257FDB">
      <w:pPr>
        <w:spacing w:after="0"/>
        <w:rPr>
          <w:rFonts w:ascii="Century Gothic" w:hAnsi="Century Gothic"/>
          <w:sz w:val="20"/>
          <w:szCs w:val="20"/>
          <w:highlight w:val="yellow"/>
        </w:rPr>
      </w:pPr>
      <w:r w:rsidRPr="007578CE">
        <w:rPr>
          <w:rFonts w:ascii="Century Gothic" w:hAnsi="Century Gothic"/>
          <w:sz w:val="20"/>
          <w:szCs w:val="20"/>
          <w:highlight w:val="yellow"/>
        </w:rPr>
        <w:t>This guidance should be followed when it is alleged tha</w:t>
      </w:r>
      <w:r w:rsidR="004B3BA4" w:rsidRPr="007578CE">
        <w:rPr>
          <w:rFonts w:ascii="Century Gothic" w:hAnsi="Century Gothic"/>
          <w:sz w:val="20"/>
          <w:szCs w:val="20"/>
          <w:highlight w:val="yellow"/>
        </w:rPr>
        <w:t xml:space="preserve">t anyone working in </w:t>
      </w:r>
      <w:r w:rsidRPr="007578CE">
        <w:rPr>
          <w:rFonts w:ascii="Century Gothic" w:hAnsi="Century Gothic"/>
          <w:sz w:val="20"/>
          <w:szCs w:val="20"/>
          <w:highlight w:val="yellow"/>
        </w:rPr>
        <w:t>the school including supply teachers</w:t>
      </w:r>
      <w:r w:rsidR="004B3BA4" w:rsidRPr="007578CE">
        <w:rPr>
          <w:rFonts w:ascii="Century Gothic" w:hAnsi="Century Gothic"/>
          <w:sz w:val="20"/>
          <w:szCs w:val="20"/>
          <w:highlight w:val="yellow"/>
        </w:rPr>
        <w:t>, volunteers or contractors has:</w:t>
      </w:r>
    </w:p>
    <w:p w:rsidR="004B3BA4" w:rsidRPr="007578CE" w:rsidRDefault="004B3BA4" w:rsidP="004B3BA4">
      <w:pPr>
        <w:pStyle w:val="ListParagraph"/>
        <w:numPr>
          <w:ilvl w:val="0"/>
          <w:numId w:val="35"/>
        </w:numPr>
        <w:spacing w:after="0"/>
        <w:rPr>
          <w:rFonts w:ascii="Century Gothic" w:hAnsi="Century Gothic"/>
          <w:sz w:val="20"/>
          <w:szCs w:val="20"/>
          <w:highlight w:val="yellow"/>
        </w:rPr>
      </w:pPr>
      <w:r w:rsidRPr="007578CE">
        <w:rPr>
          <w:rFonts w:ascii="Century Gothic" w:hAnsi="Century Gothic"/>
          <w:sz w:val="20"/>
          <w:szCs w:val="20"/>
          <w:highlight w:val="yellow"/>
        </w:rPr>
        <w:t>Behaved in a way that has harmed a child, or may have harmed a child and/or;</w:t>
      </w:r>
    </w:p>
    <w:p w:rsidR="004B3BA4" w:rsidRPr="007578CE" w:rsidRDefault="004B3BA4" w:rsidP="004B3BA4">
      <w:pPr>
        <w:pStyle w:val="ListParagraph"/>
        <w:numPr>
          <w:ilvl w:val="0"/>
          <w:numId w:val="35"/>
        </w:numPr>
        <w:spacing w:after="0"/>
        <w:rPr>
          <w:rFonts w:ascii="Century Gothic" w:hAnsi="Century Gothic"/>
          <w:sz w:val="20"/>
          <w:szCs w:val="20"/>
          <w:highlight w:val="yellow"/>
        </w:rPr>
      </w:pPr>
      <w:r w:rsidRPr="007578CE">
        <w:rPr>
          <w:rFonts w:ascii="Century Gothic" w:hAnsi="Century Gothic"/>
          <w:sz w:val="20"/>
          <w:szCs w:val="20"/>
          <w:highlight w:val="yellow"/>
        </w:rPr>
        <w:t>Possibly committed a criminal offence against or related to a child and/or;</w:t>
      </w:r>
    </w:p>
    <w:p w:rsidR="004B3BA4" w:rsidRPr="007578CE" w:rsidRDefault="004B3BA4" w:rsidP="004B3BA4">
      <w:pPr>
        <w:pStyle w:val="ListParagraph"/>
        <w:numPr>
          <w:ilvl w:val="0"/>
          <w:numId w:val="35"/>
        </w:numPr>
        <w:spacing w:after="0"/>
        <w:rPr>
          <w:rFonts w:ascii="Century Gothic" w:hAnsi="Century Gothic"/>
          <w:sz w:val="20"/>
          <w:szCs w:val="20"/>
          <w:highlight w:val="yellow"/>
        </w:rPr>
      </w:pPr>
      <w:r w:rsidRPr="007578CE">
        <w:rPr>
          <w:rFonts w:ascii="Century Gothic" w:hAnsi="Century Gothic"/>
          <w:sz w:val="20"/>
          <w:szCs w:val="20"/>
          <w:highlight w:val="yellow"/>
        </w:rPr>
        <w:t>Behaved towards a child/ren in a way that indicates he or she may pose a risk of harm to children and/or;</w:t>
      </w:r>
    </w:p>
    <w:p w:rsidR="004B3BA4" w:rsidRPr="007578CE" w:rsidRDefault="004B3BA4" w:rsidP="004B3BA4">
      <w:pPr>
        <w:pStyle w:val="ListParagraph"/>
        <w:numPr>
          <w:ilvl w:val="0"/>
          <w:numId w:val="35"/>
        </w:numPr>
        <w:spacing w:after="0"/>
        <w:rPr>
          <w:rFonts w:ascii="Century Gothic" w:hAnsi="Century Gothic"/>
          <w:sz w:val="20"/>
          <w:szCs w:val="20"/>
          <w:highlight w:val="yellow"/>
        </w:rPr>
      </w:pPr>
      <w:r w:rsidRPr="007578CE">
        <w:rPr>
          <w:rFonts w:ascii="Century Gothic" w:hAnsi="Century Gothic"/>
          <w:sz w:val="20"/>
          <w:szCs w:val="20"/>
          <w:highlight w:val="yellow"/>
        </w:rPr>
        <w:t>Behaved or may have behaved in a way that indicates they may not be suitable to work with children. This may also include behaviour that may have happened outside school and is known as transferable risk. Where this is the case, an assessment of transferable risk to children should be completed. The Local Authority’s Designated Officer (LADO) will give advice.</w:t>
      </w:r>
    </w:p>
    <w:p w:rsidR="00DE2D22" w:rsidRDefault="00F27E9F" w:rsidP="00257FDB">
      <w:pPr>
        <w:spacing w:after="0"/>
        <w:rPr>
          <w:rFonts w:ascii="Century Gothic" w:hAnsi="Century Gothic"/>
          <w:sz w:val="20"/>
          <w:szCs w:val="20"/>
        </w:rPr>
      </w:pPr>
      <w:r w:rsidRPr="007578CE">
        <w:rPr>
          <w:rFonts w:ascii="Century Gothic" w:hAnsi="Century Gothic"/>
          <w:sz w:val="20"/>
          <w:szCs w:val="20"/>
          <w:highlight w:val="yellow"/>
        </w:rPr>
        <w:t>When school identifies a child has been harmed, that there may be an immediate risk of harm or if the situation is an emergency, school will make contact with social services and the police in line with Part 1 of KCSIE. The first consideration is the welfare of the child and in ensuring that the child</w:t>
      </w:r>
      <w:r w:rsidR="00143088" w:rsidRPr="007578CE">
        <w:rPr>
          <w:rFonts w:ascii="Century Gothic" w:hAnsi="Century Gothic"/>
          <w:sz w:val="20"/>
          <w:szCs w:val="20"/>
          <w:highlight w:val="yellow"/>
        </w:rPr>
        <w:t xml:space="preserve"> is not at risk</w:t>
      </w:r>
      <w:r w:rsidRPr="007578CE">
        <w:rPr>
          <w:rFonts w:ascii="Century Gothic" w:hAnsi="Century Gothic"/>
          <w:sz w:val="20"/>
          <w:szCs w:val="20"/>
          <w:highlight w:val="yellow"/>
        </w:rPr>
        <w:t>, referring cases of suspected abuse to social services in line with this policy.</w:t>
      </w:r>
      <w:r w:rsidR="00143088">
        <w:rPr>
          <w:rFonts w:ascii="Century Gothic" w:hAnsi="Century Gothic"/>
          <w:sz w:val="20"/>
          <w:szCs w:val="20"/>
        </w:rPr>
        <w:t xml:space="preserve"> </w:t>
      </w:r>
    </w:p>
    <w:p w:rsidR="00D751AA" w:rsidRDefault="00D751AA" w:rsidP="00257FDB">
      <w:pPr>
        <w:spacing w:after="0"/>
        <w:rPr>
          <w:rFonts w:ascii="Century Gothic" w:hAnsi="Century Gothic"/>
          <w:b/>
          <w:sz w:val="20"/>
          <w:szCs w:val="20"/>
        </w:rPr>
      </w:pPr>
    </w:p>
    <w:p w:rsidR="00257FDB" w:rsidRDefault="00143088" w:rsidP="00257FDB">
      <w:pPr>
        <w:spacing w:after="0"/>
        <w:rPr>
          <w:rFonts w:ascii="Century Gothic" w:hAnsi="Century Gothic"/>
          <w:b/>
          <w:sz w:val="20"/>
          <w:szCs w:val="20"/>
        </w:rPr>
      </w:pPr>
      <w:r w:rsidRPr="00143088">
        <w:rPr>
          <w:rFonts w:ascii="Century Gothic" w:hAnsi="Century Gothic"/>
          <w:b/>
          <w:sz w:val="20"/>
          <w:szCs w:val="20"/>
        </w:rPr>
        <w:t>NOTE: Should the allegation become part of a police investigation, it woul</w:t>
      </w:r>
      <w:r w:rsidR="00473B5E">
        <w:rPr>
          <w:rFonts w:ascii="Century Gothic" w:hAnsi="Century Gothic"/>
          <w:b/>
          <w:sz w:val="20"/>
          <w:szCs w:val="20"/>
        </w:rPr>
        <w:t>d not be investigated by school. As a school, we will fully co-operate with the police and other appropriate agencies, whilst they are carrying out their investigation</w:t>
      </w:r>
      <w:r w:rsidR="009A02AF">
        <w:rPr>
          <w:rFonts w:ascii="Century Gothic" w:hAnsi="Century Gothic"/>
          <w:b/>
          <w:sz w:val="20"/>
          <w:szCs w:val="20"/>
        </w:rPr>
        <w:t>s</w:t>
      </w:r>
      <w:r w:rsidR="00473B5E">
        <w:rPr>
          <w:rFonts w:ascii="Century Gothic" w:hAnsi="Century Gothic"/>
          <w:b/>
          <w:sz w:val="20"/>
          <w:szCs w:val="20"/>
        </w:rPr>
        <w:t>.</w:t>
      </w:r>
    </w:p>
    <w:p w:rsidR="00143088" w:rsidRPr="00143088" w:rsidRDefault="00143088" w:rsidP="00257FDB">
      <w:pPr>
        <w:spacing w:after="0"/>
        <w:rPr>
          <w:rFonts w:ascii="Century Gothic" w:hAnsi="Century Gothic"/>
          <w:b/>
          <w:sz w:val="20"/>
          <w:szCs w:val="20"/>
        </w:rPr>
      </w:pPr>
    </w:p>
    <w:p w:rsidR="00F27E9F" w:rsidRPr="00F27E9F" w:rsidRDefault="00F27E9F" w:rsidP="00257FDB">
      <w:pPr>
        <w:spacing w:after="0"/>
        <w:rPr>
          <w:rFonts w:ascii="Century Gothic" w:hAnsi="Century Gothic"/>
          <w:b/>
          <w:sz w:val="20"/>
          <w:szCs w:val="20"/>
        </w:rPr>
      </w:pPr>
      <w:r w:rsidRPr="00F27E9F">
        <w:rPr>
          <w:rFonts w:ascii="Century Gothic" w:hAnsi="Century Gothic"/>
          <w:b/>
          <w:sz w:val="20"/>
          <w:szCs w:val="20"/>
        </w:rPr>
        <w:t>Investigating and supporting the person subject to the allegation.</w:t>
      </w:r>
    </w:p>
    <w:p w:rsidR="00F27E9F" w:rsidRDefault="00F27E9F" w:rsidP="00257FDB">
      <w:pPr>
        <w:spacing w:after="0"/>
        <w:rPr>
          <w:rFonts w:ascii="Century Gothic" w:hAnsi="Century Gothic"/>
          <w:sz w:val="20"/>
          <w:szCs w:val="20"/>
        </w:rPr>
      </w:pPr>
      <w:r>
        <w:rPr>
          <w:rFonts w:ascii="Century Gothic" w:hAnsi="Century Gothic"/>
          <w:sz w:val="20"/>
          <w:szCs w:val="20"/>
        </w:rPr>
        <w:t>The case manager will discuss with the LADO the nature, content and context of the allegation and agree a course of action. W</w:t>
      </w:r>
      <w:r w:rsidR="00473B5E">
        <w:rPr>
          <w:rFonts w:ascii="Century Gothic" w:hAnsi="Century Gothic"/>
          <w:sz w:val="20"/>
          <w:szCs w:val="20"/>
        </w:rPr>
        <w:t>hen dealing with allegations, the case manager</w:t>
      </w:r>
      <w:r>
        <w:rPr>
          <w:rFonts w:ascii="Century Gothic" w:hAnsi="Century Gothic"/>
          <w:sz w:val="20"/>
          <w:szCs w:val="20"/>
        </w:rPr>
        <w:t xml:space="preserve"> will:</w:t>
      </w:r>
    </w:p>
    <w:p w:rsidR="00F27E9F" w:rsidRDefault="00F27E9F" w:rsidP="00F27E9F">
      <w:pPr>
        <w:pStyle w:val="ListParagraph"/>
        <w:numPr>
          <w:ilvl w:val="0"/>
          <w:numId w:val="36"/>
        </w:numPr>
        <w:spacing w:after="0"/>
        <w:rPr>
          <w:rFonts w:ascii="Century Gothic" w:hAnsi="Century Gothic"/>
          <w:sz w:val="20"/>
          <w:szCs w:val="20"/>
        </w:rPr>
      </w:pPr>
      <w:r>
        <w:rPr>
          <w:rFonts w:ascii="Century Gothic" w:hAnsi="Century Gothic"/>
          <w:sz w:val="20"/>
          <w:szCs w:val="20"/>
        </w:rPr>
        <w:t>Apply common sense and judgement;</w:t>
      </w:r>
    </w:p>
    <w:p w:rsidR="00F27E9F" w:rsidRDefault="00F27E9F" w:rsidP="00F27E9F">
      <w:pPr>
        <w:pStyle w:val="ListParagraph"/>
        <w:numPr>
          <w:ilvl w:val="0"/>
          <w:numId w:val="36"/>
        </w:numPr>
        <w:spacing w:after="0"/>
        <w:rPr>
          <w:rFonts w:ascii="Century Gothic" w:hAnsi="Century Gothic"/>
          <w:sz w:val="20"/>
          <w:szCs w:val="20"/>
        </w:rPr>
      </w:pPr>
      <w:r>
        <w:rPr>
          <w:rFonts w:ascii="Century Gothic" w:hAnsi="Century Gothic"/>
          <w:sz w:val="20"/>
          <w:szCs w:val="20"/>
        </w:rPr>
        <w:t xml:space="preserve">Deal with allegations </w:t>
      </w:r>
      <w:r w:rsidR="00DE2D22">
        <w:rPr>
          <w:rFonts w:ascii="Century Gothic" w:hAnsi="Century Gothic"/>
          <w:sz w:val="20"/>
          <w:szCs w:val="20"/>
        </w:rPr>
        <w:t xml:space="preserve">quickly, fairly and consistently; </w:t>
      </w:r>
    </w:p>
    <w:p w:rsidR="00DE2D22" w:rsidRDefault="00DE2D22" w:rsidP="00F27E9F">
      <w:pPr>
        <w:pStyle w:val="ListParagraph"/>
        <w:numPr>
          <w:ilvl w:val="0"/>
          <w:numId w:val="36"/>
        </w:numPr>
        <w:spacing w:after="0"/>
        <w:rPr>
          <w:rFonts w:ascii="Century Gothic" w:hAnsi="Century Gothic"/>
          <w:sz w:val="20"/>
          <w:szCs w:val="20"/>
        </w:rPr>
      </w:pPr>
      <w:r>
        <w:rPr>
          <w:rFonts w:ascii="Century Gothic" w:hAnsi="Century Gothic"/>
          <w:sz w:val="20"/>
          <w:szCs w:val="20"/>
        </w:rPr>
        <w:t>Provide effective protection for the child and support the person subject to the allegation;</w:t>
      </w:r>
    </w:p>
    <w:p w:rsidR="00DE2D22" w:rsidRDefault="00DE2D22" w:rsidP="00F27E9F">
      <w:pPr>
        <w:pStyle w:val="ListParagraph"/>
        <w:numPr>
          <w:ilvl w:val="0"/>
          <w:numId w:val="36"/>
        </w:numPr>
        <w:spacing w:after="0"/>
        <w:rPr>
          <w:rFonts w:ascii="Century Gothic" w:hAnsi="Century Gothic"/>
          <w:sz w:val="20"/>
          <w:szCs w:val="20"/>
        </w:rPr>
      </w:pPr>
      <w:r>
        <w:rPr>
          <w:rFonts w:ascii="Century Gothic" w:hAnsi="Century Gothic"/>
          <w:sz w:val="20"/>
          <w:szCs w:val="20"/>
        </w:rPr>
        <w:t>Understand the local authority’s arrangements and requirements for managing allegations;</w:t>
      </w:r>
    </w:p>
    <w:p w:rsidR="00DE2D22" w:rsidRDefault="00DE2D22" w:rsidP="00F27E9F">
      <w:pPr>
        <w:pStyle w:val="ListParagraph"/>
        <w:numPr>
          <w:ilvl w:val="0"/>
          <w:numId w:val="36"/>
        </w:numPr>
        <w:spacing w:after="0"/>
        <w:rPr>
          <w:rFonts w:ascii="Century Gothic" w:hAnsi="Century Gothic"/>
          <w:sz w:val="20"/>
          <w:szCs w:val="20"/>
        </w:rPr>
      </w:pPr>
      <w:r>
        <w:rPr>
          <w:rFonts w:ascii="Century Gothic" w:hAnsi="Century Gothic"/>
          <w:sz w:val="20"/>
          <w:szCs w:val="20"/>
        </w:rPr>
        <w:t>Conduct basic enquiries in line with local procedures;</w:t>
      </w:r>
    </w:p>
    <w:p w:rsidR="00DE2D22" w:rsidRDefault="00DE2D22" w:rsidP="00F27E9F">
      <w:pPr>
        <w:pStyle w:val="ListParagraph"/>
        <w:numPr>
          <w:ilvl w:val="0"/>
          <w:numId w:val="36"/>
        </w:numPr>
        <w:spacing w:after="0"/>
        <w:rPr>
          <w:rFonts w:ascii="Century Gothic" w:hAnsi="Century Gothic"/>
          <w:sz w:val="20"/>
          <w:szCs w:val="20"/>
        </w:rPr>
      </w:pPr>
      <w:r>
        <w:rPr>
          <w:rFonts w:ascii="Century Gothic" w:hAnsi="Century Gothic"/>
          <w:sz w:val="20"/>
          <w:szCs w:val="20"/>
        </w:rPr>
        <w:t xml:space="preserve">Be careful not to jeopardise </w:t>
      </w:r>
      <w:r w:rsidR="00473B5E">
        <w:rPr>
          <w:rFonts w:ascii="Century Gothic" w:hAnsi="Century Gothic"/>
          <w:sz w:val="20"/>
          <w:szCs w:val="20"/>
        </w:rPr>
        <w:t>any future police investigation;</w:t>
      </w:r>
    </w:p>
    <w:p w:rsidR="00473B5E" w:rsidRDefault="00473B5E" w:rsidP="00F27E9F">
      <w:pPr>
        <w:pStyle w:val="ListParagraph"/>
        <w:numPr>
          <w:ilvl w:val="0"/>
          <w:numId w:val="36"/>
        </w:numPr>
        <w:spacing w:after="0"/>
        <w:rPr>
          <w:rFonts w:ascii="Century Gothic" w:hAnsi="Century Gothic"/>
          <w:sz w:val="20"/>
          <w:szCs w:val="20"/>
        </w:rPr>
      </w:pPr>
      <w:r>
        <w:rPr>
          <w:rFonts w:ascii="Century Gothic" w:hAnsi="Century Gothic"/>
          <w:sz w:val="20"/>
          <w:szCs w:val="20"/>
        </w:rPr>
        <w:t>Record the decision and justification if no further action is needed, in discussion with the LADO;</w:t>
      </w:r>
    </w:p>
    <w:p w:rsidR="00473B5E" w:rsidRDefault="00473B5E" w:rsidP="00F27E9F">
      <w:pPr>
        <w:pStyle w:val="ListParagraph"/>
        <w:numPr>
          <w:ilvl w:val="0"/>
          <w:numId w:val="36"/>
        </w:numPr>
        <w:spacing w:after="0"/>
        <w:rPr>
          <w:rFonts w:ascii="Century Gothic" w:hAnsi="Century Gothic"/>
          <w:sz w:val="20"/>
          <w:szCs w:val="20"/>
        </w:rPr>
      </w:pPr>
      <w:r>
        <w:rPr>
          <w:rFonts w:ascii="Century Gothic" w:hAnsi="Century Gothic"/>
          <w:sz w:val="20"/>
          <w:szCs w:val="20"/>
        </w:rPr>
        <w:t>Work with the LADO if further enquiries are required;</w:t>
      </w:r>
    </w:p>
    <w:p w:rsidR="00473B5E" w:rsidRDefault="00473B5E" w:rsidP="00F27E9F">
      <w:pPr>
        <w:pStyle w:val="ListParagraph"/>
        <w:numPr>
          <w:ilvl w:val="0"/>
          <w:numId w:val="36"/>
        </w:numPr>
        <w:spacing w:after="0"/>
        <w:rPr>
          <w:rFonts w:ascii="Century Gothic" w:hAnsi="Century Gothic"/>
          <w:sz w:val="20"/>
          <w:szCs w:val="20"/>
        </w:rPr>
      </w:pPr>
      <w:r>
        <w:rPr>
          <w:rFonts w:ascii="Century Gothic" w:hAnsi="Century Gothic"/>
          <w:sz w:val="20"/>
          <w:szCs w:val="20"/>
        </w:rPr>
        <w:t>Appoint an independent investigator if necessary which will be monitored by the case manager.</w:t>
      </w:r>
    </w:p>
    <w:p w:rsidR="00473B5E" w:rsidRPr="00473B5E" w:rsidRDefault="00473B5E" w:rsidP="00473B5E">
      <w:pPr>
        <w:spacing w:after="0"/>
        <w:rPr>
          <w:rFonts w:ascii="Century Gothic" w:hAnsi="Century Gothic"/>
          <w:sz w:val="20"/>
          <w:szCs w:val="20"/>
        </w:rPr>
      </w:pPr>
      <w:r>
        <w:rPr>
          <w:rFonts w:ascii="Century Gothic" w:hAnsi="Century Gothic"/>
          <w:sz w:val="20"/>
          <w:szCs w:val="20"/>
        </w:rPr>
        <w:t>Note: the LADO’s role is not to investigate but to ensure that an appropriate investigation is carried out whether that is by the police, social services, school or a combination of these.</w:t>
      </w:r>
    </w:p>
    <w:p w:rsidR="00DE2D22" w:rsidRPr="00DE2D22" w:rsidRDefault="00DE2D22" w:rsidP="00DE2D22">
      <w:pPr>
        <w:spacing w:after="0"/>
        <w:ind w:left="360"/>
        <w:rPr>
          <w:rFonts w:ascii="Century Gothic" w:hAnsi="Century Gothic"/>
          <w:sz w:val="20"/>
          <w:szCs w:val="20"/>
        </w:rPr>
      </w:pPr>
    </w:p>
    <w:p w:rsidR="00257FDB" w:rsidRPr="00473B5E" w:rsidRDefault="00E64521" w:rsidP="00257FDB">
      <w:pPr>
        <w:spacing w:after="0"/>
        <w:rPr>
          <w:rFonts w:ascii="Century Gothic" w:hAnsi="Century Gothic"/>
          <w:sz w:val="20"/>
          <w:szCs w:val="20"/>
        </w:rPr>
      </w:pPr>
      <w:r>
        <w:rPr>
          <w:rFonts w:ascii="Century Gothic" w:hAnsi="Century Gothic"/>
          <w:sz w:val="20"/>
          <w:szCs w:val="20"/>
        </w:rPr>
        <w:t xml:space="preserve">Where </w:t>
      </w:r>
      <w:r w:rsidR="00257FDB" w:rsidRPr="00473B5E">
        <w:rPr>
          <w:rFonts w:ascii="Century Gothic" w:hAnsi="Century Gothic"/>
          <w:sz w:val="20"/>
          <w:szCs w:val="20"/>
        </w:rPr>
        <w:t>allegations concern someone who works in the school bu</w:t>
      </w:r>
      <w:r w:rsidR="00473B5E" w:rsidRPr="00473B5E">
        <w:rPr>
          <w:rFonts w:ascii="Century Gothic" w:hAnsi="Century Gothic"/>
          <w:sz w:val="20"/>
          <w:szCs w:val="20"/>
        </w:rPr>
        <w:t xml:space="preserve">t is not directly employed by </w:t>
      </w:r>
      <w:r w:rsidR="00257FDB" w:rsidRPr="00473B5E">
        <w:rPr>
          <w:rFonts w:ascii="Century Gothic" w:hAnsi="Century Gothic"/>
          <w:sz w:val="20"/>
          <w:szCs w:val="20"/>
        </w:rPr>
        <w:t xml:space="preserve"> </w:t>
      </w:r>
      <w:r w:rsidR="00473B5E">
        <w:rPr>
          <w:rFonts w:ascii="Century Gothic" w:hAnsi="Century Gothic"/>
          <w:sz w:val="20"/>
          <w:szCs w:val="20"/>
        </w:rPr>
        <w:t xml:space="preserve">the school, KCSIE states that: </w:t>
      </w:r>
    </w:p>
    <w:p w:rsidR="00257FDB" w:rsidRPr="00473B5E" w:rsidRDefault="00257FDB" w:rsidP="00257FDB">
      <w:pPr>
        <w:spacing w:after="0"/>
        <w:rPr>
          <w:rFonts w:ascii="Century Gothic" w:hAnsi="Century Gothic"/>
          <w:sz w:val="20"/>
          <w:szCs w:val="20"/>
        </w:rPr>
      </w:pPr>
      <w:r w:rsidRPr="00473B5E">
        <w:rPr>
          <w:rFonts w:ascii="Century Gothic" w:hAnsi="Century Gothic"/>
          <w:sz w:val="20"/>
          <w:szCs w:val="20"/>
        </w:rPr>
        <w:lastRenderedPageBreak/>
        <w:t>•</w:t>
      </w:r>
      <w:r w:rsidRPr="00473B5E">
        <w:rPr>
          <w:rFonts w:ascii="Century Gothic" w:hAnsi="Century Gothic"/>
          <w:sz w:val="20"/>
          <w:szCs w:val="20"/>
        </w:rPr>
        <w:tab/>
        <w:t>School should make sure allegations are dealt with properly, and you shouldn't decide to stop using a supply teacher due to safeguarding concerns without finding out the facts and liaising with your LADO to determine a suitable outcome</w:t>
      </w:r>
    </w:p>
    <w:p w:rsidR="00257FDB" w:rsidRPr="00473B5E" w:rsidRDefault="00257FDB" w:rsidP="00257FDB">
      <w:pPr>
        <w:spacing w:after="0"/>
        <w:rPr>
          <w:rFonts w:ascii="Century Gothic" w:hAnsi="Century Gothic"/>
          <w:sz w:val="20"/>
          <w:szCs w:val="20"/>
        </w:rPr>
      </w:pPr>
      <w:r w:rsidRPr="00473B5E">
        <w:rPr>
          <w:rFonts w:ascii="Century Gothic" w:hAnsi="Century Gothic"/>
          <w:sz w:val="20"/>
          <w:szCs w:val="20"/>
        </w:rPr>
        <w:t>•</w:t>
      </w:r>
      <w:r w:rsidRPr="00473B5E">
        <w:rPr>
          <w:rFonts w:ascii="Century Gothic" w:hAnsi="Century Gothic"/>
          <w:sz w:val="20"/>
          <w:szCs w:val="20"/>
        </w:rPr>
        <w:tab/>
        <w:t>the Headteacher or governing body should discuss with the agency whether it's appropriate to suspend the supply teacher, or redeploy them to another part of the school, while they carry out their investigation</w:t>
      </w:r>
    </w:p>
    <w:p w:rsidR="00257FDB" w:rsidRPr="00473B5E" w:rsidRDefault="00257FDB" w:rsidP="00257FDB">
      <w:pPr>
        <w:spacing w:after="0"/>
        <w:rPr>
          <w:rFonts w:ascii="Century Gothic" w:hAnsi="Century Gothic"/>
          <w:sz w:val="20"/>
          <w:szCs w:val="20"/>
        </w:rPr>
      </w:pPr>
      <w:r w:rsidRPr="00473B5E">
        <w:rPr>
          <w:rFonts w:ascii="Century Gothic" w:hAnsi="Century Gothic"/>
          <w:sz w:val="20"/>
          <w:szCs w:val="20"/>
        </w:rPr>
        <w:t>•</w:t>
      </w:r>
      <w:r w:rsidRPr="00473B5E">
        <w:rPr>
          <w:rFonts w:ascii="Century Gothic" w:hAnsi="Century Gothic"/>
          <w:sz w:val="20"/>
          <w:szCs w:val="20"/>
        </w:rPr>
        <w:tab/>
        <w:t>Agencies/employers should be fully involved and co-operate in any enquiries, but that the school will usually take the lead as the agency won't be able to collect the necessary information</w:t>
      </w:r>
    </w:p>
    <w:p w:rsidR="00257FDB" w:rsidRPr="00473B5E" w:rsidRDefault="00257FDB" w:rsidP="00257FDB">
      <w:pPr>
        <w:spacing w:after="0"/>
        <w:rPr>
          <w:rFonts w:ascii="Century Gothic" w:hAnsi="Century Gothic"/>
          <w:sz w:val="20"/>
          <w:szCs w:val="20"/>
        </w:rPr>
      </w:pPr>
      <w:r w:rsidRPr="00473B5E">
        <w:rPr>
          <w:rFonts w:ascii="Century Gothic" w:hAnsi="Century Gothic"/>
          <w:sz w:val="20"/>
          <w:szCs w:val="20"/>
        </w:rPr>
        <w:t>•</w:t>
      </w:r>
      <w:r w:rsidRPr="00473B5E">
        <w:rPr>
          <w:rFonts w:ascii="Century Gothic" w:hAnsi="Century Gothic"/>
          <w:sz w:val="20"/>
          <w:szCs w:val="20"/>
        </w:rPr>
        <w:tab/>
        <w:t>The allegations management meeting should address issues such as information sharing, to ensure previous concerns or allegations known to the agency are taken into account</w:t>
      </w:r>
    </w:p>
    <w:p w:rsidR="00257FDB" w:rsidRDefault="00257FDB" w:rsidP="00257FDB">
      <w:pPr>
        <w:spacing w:after="0"/>
        <w:rPr>
          <w:rFonts w:ascii="Century Gothic" w:hAnsi="Century Gothic"/>
          <w:sz w:val="20"/>
          <w:szCs w:val="20"/>
        </w:rPr>
      </w:pPr>
      <w:r w:rsidRPr="00473B5E">
        <w:rPr>
          <w:rFonts w:ascii="Century Gothic" w:hAnsi="Century Gothic"/>
          <w:sz w:val="20"/>
          <w:szCs w:val="20"/>
        </w:rPr>
        <w:t>•</w:t>
      </w:r>
      <w:r w:rsidRPr="00473B5E">
        <w:rPr>
          <w:rFonts w:ascii="Century Gothic" w:hAnsi="Century Gothic"/>
          <w:sz w:val="20"/>
          <w:szCs w:val="20"/>
        </w:rPr>
        <w:tab/>
        <w:t>When using an agency, the school should inform them of our process for managing allegations, including inviting the agency's HR manager or equivalent to meetings and keeping them up to date with information about your policies</w:t>
      </w:r>
    </w:p>
    <w:p w:rsidR="002D00DA" w:rsidRPr="00D26235" w:rsidRDefault="002D00DA" w:rsidP="002D00DA">
      <w:pPr>
        <w:spacing w:after="0"/>
        <w:rPr>
          <w:rFonts w:ascii="Century Gothic" w:hAnsi="Century Gothic"/>
          <w:sz w:val="20"/>
          <w:szCs w:val="20"/>
        </w:rPr>
      </w:pPr>
    </w:p>
    <w:p w:rsidR="002D00DA" w:rsidRDefault="002D00DA" w:rsidP="002D00DA">
      <w:pPr>
        <w:spacing w:after="0"/>
        <w:rPr>
          <w:rFonts w:ascii="Century Gothic" w:hAnsi="Century Gothic"/>
          <w:sz w:val="20"/>
          <w:szCs w:val="20"/>
        </w:rPr>
      </w:pPr>
      <w:r w:rsidRPr="00D26235">
        <w:rPr>
          <w:rFonts w:ascii="Century Gothic" w:hAnsi="Century Gothic"/>
          <w:sz w:val="20"/>
          <w:szCs w:val="20"/>
        </w:rPr>
        <w:t xml:space="preserve">The </w:t>
      </w:r>
      <w:r w:rsidR="00E90597" w:rsidRPr="00D26235">
        <w:rPr>
          <w:rFonts w:ascii="Century Gothic" w:hAnsi="Century Gothic"/>
          <w:sz w:val="20"/>
          <w:szCs w:val="20"/>
        </w:rPr>
        <w:t>Head Teacher</w:t>
      </w:r>
      <w:r w:rsidRPr="00D26235">
        <w:rPr>
          <w:rFonts w:ascii="Century Gothic" w:hAnsi="Century Gothic"/>
          <w:sz w:val="20"/>
          <w:szCs w:val="20"/>
        </w:rPr>
        <w:t>/chair of governors/DSL will then follow the procedures set out in appendix 3</w:t>
      </w:r>
      <w:r w:rsidR="00257FDB">
        <w:rPr>
          <w:rFonts w:ascii="Century Gothic" w:hAnsi="Century Gothic"/>
          <w:sz w:val="20"/>
          <w:szCs w:val="20"/>
        </w:rPr>
        <w:t xml:space="preserve"> of our policy</w:t>
      </w:r>
      <w:r w:rsidRPr="00D26235">
        <w:rPr>
          <w:rFonts w:ascii="Century Gothic" w:hAnsi="Century Gothic"/>
          <w:sz w:val="20"/>
          <w:szCs w:val="20"/>
        </w:rPr>
        <w:t>, if appropriate.</w:t>
      </w:r>
      <w:r w:rsidR="00257FDB">
        <w:rPr>
          <w:rFonts w:ascii="Century Gothic" w:hAnsi="Century Gothic"/>
          <w:sz w:val="20"/>
          <w:szCs w:val="20"/>
        </w:rPr>
        <w:t xml:space="preserve"> </w:t>
      </w:r>
      <w:r w:rsidRPr="00D26235">
        <w:rPr>
          <w:rFonts w:ascii="Century Gothic" w:hAnsi="Century Gothic"/>
          <w:sz w:val="20"/>
          <w:szCs w:val="20"/>
        </w:rPr>
        <w:t>Where appropriate, the school will inform Ofsted of the allegation and actions taken, within the necessary timescale (see appendix 3 for more detail).</w:t>
      </w:r>
    </w:p>
    <w:p w:rsidR="00473B5E" w:rsidRDefault="00473B5E" w:rsidP="002D00DA">
      <w:pPr>
        <w:spacing w:after="0"/>
        <w:rPr>
          <w:rFonts w:ascii="Century Gothic" w:hAnsi="Century Gothic"/>
          <w:sz w:val="20"/>
          <w:szCs w:val="20"/>
        </w:rPr>
      </w:pPr>
    </w:p>
    <w:p w:rsidR="00473B5E" w:rsidRPr="00CD2126" w:rsidRDefault="00473B5E" w:rsidP="002D00DA">
      <w:pPr>
        <w:spacing w:after="0"/>
        <w:rPr>
          <w:rFonts w:ascii="Century Gothic" w:hAnsi="Century Gothic"/>
          <w:b/>
          <w:sz w:val="20"/>
          <w:szCs w:val="20"/>
        </w:rPr>
      </w:pPr>
      <w:r w:rsidRPr="00CD2126">
        <w:rPr>
          <w:rFonts w:ascii="Century Gothic" w:hAnsi="Century Gothic"/>
          <w:b/>
          <w:sz w:val="20"/>
          <w:szCs w:val="20"/>
        </w:rPr>
        <w:t>Governors</w:t>
      </w:r>
    </w:p>
    <w:p w:rsidR="00473B5E" w:rsidRPr="00CD2126" w:rsidRDefault="009A02AF" w:rsidP="002D00DA">
      <w:pPr>
        <w:spacing w:after="0"/>
        <w:rPr>
          <w:rFonts w:ascii="Century Gothic" w:hAnsi="Century Gothic"/>
          <w:sz w:val="20"/>
          <w:szCs w:val="20"/>
        </w:rPr>
      </w:pPr>
      <w:r w:rsidRPr="00CD2126">
        <w:rPr>
          <w:rFonts w:ascii="Century Gothic" w:hAnsi="Century Gothic"/>
          <w:sz w:val="20"/>
          <w:szCs w:val="20"/>
        </w:rPr>
        <w:t xml:space="preserve">Allegations against governors will be investigated. </w:t>
      </w:r>
      <w:r w:rsidR="00473B5E" w:rsidRPr="00CD2126">
        <w:rPr>
          <w:rFonts w:ascii="Century Gothic" w:hAnsi="Century Gothic"/>
          <w:sz w:val="20"/>
          <w:szCs w:val="20"/>
        </w:rPr>
        <w:t>Where an</w:t>
      </w:r>
      <w:r w:rsidRPr="00CD2126">
        <w:rPr>
          <w:rFonts w:ascii="Century Gothic" w:hAnsi="Century Gothic"/>
          <w:sz w:val="20"/>
          <w:szCs w:val="20"/>
        </w:rPr>
        <w:t xml:space="preserve"> allegation against a governor is substantiated, school will follow procedures to consider their removal from office.</w:t>
      </w:r>
    </w:p>
    <w:p w:rsidR="009A02AF" w:rsidRPr="00CD2126" w:rsidRDefault="009A02AF" w:rsidP="002D00DA">
      <w:pPr>
        <w:spacing w:after="0"/>
        <w:rPr>
          <w:rFonts w:ascii="Century Gothic" w:hAnsi="Century Gothic"/>
          <w:sz w:val="20"/>
          <w:szCs w:val="20"/>
        </w:rPr>
      </w:pPr>
    </w:p>
    <w:p w:rsidR="009A02AF" w:rsidRPr="00CD2126" w:rsidRDefault="009A02AF" w:rsidP="002D00DA">
      <w:pPr>
        <w:spacing w:after="0"/>
        <w:rPr>
          <w:rFonts w:ascii="Century Gothic" w:hAnsi="Century Gothic"/>
          <w:b/>
          <w:sz w:val="20"/>
          <w:szCs w:val="20"/>
        </w:rPr>
      </w:pPr>
      <w:r w:rsidRPr="00CD2126">
        <w:rPr>
          <w:rFonts w:ascii="Century Gothic" w:hAnsi="Century Gothic"/>
          <w:b/>
          <w:sz w:val="20"/>
          <w:szCs w:val="20"/>
        </w:rPr>
        <w:t>Suspension</w:t>
      </w:r>
    </w:p>
    <w:p w:rsidR="009A02AF" w:rsidRDefault="009A02AF" w:rsidP="002D00DA">
      <w:pPr>
        <w:spacing w:after="0"/>
        <w:rPr>
          <w:rFonts w:ascii="Century Gothic" w:hAnsi="Century Gothic"/>
          <w:sz w:val="20"/>
          <w:szCs w:val="20"/>
        </w:rPr>
      </w:pPr>
      <w:r w:rsidRPr="00CD2126">
        <w:rPr>
          <w:rFonts w:ascii="Century Gothic" w:hAnsi="Century Gothic"/>
          <w:sz w:val="20"/>
          <w:szCs w:val="20"/>
        </w:rPr>
        <w:t>This should not be an automatic response when an allegation is made. It should be considered only in cases where there is cause to suspect a child/ren are at risk of harm or the case is so serious that it might be grounds for dismissal. The case manager will seek advice from both the LADO an</w:t>
      </w:r>
      <w:r w:rsidR="00E64521">
        <w:rPr>
          <w:rFonts w:ascii="Century Gothic" w:hAnsi="Century Gothic"/>
          <w:sz w:val="20"/>
          <w:szCs w:val="20"/>
        </w:rPr>
        <w:t>d the HR advisor- One Education</w:t>
      </w:r>
      <w:r w:rsidR="00E64521" w:rsidRPr="00E64521">
        <w:rPr>
          <w:rFonts w:ascii="Century Gothic" w:hAnsi="Century Gothic"/>
          <w:sz w:val="20"/>
          <w:szCs w:val="20"/>
          <w:highlight w:val="green"/>
        </w:rPr>
        <w:t>, and where appropriate the police and social services.</w:t>
      </w:r>
    </w:p>
    <w:p w:rsidR="009A02AF" w:rsidRDefault="009A02AF" w:rsidP="002D00DA">
      <w:pPr>
        <w:spacing w:after="0"/>
        <w:rPr>
          <w:rFonts w:ascii="Century Gothic" w:hAnsi="Century Gothic"/>
          <w:sz w:val="20"/>
          <w:szCs w:val="20"/>
        </w:rPr>
      </w:pPr>
    </w:p>
    <w:p w:rsidR="009A02AF" w:rsidRPr="009A02AF" w:rsidRDefault="009A02AF" w:rsidP="002D00DA">
      <w:pPr>
        <w:spacing w:after="0"/>
        <w:rPr>
          <w:rFonts w:ascii="Century Gothic" w:hAnsi="Century Gothic"/>
          <w:b/>
          <w:sz w:val="20"/>
          <w:szCs w:val="20"/>
        </w:rPr>
      </w:pPr>
      <w:r w:rsidRPr="009A02AF">
        <w:rPr>
          <w:rFonts w:ascii="Century Gothic" w:hAnsi="Century Gothic"/>
          <w:b/>
          <w:sz w:val="20"/>
          <w:szCs w:val="20"/>
        </w:rPr>
        <w:t>Duty of Care</w:t>
      </w:r>
    </w:p>
    <w:p w:rsidR="009A02AF" w:rsidRDefault="009A02AF" w:rsidP="002D00DA">
      <w:pPr>
        <w:spacing w:after="0"/>
        <w:rPr>
          <w:rFonts w:ascii="Century Gothic" w:hAnsi="Century Gothic"/>
          <w:sz w:val="20"/>
          <w:szCs w:val="20"/>
        </w:rPr>
      </w:pPr>
      <w:r>
        <w:rPr>
          <w:rFonts w:ascii="Century Gothic" w:hAnsi="Century Gothic"/>
          <w:sz w:val="20"/>
          <w:szCs w:val="20"/>
        </w:rPr>
        <w:t>The welfare of a child is paramount. The school has a duty of care to support those involved. Protocols regarding confidentiality</w:t>
      </w:r>
      <w:r w:rsidR="00CD2126">
        <w:rPr>
          <w:rFonts w:ascii="Century Gothic" w:hAnsi="Century Gothic"/>
          <w:sz w:val="20"/>
          <w:szCs w:val="20"/>
        </w:rPr>
        <w:t>, record keeping</w:t>
      </w:r>
      <w:r>
        <w:rPr>
          <w:rFonts w:ascii="Century Gothic" w:hAnsi="Century Gothic"/>
          <w:sz w:val="20"/>
          <w:szCs w:val="20"/>
        </w:rPr>
        <w:t xml:space="preserve"> and information sharing must be appropriately followed.</w:t>
      </w:r>
    </w:p>
    <w:p w:rsidR="00CD2126" w:rsidRDefault="00CD2126" w:rsidP="002D00DA">
      <w:pPr>
        <w:spacing w:after="0"/>
        <w:rPr>
          <w:rFonts w:ascii="Century Gothic" w:hAnsi="Century Gothic"/>
          <w:sz w:val="20"/>
          <w:szCs w:val="20"/>
        </w:rPr>
      </w:pPr>
    </w:p>
    <w:p w:rsidR="00CD2126" w:rsidRDefault="00CD2126" w:rsidP="002D00DA">
      <w:pPr>
        <w:spacing w:after="0"/>
        <w:rPr>
          <w:rFonts w:ascii="Century Gothic" w:hAnsi="Century Gothic"/>
          <w:sz w:val="20"/>
          <w:szCs w:val="20"/>
        </w:rPr>
      </w:pPr>
      <w:r>
        <w:rPr>
          <w:rFonts w:ascii="Century Gothic" w:hAnsi="Century Gothic"/>
          <w:sz w:val="20"/>
          <w:szCs w:val="20"/>
        </w:rPr>
        <w:t>Where serious allegations are substantiated the school will take appropriate action and report it to relevant agencies.</w:t>
      </w:r>
    </w:p>
    <w:p w:rsidR="00CD2126" w:rsidRDefault="00CD2126" w:rsidP="002D00DA">
      <w:pPr>
        <w:spacing w:after="0"/>
        <w:rPr>
          <w:rFonts w:ascii="Century Gothic" w:hAnsi="Century Gothic"/>
          <w:sz w:val="20"/>
          <w:szCs w:val="20"/>
        </w:rPr>
      </w:pPr>
    </w:p>
    <w:p w:rsidR="00CD2126" w:rsidRDefault="00CD2126" w:rsidP="002D00DA">
      <w:pPr>
        <w:spacing w:after="0"/>
        <w:rPr>
          <w:rFonts w:ascii="Century Gothic" w:hAnsi="Century Gothic"/>
          <w:sz w:val="20"/>
          <w:szCs w:val="20"/>
        </w:rPr>
      </w:pPr>
      <w:r>
        <w:rPr>
          <w:rFonts w:ascii="Century Gothic" w:hAnsi="Century Gothic"/>
          <w:sz w:val="20"/>
          <w:szCs w:val="20"/>
        </w:rPr>
        <w:t>If an allegation is determined to be unsubstantiated, unfounded, false or malicious, the LADO and the case manager should consider child and/or person making the allegation is in need of help or may have been abused by someone else. In such circumstances a referral to social services may be appropriate.</w:t>
      </w:r>
    </w:p>
    <w:p w:rsidR="00D751AA" w:rsidRDefault="00D751AA" w:rsidP="002D00DA">
      <w:pPr>
        <w:spacing w:after="0"/>
        <w:rPr>
          <w:rFonts w:ascii="Century Gothic" w:hAnsi="Century Gothic"/>
          <w:sz w:val="20"/>
          <w:szCs w:val="20"/>
        </w:rPr>
      </w:pPr>
    </w:p>
    <w:p w:rsidR="00D751AA" w:rsidRDefault="00D751AA" w:rsidP="002D00DA">
      <w:pPr>
        <w:spacing w:after="0"/>
        <w:rPr>
          <w:rFonts w:ascii="Century Gothic" w:hAnsi="Century Gothic"/>
          <w:b/>
          <w:sz w:val="20"/>
          <w:szCs w:val="20"/>
        </w:rPr>
      </w:pPr>
      <w:r w:rsidRPr="00D751AA">
        <w:rPr>
          <w:rFonts w:ascii="Century Gothic" w:hAnsi="Century Gothic"/>
          <w:b/>
          <w:sz w:val="20"/>
          <w:szCs w:val="20"/>
        </w:rPr>
        <w:t xml:space="preserve">Dismissal </w:t>
      </w:r>
    </w:p>
    <w:p w:rsidR="00D751AA" w:rsidRPr="00D751AA" w:rsidRDefault="00D751AA" w:rsidP="002D00DA">
      <w:pPr>
        <w:spacing w:after="0"/>
        <w:rPr>
          <w:rFonts w:ascii="Century Gothic" w:hAnsi="Century Gothic"/>
          <w:sz w:val="20"/>
          <w:szCs w:val="20"/>
        </w:rPr>
      </w:pPr>
      <w:r w:rsidRPr="007578CE">
        <w:rPr>
          <w:rFonts w:ascii="Century Gothic" w:hAnsi="Century Gothic"/>
          <w:sz w:val="20"/>
          <w:szCs w:val="20"/>
          <w:highlight w:val="yellow"/>
        </w:rPr>
        <w:t xml:space="preserve">Where a teacher’s employer, including an agency, dismisses or ceases to use the services of a teacher to use the services of a teacher because of serious misconduct, or might have dismissed them or ceased to use their services had they not first left, school </w:t>
      </w:r>
      <w:r w:rsidRPr="007578CE">
        <w:rPr>
          <w:rFonts w:ascii="Century Gothic" w:hAnsi="Century Gothic"/>
          <w:b/>
          <w:sz w:val="20"/>
          <w:szCs w:val="20"/>
          <w:highlight w:val="yellow"/>
        </w:rPr>
        <w:t xml:space="preserve">must </w:t>
      </w:r>
      <w:r w:rsidRPr="007578CE">
        <w:rPr>
          <w:rFonts w:ascii="Century Gothic" w:hAnsi="Century Gothic"/>
          <w:sz w:val="20"/>
          <w:szCs w:val="20"/>
          <w:highlight w:val="yellow"/>
        </w:rPr>
        <w:t xml:space="preserve">consider whether to refer the case to the secretary of state (via the Teaching Regulation Agency). Details about how to make a referral can be found on </w:t>
      </w:r>
      <w:r w:rsidRPr="007578CE">
        <w:rPr>
          <w:rFonts w:ascii="Century Gothic" w:hAnsi="Century Gothic"/>
          <w:color w:val="00B0F0"/>
          <w:sz w:val="20"/>
          <w:szCs w:val="20"/>
          <w:highlight w:val="yellow"/>
          <w:u w:val="single"/>
        </w:rPr>
        <w:t>GOV.UK</w:t>
      </w:r>
    </w:p>
    <w:p w:rsidR="00CD2126" w:rsidRDefault="00CD2126" w:rsidP="002D00DA">
      <w:pPr>
        <w:spacing w:after="0"/>
        <w:rPr>
          <w:rFonts w:ascii="Century Gothic" w:hAnsi="Century Gothic"/>
          <w:sz w:val="20"/>
          <w:szCs w:val="20"/>
        </w:rPr>
      </w:pPr>
    </w:p>
    <w:p w:rsidR="00CD2126" w:rsidRDefault="00CD2126" w:rsidP="002D00DA">
      <w:pPr>
        <w:spacing w:after="0"/>
        <w:rPr>
          <w:rFonts w:ascii="Century Gothic" w:hAnsi="Century Gothic"/>
          <w:b/>
          <w:sz w:val="20"/>
          <w:szCs w:val="20"/>
        </w:rPr>
      </w:pPr>
      <w:r w:rsidRPr="00CD2126">
        <w:rPr>
          <w:rFonts w:ascii="Century Gothic" w:hAnsi="Century Gothic"/>
          <w:b/>
          <w:sz w:val="20"/>
          <w:szCs w:val="20"/>
        </w:rPr>
        <w:t>Learning Lessons</w:t>
      </w:r>
    </w:p>
    <w:p w:rsidR="00CD2126" w:rsidRDefault="00C608C2" w:rsidP="002D00DA">
      <w:pPr>
        <w:spacing w:after="0"/>
        <w:rPr>
          <w:rFonts w:ascii="Century Gothic" w:hAnsi="Century Gothic"/>
          <w:sz w:val="20"/>
          <w:szCs w:val="20"/>
        </w:rPr>
      </w:pPr>
      <w:r w:rsidRPr="00C608C2">
        <w:rPr>
          <w:rFonts w:ascii="Century Gothic" w:hAnsi="Century Gothic"/>
          <w:sz w:val="20"/>
          <w:szCs w:val="20"/>
        </w:rPr>
        <w:t>Where allegations are substantiated the LADO and the case manager will review the circumstances of the case to ensure lessons are learned in order to keep children safe.</w:t>
      </w:r>
    </w:p>
    <w:p w:rsidR="00E64521" w:rsidRDefault="00E64521" w:rsidP="002D00DA">
      <w:pPr>
        <w:spacing w:after="0"/>
        <w:rPr>
          <w:rFonts w:ascii="Century Gothic" w:hAnsi="Century Gothic"/>
          <w:sz w:val="20"/>
          <w:szCs w:val="20"/>
        </w:rPr>
      </w:pPr>
    </w:p>
    <w:p w:rsidR="00E64521" w:rsidRDefault="00E64521" w:rsidP="002D00DA">
      <w:pPr>
        <w:spacing w:after="0"/>
        <w:rPr>
          <w:rFonts w:ascii="Century Gothic" w:hAnsi="Century Gothic"/>
          <w:sz w:val="20"/>
          <w:szCs w:val="20"/>
        </w:rPr>
      </w:pPr>
      <w:r w:rsidRPr="006320FC">
        <w:rPr>
          <w:rFonts w:ascii="Century Gothic" w:hAnsi="Century Gothic"/>
          <w:sz w:val="20"/>
          <w:szCs w:val="20"/>
          <w:highlight w:val="green"/>
        </w:rPr>
        <w:t>For all other cases, where the allegation concluded to be either unfounded, false, malicious or unsubstantiated, the case manager (and if they have been involved, the LADO) should consider the facts</w:t>
      </w:r>
      <w:r w:rsidR="006320FC" w:rsidRPr="006320FC">
        <w:rPr>
          <w:rFonts w:ascii="Century Gothic" w:hAnsi="Century Gothic"/>
          <w:sz w:val="20"/>
          <w:szCs w:val="20"/>
          <w:highlight w:val="green"/>
        </w:rPr>
        <w:t xml:space="preserve"> and determine whether any lessons can be learned and if improvements can be made.</w:t>
      </w:r>
    </w:p>
    <w:p w:rsidR="006320FC" w:rsidRPr="00C608C2" w:rsidRDefault="006320FC" w:rsidP="006320FC">
      <w:pPr>
        <w:shd w:val="clear" w:color="auto" w:fill="A5D028" w:themeFill="accent2"/>
        <w:spacing w:after="0"/>
        <w:rPr>
          <w:rFonts w:ascii="Century Gothic" w:hAnsi="Century Gothic"/>
          <w:sz w:val="20"/>
          <w:szCs w:val="20"/>
        </w:rPr>
      </w:pPr>
      <w:r>
        <w:rPr>
          <w:rFonts w:ascii="Century Gothic" w:hAnsi="Century Gothic"/>
          <w:sz w:val="20"/>
          <w:szCs w:val="20"/>
        </w:rPr>
        <w:t xml:space="preserve">This will be in the form of a-post-process ‘Debrief’ meeting, where a member of the governing body, SLT and where appropriate the LADO or other agencies will discuss and agree priority learning, actions and time </w:t>
      </w:r>
      <w:r>
        <w:rPr>
          <w:rFonts w:ascii="Century Gothic" w:hAnsi="Century Gothic"/>
          <w:sz w:val="20"/>
          <w:szCs w:val="20"/>
        </w:rPr>
        <w:lastRenderedPageBreak/>
        <w:t>frames. This will be recorded and progress monitored and reviewed so ensure that all improvements are securely in place, understood and adhered to in a timely manner.</w:t>
      </w:r>
    </w:p>
    <w:p w:rsidR="00CD2126" w:rsidRDefault="00CD2126" w:rsidP="002D00DA">
      <w:pPr>
        <w:spacing w:after="0"/>
        <w:rPr>
          <w:rFonts w:ascii="Century Gothic" w:hAnsi="Century Gothic"/>
          <w:sz w:val="20"/>
          <w:szCs w:val="20"/>
        </w:rPr>
      </w:pPr>
    </w:p>
    <w:p w:rsidR="00CD2126" w:rsidRPr="007578CE" w:rsidRDefault="006320FC" w:rsidP="002D00DA">
      <w:pPr>
        <w:spacing w:after="0"/>
        <w:rPr>
          <w:rFonts w:ascii="Century Gothic" w:hAnsi="Century Gothic"/>
          <w:b/>
          <w:sz w:val="20"/>
          <w:szCs w:val="20"/>
          <w:highlight w:val="yellow"/>
        </w:rPr>
      </w:pPr>
      <w:r w:rsidRPr="006320FC">
        <w:rPr>
          <w:rFonts w:ascii="Century Gothic" w:hAnsi="Century Gothic"/>
          <w:b/>
          <w:sz w:val="20"/>
          <w:szCs w:val="20"/>
          <w:highlight w:val="green"/>
        </w:rPr>
        <w:t>Allegations</w:t>
      </w:r>
      <w:r w:rsidR="00C608C2" w:rsidRPr="007578CE">
        <w:rPr>
          <w:rFonts w:ascii="Century Gothic" w:hAnsi="Century Gothic"/>
          <w:b/>
          <w:sz w:val="20"/>
          <w:szCs w:val="20"/>
          <w:highlight w:val="yellow"/>
        </w:rPr>
        <w:t xml:space="preserve"> that do not meet the threshold</w:t>
      </w:r>
    </w:p>
    <w:p w:rsidR="00C608C2" w:rsidRPr="007578CE" w:rsidRDefault="00C608C2" w:rsidP="002D00DA">
      <w:pPr>
        <w:spacing w:after="0"/>
        <w:rPr>
          <w:rFonts w:ascii="Century Gothic" w:hAnsi="Century Gothic"/>
          <w:sz w:val="20"/>
          <w:szCs w:val="20"/>
          <w:highlight w:val="yellow"/>
        </w:rPr>
      </w:pPr>
      <w:r w:rsidRPr="007578CE">
        <w:rPr>
          <w:rFonts w:ascii="Century Gothic" w:hAnsi="Century Gothic"/>
          <w:sz w:val="20"/>
          <w:szCs w:val="20"/>
          <w:highlight w:val="yellow"/>
        </w:rPr>
        <w:t>These are considered low level concerns and may be addressed with the help of a variety of school procedures, for example, Code of Conduct and Capability policies, as well as creating a culture of transparency of good safeguarding practices and in line with this policy. Staff should not:</w:t>
      </w:r>
    </w:p>
    <w:p w:rsidR="00C608C2" w:rsidRPr="007578CE" w:rsidRDefault="00C608C2" w:rsidP="006C5F14">
      <w:pPr>
        <w:pStyle w:val="ListParagraph"/>
        <w:numPr>
          <w:ilvl w:val="0"/>
          <w:numId w:val="37"/>
        </w:numPr>
        <w:spacing w:after="0"/>
        <w:rPr>
          <w:rFonts w:ascii="Century Gothic" w:hAnsi="Century Gothic"/>
          <w:sz w:val="20"/>
          <w:szCs w:val="20"/>
          <w:highlight w:val="yellow"/>
        </w:rPr>
      </w:pPr>
      <w:r w:rsidRPr="007578CE">
        <w:rPr>
          <w:rFonts w:ascii="Century Gothic" w:hAnsi="Century Gothic"/>
          <w:sz w:val="20"/>
          <w:szCs w:val="20"/>
          <w:highlight w:val="yellow"/>
        </w:rPr>
        <w:t>Be over friendly with children</w:t>
      </w:r>
    </w:p>
    <w:p w:rsidR="00C608C2" w:rsidRPr="007578CE" w:rsidRDefault="00C608C2" w:rsidP="006C5F14">
      <w:pPr>
        <w:pStyle w:val="ListParagraph"/>
        <w:numPr>
          <w:ilvl w:val="0"/>
          <w:numId w:val="37"/>
        </w:numPr>
        <w:spacing w:after="0"/>
        <w:rPr>
          <w:rFonts w:ascii="Century Gothic" w:hAnsi="Century Gothic"/>
          <w:sz w:val="20"/>
          <w:szCs w:val="20"/>
          <w:highlight w:val="yellow"/>
        </w:rPr>
      </w:pPr>
      <w:r w:rsidRPr="007578CE">
        <w:rPr>
          <w:rFonts w:ascii="Century Gothic" w:hAnsi="Century Gothic"/>
          <w:sz w:val="20"/>
          <w:szCs w:val="20"/>
          <w:highlight w:val="yellow"/>
        </w:rPr>
        <w:t>Have favourites</w:t>
      </w:r>
    </w:p>
    <w:p w:rsidR="00C608C2" w:rsidRPr="007578CE" w:rsidRDefault="00C608C2" w:rsidP="006C5F14">
      <w:pPr>
        <w:pStyle w:val="ListParagraph"/>
        <w:numPr>
          <w:ilvl w:val="0"/>
          <w:numId w:val="37"/>
        </w:numPr>
        <w:spacing w:after="0"/>
        <w:rPr>
          <w:rFonts w:ascii="Century Gothic" w:hAnsi="Century Gothic"/>
          <w:sz w:val="20"/>
          <w:szCs w:val="20"/>
          <w:highlight w:val="yellow"/>
        </w:rPr>
      </w:pPr>
      <w:r w:rsidRPr="007578CE">
        <w:rPr>
          <w:rFonts w:ascii="Century Gothic" w:hAnsi="Century Gothic"/>
          <w:sz w:val="20"/>
          <w:szCs w:val="20"/>
          <w:highlight w:val="yellow"/>
        </w:rPr>
        <w:t>Take photographs of children on their mobile phones</w:t>
      </w:r>
      <w:r w:rsidR="006320FC">
        <w:rPr>
          <w:rFonts w:ascii="Century Gothic" w:hAnsi="Century Gothic"/>
          <w:sz w:val="20"/>
          <w:szCs w:val="20"/>
          <w:highlight w:val="yellow"/>
        </w:rPr>
        <w:t xml:space="preserve"> </w:t>
      </w:r>
      <w:r w:rsidR="006320FC" w:rsidRPr="006320FC">
        <w:rPr>
          <w:rFonts w:ascii="Century Gothic" w:hAnsi="Century Gothic"/>
          <w:sz w:val="20"/>
          <w:szCs w:val="20"/>
          <w:highlight w:val="green"/>
        </w:rPr>
        <w:t>without prior agreement</w:t>
      </w:r>
    </w:p>
    <w:p w:rsidR="00C608C2" w:rsidRPr="007578CE" w:rsidRDefault="00C608C2" w:rsidP="006C5F14">
      <w:pPr>
        <w:pStyle w:val="ListParagraph"/>
        <w:numPr>
          <w:ilvl w:val="0"/>
          <w:numId w:val="37"/>
        </w:numPr>
        <w:spacing w:after="0"/>
        <w:rPr>
          <w:rFonts w:ascii="Century Gothic" w:hAnsi="Century Gothic"/>
          <w:sz w:val="20"/>
          <w:szCs w:val="20"/>
          <w:highlight w:val="yellow"/>
        </w:rPr>
      </w:pPr>
      <w:r w:rsidRPr="007578CE">
        <w:rPr>
          <w:rFonts w:ascii="Century Gothic" w:hAnsi="Century Gothic"/>
          <w:sz w:val="20"/>
          <w:szCs w:val="20"/>
          <w:highlight w:val="yellow"/>
        </w:rPr>
        <w:t>Engage with a child on a one-to-one basis in a secluded area or behind a closed door</w:t>
      </w:r>
    </w:p>
    <w:p w:rsidR="00C608C2" w:rsidRDefault="006C5F14" w:rsidP="006C5F14">
      <w:pPr>
        <w:pStyle w:val="ListParagraph"/>
        <w:numPr>
          <w:ilvl w:val="0"/>
          <w:numId w:val="37"/>
        </w:numPr>
        <w:spacing w:after="0"/>
        <w:rPr>
          <w:rFonts w:ascii="Century Gothic" w:hAnsi="Century Gothic"/>
          <w:sz w:val="20"/>
          <w:szCs w:val="20"/>
          <w:highlight w:val="yellow"/>
        </w:rPr>
      </w:pPr>
      <w:r w:rsidRPr="007578CE">
        <w:rPr>
          <w:rFonts w:ascii="Century Gothic" w:hAnsi="Century Gothic"/>
          <w:sz w:val="20"/>
          <w:szCs w:val="20"/>
          <w:highlight w:val="yellow"/>
        </w:rPr>
        <w:t>Use inappropriate or offensive language</w:t>
      </w:r>
    </w:p>
    <w:p w:rsidR="006320FC" w:rsidRPr="006320FC" w:rsidRDefault="006320FC" w:rsidP="006C5F14">
      <w:pPr>
        <w:pStyle w:val="ListParagraph"/>
        <w:numPr>
          <w:ilvl w:val="0"/>
          <w:numId w:val="37"/>
        </w:numPr>
        <w:spacing w:after="0"/>
        <w:rPr>
          <w:rFonts w:ascii="Century Gothic" w:hAnsi="Century Gothic"/>
          <w:sz w:val="20"/>
          <w:szCs w:val="20"/>
          <w:highlight w:val="green"/>
        </w:rPr>
      </w:pPr>
      <w:r w:rsidRPr="006320FC">
        <w:rPr>
          <w:rFonts w:ascii="Century Gothic" w:hAnsi="Century Gothic"/>
          <w:sz w:val="20"/>
          <w:szCs w:val="20"/>
          <w:highlight w:val="green"/>
        </w:rPr>
        <w:t>Humiliating pupils</w:t>
      </w:r>
    </w:p>
    <w:p w:rsidR="005A41DC" w:rsidRDefault="005A41DC" w:rsidP="006C5F14">
      <w:pPr>
        <w:spacing w:after="0"/>
        <w:rPr>
          <w:rFonts w:ascii="Century Gothic" w:hAnsi="Century Gothic"/>
          <w:b/>
          <w:sz w:val="20"/>
          <w:szCs w:val="20"/>
        </w:rPr>
      </w:pPr>
    </w:p>
    <w:p w:rsidR="006C5F14" w:rsidRDefault="005A41DC" w:rsidP="006C5F14">
      <w:pPr>
        <w:spacing w:after="0"/>
        <w:rPr>
          <w:rFonts w:ascii="Century Gothic" w:hAnsi="Century Gothic"/>
          <w:b/>
          <w:sz w:val="20"/>
          <w:szCs w:val="20"/>
        </w:rPr>
      </w:pPr>
      <w:r>
        <w:rPr>
          <w:rFonts w:ascii="Century Gothic" w:hAnsi="Century Gothic"/>
          <w:b/>
          <w:sz w:val="20"/>
          <w:szCs w:val="20"/>
        </w:rPr>
        <w:t xml:space="preserve">Staff must report all </w:t>
      </w:r>
      <w:r w:rsidR="006C5F14" w:rsidRPr="006C5F14">
        <w:rPr>
          <w:rFonts w:ascii="Century Gothic" w:hAnsi="Century Gothic"/>
          <w:b/>
          <w:sz w:val="20"/>
          <w:szCs w:val="20"/>
        </w:rPr>
        <w:t>concerns</w:t>
      </w:r>
      <w:r>
        <w:rPr>
          <w:rFonts w:ascii="Century Gothic" w:hAnsi="Century Gothic"/>
          <w:b/>
          <w:sz w:val="20"/>
          <w:szCs w:val="20"/>
        </w:rPr>
        <w:t xml:space="preserve"> regarding staff or volunteers</w:t>
      </w:r>
      <w:r w:rsidR="006C5F14" w:rsidRPr="006C5F14">
        <w:rPr>
          <w:rFonts w:ascii="Century Gothic" w:hAnsi="Century Gothic"/>
          <w:b/>
          <w:sz w:val="20"/>
          <w:szCs w:val="20"/>
        </w:rPr>
        <w:t xml:space="preserve"> to safe</w:t>
      </w:r>
      <w:r w:rsidR="00293F6B">
        <w:rPr>
          <w:rFonts w:ascii="Century Gothic" w:hAnsi="Century Gothic"/>
          <w:b/>
          <w:sz w:val="20"/>
          <w:szCs w:val="20"/>
        </w:rPr>
        <w:t>guard the children of St Joseph’s School directly to the DSL’s or Deputy DSL’s</w:t>
      </w:r>
      <w:r w:rsidR="006C5F14" w:rsidRPr="006C5F14">
        <w:rPr>
          <w:rFonts w:ascii="Century Gothic" w:hAnsi="Century Gothic"/>
          <w:b/>
          <w:sz w:val="20"/>
          <w:szCs w:val="20"/>
        </w:rPr>
        <w:t>.</w:t>
      </w:r>
    </w:p>
    <w:p w:rsidR="00293F6B" w:rsidRDefault="00293F6B" w:rsidP="002D00DA">
      <w:pPr>
        <w:spacing w:after="0"/>
        <w:rPr>
          <w:rFonts w:ascii="Century Gothic" w:hAnsi="Century Gothic"/>
          <w:b/>
          <w:sz w:val="20"/>
          <w:szCs w:val="20"/>
        </w:rPr>
      </w:pPr>
    </w:p>
    <w:p w:rsidR="002D00DA" w:rsidRDefault="002D00DA" w:rsidP="002D00DA">
      <w:pPr>
        <w:spacing w:after="0"/>
        <w:rPr>
          <w:rFonts w:ascii="Century Gothic" w:eastAsia="Arial" w:hAnsi="Century Gothic" w:cs="Arial"/>
          <w:b/>
          <w:bCs/>
          <w:sz w:val="20"/>
          <w:szCs w:val="20"/>
        </w:rPr>
      </w:pPr>
      <w:r w:rsidRPr="00D26235">
        <w:rPr>
          <w:rFonts w:ascii="Century Gothic" w:eastAsia="Arial" w:hAnsi="Century Gothic" w:cs="Arial"/>
          <w:b/>
          <w:bCs/>
          <w:sz w:val="20"/>
          <w:szCs w:val="20"/>
        </w:rPr>
        <w:t>Allegations of abuse made against other pupils</w:t>
      </w:r>
      <w:r w:rsidR="006320FC">
        <w:rPr>
          <w:rFonts w:ascii="Century Gothic" w:eastAsia="Arial" w:hAnsi="Century Gothic" w:cs="Arial"/>
          <w:b/>
          <w:bCs/>
          <w:sz w:val="20"/>
          <w:szCs w:val="20"/>
        </w:rPr>
        <w:t xml:space="preserve"> (</w:t>
      </w:r>
      <w:r w:rsidR="007578CE" w:rsidRPr="006320FC">
        <w:rPr>
          <w:rFonts w:ascii="Century Gothic" w:eastAsia="Arial" w:hAnsi="Century Gothic" w:cs="Arial"/>
          <w:b/>
          <w:bCs/>
          <w:sz w:val="20"/>
          <w:szCs w:val="20"/>
          <w:highlight w:val="green"/>
        </w:rPr>
        <w:t>Child on Child</w:t>
      </w:r>
      <w:r w:rsidR="006320FC">
        <w:rPr>
          <w:rFonts w:ascii="Century Gothic" w:eastAsia="Arial" w:hAnsi="Century Gothic" w:cs="Arial"/>
          <w:b/>
          <w:bCs/>
          <w:sz w:val="20"/>
          <w:szCs w:val="20"/>
        </w:rPr>
        <w:t xml:space="preserve"> Abuse</w:t>
      </w:r>
      <w:r w:rsidR="007578CE">
        <w:rPr>
          <w:rFonts w:ascii="Century Gothic" w:eastAsia="Arial" w:hAnsi="Century Gothic" w:cs="Arial"/>
          <w:b/>
          <w:bCs/>
          <w:sz w:val="20"/>
          <w:szCs w:val="20"/>
        </w:rPr>
        <w:t>)</w:t>
      </w:r>
    </w:p>
    <w:p w:rsidR="00F87D83" w:rsidRPr="00D26235" w:rsidRDefault="00F87D83" w:rsidP="002D00DA">
      <w:pPr>
        <w:spacing w:after="0"/>
        <w:rPr>
          <w:rFonts w:ascii="Century Gothic" w:hAnsi="Century Gothic"/>
          <w:sz w:val="20"/>
          <w:szCs w:val="20"/>
        </w:rPr>
      </w:pPr>
      <w:r w:rsidRPr="003B33E2">
        <w:rPr>
          <w:rFonts w:ascii="Century Gothic" w:eastAsia="Arial" w:hAnsi="Century Gothic" w:cs="Arial"/>
          <w:sz w:val="20"/>
          <w:szCs w:val="20"/>
          <w:shd w:val="clear" w:color="auto" w:fill="FFC000" w:themeFill="accent1"/>
        </w:rPr>
        <w:t>When staff have any concerns regarding child-on-child abuse they must report it immediately to a member of the Safeguarding Team.</w:t>
      </w:r>
    </w:p>
    <w:p w:rsidR="00BC5613" w:rsidRDefault="002D00DA" w:rsidP="002D00DA">
      <w:pPr>
        <w:spacing w:after="0"/>
        <w:rPr>
          <w:rFonts w:ascii="Century Gothic" w:hAnsi="Century Gothic"/>
          <w:sz w:val="20"/>
          <w:szCs w:val="20"/>
        </w:rPr>
      </w:pPr>
      <w:r w:rsidRPr="00D26235">
        <w:rPr>
          <w:rFonts w:ascii="Century Gothic" w:hAnsi="Century Gothic"/>
          <w:sz w:val="20"/>
          <w:szCs w:val="20"/>
        </w:rPr>
        <w:t>We recognise that children are capable of abusing their peers. Abuse will never be tolerated or passed off as “banter” or “part of growing up”.</w:t>
      </w:r>
      <w:r w:rsidR="000F45DB">
        <w:rPr>
          <w:rFonts w:ascii="Century Gothic" w:hAnsi="Century Gothic"/>
          <w:sz w:val="20"/>
          <w:szCs w:val="20"/>
        </w:rPr>
        <w:t xml:space="preserve"> </w:t>
      </w:r>
      <w:r w:rsidR="000F45DB" w:rsidRPr="007578CE">
        <w:rPr>
          <w:rFonts w:ascii="Century Gothic" w:hAnsi="Century Gothic"/>
          <w:sz w:val="20"/>
          <w:szCs w:val="20"/>
          <w:highlight w:val="yellow"/>
        </w:rPr>
        <w:t>It is important that staff recognise peer on peer abuse and know how to respond.</w:t>
      </w:r>
      <w:r w:rsidR="00B11304" w:rsidRPr="007578CE">
        <w:rPr>
          <w:rFonts w:ascii="Century Gothic" w:hAnsi="Century Gothic"/>
          <w:sz w:val="20"/>
          <w:szCs w:val="20"/>
          <w:highlight w:val="yellow"/>
        </w:rPr>
        <w:t xml:space="preserve"> </w:t>
      </w:r>
      <w:r w:rsidR="00C25E28" w:rsidRPr="00C25E28">
        <w:rPr>
          <w:rFonts w:ascii="Century Gothic" w:hAnsi="Century Gothic"/>
          <w:sz w:val="20"/>
          <w:szCs w:val="20"/>
          <w:highlight w:val="green"/>
        </w:rPr>
        <w:t>Child on child</w:t>
      </w:r>
      <w:r w:rsidR="0084682D" w:rsidRPr="00C25E28">
        <w:rPr>
          <w:rFonts w:ascii="Century Gothic" w:hAnsi="Century Gothic"/>
          <w:sz w:val="20"/>
          <w:szCs w:val="20"/>
          <w:highlight w:val="green"/>
        </w:rPr>
        <w:t xml:space="preserve"> </w:t>
      </w:r>
      <w:r w:rsidR="0084682D" w:rsidRPr="007578CE">
        <w:rPr>
          <w:rFonts w:ascii="Century Gothic" w:hAnsi="Century Gothic"/>
          <w:sz w:val="20"/>
          <w:szCs w:val="20"/>
          <w:highlight w:val="yellow"/>
        </w:rPr>
        <w:t>abuse can happen both in school and outside school and online. It is essential that we acknowledge and understand the potential scale of harassment and abuse and the seriousness negative impact it has.</w:t>
      </w:r>
      <w:r w:rsidR="0084682D">
        <w:rPr>
          <w:rFonts w:ascii="Century Gothic" w:hAnsi="Century Gothic"/>
          <w:sz w:val="20"/>
          <w:szCs w:val="20"/>
        </w:rPr>
        <w:t xml:space="preserve">  </w:t>
      </w:r>
    </w:p>
    <w:p w:rsidR="00C25E28" w:rsidRDefault="00C25E28" w:rsidP="002D00DA">
      <w:pPr>
        <w:spacing w:after="0"/>
        <w:rPr>
          <w:rFonts w:ascii="Century Gothic" w:hAnsi="Century Gothic"/>
          <w:sz w:val="20"/>
          <w:szCs w:val="20"/>
        </w:rPr>
      </w:pPr>
    </w:p>
    <w:p w:rsidR="00C25E28" w:rsidRPr="00C25E28" w:rsidRDefault="00C25E28" w:rsidP="00C25E28">
      <w:pPr>
        <w:spacing w:after="0"/>
        <w:rPr>
          <w:rFonts w:ascii="Century Gothic" w:hAnsi="Century Gothic"/>
          <w:sz w:val="20"/>
          <w:szCs w:val="20"/>
          <w:highlight w:val="green"/>
        </w:rPr>
      </w:pPr>
      <w:r>
        <w:rPr>
          <w:rFonts w:ascii="Century Gothic" w:hAnsi="Century Gothic"/>
          <w:sz w:val="20"/>
          <w:szCs w:val="20"/>
          <w:highlight w:val="green"/>
        </w:rPr>
        <w:t xml:space="preserve">(Greater clarity provided) </w:t>
      </w:r>
      <w:r w:rsidRPr="00C25E28">
        <w:rPr>
          <w:rFonts w:ascii="Century Gothic" w:hAnsi="Century Gothic"/>
          <w:sz w:val="20"/>
          <w:szCs w:val="20"/>
          <w:highlight w:val="green"/>
        </w:rPr>
        <w:t>Child-on-child abuse is most likely to include, but may not be limited to:</w:t>
      </w:r>
    </w:p>
    <w:p w:rsidR="00C25E28" w:rsidRPr="00C25E28" w:rsidRDefault="00C25E28" w:rsidP="00C25E28">
      <w:pPr>
        <w:spacing w:after="0"/>
        <w:rPr>
          <w:rFonts w:ascii="Century Gothic" w:hAnsi="Century Gothic"/>
          <w:sz w:val="20"/>
          <w:szCs w:val="20"/>
          <w:highlight w:val="green"/>
        </w:rPr>
      </w:pPr>
      <w:r w:rsidRPr="00C25E28">
        <w:rPr>
          <w:rFonts w:ascii="Century Gothic" w:hAnsi="Century Gothic"/>
          <w:sz w:val="20"/>
          <w:szCs w:val="20"/>
          <w:highlight w:val="green"/>
        </w:rPr>
        <w:t>• bullying (including cyberbullying, prejudice-based and discriminatory bullying)</w:t>
      </w:r>
    </w:p>
    <w:p w:rsidR="00C25E28" w:rsidRPr="00C25E28" w:rsidRDefault="00C25E28" w:rsidP="00C25E28">
      <w:pPr>
        <w:spacing w:after="0"/>
        <w:rPr>
          <w:rFonts w:ascii="Century Gothic" w:hAnsi="Century Gothic"/>
          <w:sz w:val="20"/>
          <w:szCs w:val="20"/>
          <w:highlight w:val="green"/>
        </w:rPr>
      </w:pPr>
      <w:r w:rsidRPr="00C25E28">
        <w:rPr>
          <w:rFonts w:ascii="Century Gothic" w:hAnsi="Century Gothic"/>
          <w:sz w:val="20"/>
          <w:szCs w:val="20"/>
          <w:highlight w:val="green"/>
        </w:rPr>
        <w:t>• abuse in intimate personal relationships between children (sometimes known as teenage relationship abuse’)</w:t>
      </w:r>
    </w:p>
    <w:p w:rsidR="00C25E28" w:rsidRPr="00C25E28" w:rsidRDefault="00C25E28" w:rsidP="00C25E28">
      <w:pPr>
        <w:spacing w:after="0"/>
        <w:rPr>
          <w:rFonts w:ascii="Century Gothic" w:hAnsi="Century Gothic"/>
          <w:sz w:val="20"/>
          <w:szCs w:val="20"/>
          <w:highlight w:val="green"/>
        </w:rPr>
      </w:pPr>
      <w:r w:rsidRPr="00C25E28">
        <w:rPr>
          <w:rFonts w:ascii="Century Gothic" w:hAnsi="Century Gothic"/>
          <w:sz w:val="20"/>
          <w:szCs w:val="20"/>
          <w:highlight w:val="green"/>
        </w:rPr>
        <w:t>• physical abuse such as hitting, kicking, shaking, biting, hair pulling, or otherwise causing physical harm (this may include an online element which facilitates, threatens and/or encourages physical abuse)</w:t>
      </w:r>
    </w:p>
    <w:p w:rsidR="00C25E28" w:rsidRPr="00C25E28" w:rsidRDefault="00C25E28" w:rsidP="00C25E28">
      <w:pPr>
        <w:spacing w:after="0"/>
        <w:rPr>
          <w:rFonts w:ascii="Century Gothic" w:hAnsi="Century Gothic"/>
          <w:sz w:val="20"/>
          <w:szCs w:val="20"/>
          <w:highlight w:val="green"/>
        </w:rPr>
      </w:pPr>
      <w:r w:rsidRPr="00C25E28">
        <w:rPr>
          <w:rFonts w:ascii="Century Gothic" w:hAnsi="Century Gothic"/>
          <w:sz w:val="20"/>
          <w:szCs w:val="20"/>
          <w:highlight w:val="green"/>
        </w:rPr>
        <w:t>• sexual violence, such as rape, assault by penetration and sexual assault; (this may include an online element which facilitates, threatens and/or encourages sexual violence)</w:t>
      </w:r>
    </w:p>
    <w:p w:rsidR="00C25E28" w:rsidRPr="00C25E28" w:rsidRDefault="00C25E28" w:rsidP="00C25E28">
      <w:pPr>
        <w:spacing w:after="0"/>
        <w:rPr>
          <w:rFonts w:ascii="Century Gothic" w:hAnsi="Century Gothic"/>
          <w:sz w:val="20"/>
          <w:szCs w:val="20"/>
          <w:highlight w:val="green"/>
        </w:rPr>
      </w:pPr>
      <w:r w:rsidRPr="00C25E28">
        <w:rPr>
          <w:rFonts w:ascii="Century Gothic" w:hAnsi="Century Gothic"/>
          <w:sz w:val="20"/>
          <w:szCs w:val="20"/>
          <w:highlight w:val="green"/>
        </w:rPr>
        <w:t>sexual harassment, such as sexual comments, remarks, jokes and online sexual harassment, which may be standalone or part of a broader pattern of abuse</w:t>
      </w:r>
    </w:p>
    <w:p w:rsidR="00C25E28" w:rsidRPr="00C25E28" w:rsidRDefault="00C25E28" w:rsidP="00C25E28">
      <w:pPr>
        <w:spacing w:after="0"/>
        <w:rPr>
          <w:rFonts w:ascii="Century Gothic" w:hAnsi="Century Gothic"/>
          <w:sz w:val="20"/>
          <w:szCs w:val="20"/>
          <w:highlight w:val="green"/>
        </w:rPr>
      </w:pPr>
      <w:r w:rsidRPr="00C25E28">
        <w:rPr>
          <w:rFonts w:ascii="Century Gothic" w:hAnsi="Century Gothic"/>
          <w:sz w:val="20"/>
          <w:szCs w:val="20"/>
          <w:highlight w:val="green"/>
        </w:rPr>
        <w:t>• causing someone to engage in sexual activity without consent, such as forcing someone to strip, touch themselves sexually, or to engage in sexual activity with a third party</w:t>
      </w:r>
    </w:p>
    <w:p w:rsidR="00C25E28" w:rsidRPr="00C25E28" w:rsidRDefault="00C25E28" w:rsidP="00C25E28">
      <w:pPr>
        <w:spacing w:after="0"/>
        <w:rPr>
          <w:rFonts w:ascii="Century Gothic" w:hAnsi="Century Gothic"/>
          <w:sz w:val="20"/>
          <w:szCs w:val="20"/>
          <w:highlight w:val="green"/>
        </w:rPr>
      </w:pPr>
      <w:r w:rsidRPr="00C25E28">
        <w:rPr>
          <w:rFonts w:ascii="Century Gothic" w:hAnsi="Century Gothic"/>
          <w:sz w:val="20"/>
          <w:szCs w:val="20"/>
          <w:highlight w:val="green"/>
        </w:rPr>
        <w:t>• consensual and non-consensual sharing of nude and semi-nude images and/or videos (also known as sexting or youth produced sexual imagery)</w:t>
      </w:r>
    </w:p>
    <w:p w:rsidR="00C25E28" w:rsidRPr="00C25E28" w:rsidRDefault="00C25E28" w:rsidP="00C25E28">
      <w:pPr>
        <w:spacing w:after="0"/>
        <w:rPr>
          <w:rFonts w:ascii="Century Gothic" w:hAnsi="Century Gothic"/>
          <w:sz w:val="20"/>
          <w:szCs w:val="20"/>
          <w:highlight w:val="green"/>
        </w:rPr>
      </w:pPr>
      <w:r w:rsidRPr="00C25E28">
        <w:rPr>
          <w:rFonts w:ascii="Century Gothic" w:hAnsi="Century Gothic"/>
          <w:sz w:val="20"/>
          <w:szCs w:val="20"/>
          <w:highlight w:val="green"/>
        </w:rPr>
        <w:t>• upskirting, which typically involves taking a picture under a person’s clothing without their permission, with the intention of viewing their genitals or buttocks to obtain sexual gratification, or cause the victim humiliation, distress, or alarm, and</w:t>
      </w:r>
    </w:p>
    <w:p w:rsidR="00C25E28" w:rsidRDefault="00C25E28" w:rsidP="00C25E28">
      <w:pPr>
        <w:spacing w:after="0"/>
        <w:rPr>
          <w:rFonts w:ascii="Century Gothic" w:hAnsi="Century Gothic"/>
          <w:sz w:val="20"/>
          <w:szCs w:val="20"/>
        </w:rPr>
      </w:pPr>
      <w:r w:rsidRPr="00C25E28">
        <w:rPr>
          <w:rFonts w:ascii="Century Gothic" w:hAnsi="Century Gothic"/>
          <w:sz w:val="20"/>
          <w:szCs w:val="20"/>
          <w:highlight w:val="green"/>
        </w:rPr>
        <w:t>• initiation/hazing type violence and rituals (this could include activities involving harassment, abuse or humiliation used as a way of initiating a person into a group and may also include an online element).</w:t>
      </w:r>
    </w:p>
    <w:p w:rsidR="006F7582" w:rsidRDefault="006F7582" w:rsidP="002D00DA">
      <w:pPr>
        <w:spacing w:after="0"/>
        <w:rPr>
          <w:rFonts w:ascii="Century Gothic" w:hAnsi="Century Gothic"/>
          <w:b/>
          <w:sz w:val="20"/>
          <w:szCs w:val="20"/>
        </w:rPr>
      </w:pPr>
    </w:p>
    <w:p w:rsidR="00AC762F" w:rsidRDefault="003A115C" w:rsidP="00FC342B">
      <w:pPr>
        <w:spacing w:after="0"/>
        <w:rPr>
          <w:rFonts w:ascii="Century Gothic" w:hAnsi="Century Gothic"/>
          <w:sz w:val="20"/>
          <w:szCs w:val="20"/>
        </w:rPr>
      </w:pPr>
      <w:r>
        <w:rPr>
          <w:rFonts w:ascii="Century Gothic" w:hAnsi="Century Gothic"/>
          <w:sz w:val="20"/>
          <w:szCs w:val="20"/>
        </w:rPr>
        <w:t xml:space="preserve">This section of the document outlines </w:t>
      </w:r>
      <w:r w:rsidR="00CB00A7">
        <w:rPr>
          <w:rFonts w:ascii="Century Gothic" w:hAnsi="Century Gothic"/>
          <w:sz w:val="20"/>
          <w:szCs w:val="20"/>
        </w:rPr>
        <w:t>each staff members’ statutory obligations and therefore it is to be read in con</w:t>
      </w:r>
      <w:r w:rsidR="00B75315">
        <w:rPr>
          <w:rFonts w:ascii="Century Gothic" w:hAnsi="Century Gothic"/>
          <w:sz w:val="20"/>
          <w:szCs w:val="20"/>
        </w:rPr>
        <w:t>juncti</w:t>
      </w:r>
      <w:r w:rsidR="00981442">
        <w:rPr>
          <w:rFonts w:ascii="Century Gothic" w:hAnsi="Century Gothic"/>
          <w:sz w:val="20"/>
          <w:szCs w:val="20"/>
        </w:rPr>
        <w:t>on with Part 1 of the KCSIE 202</w:t>
      </w:r>
      <w:r w:rsidR="00293F6B">
        <w:rPr>
          <w:rFonts w:ascii="Century Gothic" w:hAnsi="Century Gothic"/>
          <w:sz w:val="20"/>
          <w:szCs w:val="20"/>
        </w:rPr>
        <w:t>3</w:t>
      </w:r>
      <w:r w:rsidR="00CB00A7">
        <w:rPr>
          <w:rFonts w:ascii="Century Gothic" w:hAnsi="Century Gothic"/>
          <w:sz w:val="20"/>
          <w:szCs w:val="20"/>
        </w:rPr>
        <w:t xml:space="preserve"> document.</w:t>
      </w:r>
      <w:r w:rsidR="00BC5613">
        <w:rPr>
          <w:rFonts w:ascii="Century Gothic" w:hAnsi="Century Gothic"/>
          <w:sz w:val="20"/>
          <w:szCs w:val="20"/>
        </w:rPr>
        <w:t xml:space="preserve"> All staff need to read and underst</w:t>
      </w:r>
      <w:r w:rsidR="00981442">
        <w:rPr>
          <w:rFonts w:ascii="Century Gothic" w:hAnsi="Century Gothic"/>
          <w:sz w:val="20"/>
          <w:szCs w:val="20"/>
        </w:rPr>
        <w:t>and Part 1</w:t>
      </w:r>
      <w:r w:rsidR="007B2C4E">
        <w:rPr>
          <w:rFonts w:ascii="Century Gothic" w:hAnsi="Century Gothic"/>
          <w:sz w:val="20"/>
          <w:szCs w:val="20"/>
        </w:rPr>
        <w:t xml:space="preserve"> and </w:t>
      </w:r>
      <w:r w:rsidR="00BC5613">
        <w:rPr>
          <w:rFonts w:ascii="Century Gothic" w:hAnsi="Century Gothic"/>
          <w:sz w:val="20"/>
          <w:szCs w:val="20"/>
        </w:rPr>
        <w:t>will be asked to sign to say they have done so.</w:t>
      </w:r>
      <w:r w:rsidR="00981442" w:rsidRPr="00981442">
        <w:rPr>
          <w:rFonts w:ascii="Century Gothic" w:hAnsi="Century Gothic"/>
          <w:sz w:val="20"/>
          <w:szCs w:val="20"/>
        </w:rPr>
        <w:t xml:space="preserve"> </w:t>
      </w:r>
      <w:r w:rsidR="00981442">
        <w:rPr>
          <w:rFonts w:ascii="Century Gothic" w:hAnsi="Century Gothic"/>
          <w:sz w:val="20"/>
          <w:szCs w:val="20"/>
        </w:rPr>
        <w:t>Any queries must be raised before signin</w:t>
      </w:r>
      <w:r w:rsidR="00981442" w:rsidRPr="007578CE">
        <w:rPr>
          <w:rFonts w:ascii="Century Gothic" w:hAnsi="Century Gothic"/>
          <w:sz w:val="20"/>
          <w:szCs w:val="20"/>
        </w:rPr>
        <w:t>g</w:t>
      </w:r>
      <w:r w:rsidR="007578CE" w:rsidRPr="007578CE">
        <w:rPr>
          <w:rFonts w:ascii="Century Gothic" w:hAnsi="Century Gothic"/>
          <w:sz w:val="20"/>
          <w:szCs w:val="20"/>
        </w:rPr>
        <w:t xml:space="preserve">. </w:t>
      </w:r>
      <w:r w:rsidR="00981442" w:rsidRPr="007578CE">
        <w:rPr>
          <w:rFonts w:ascii="Century Gothic" w:hAnsi="Century Gothic"/>
          <w:sz w:val="20"/>
          <w:szCs w:val="20"/>
        </w:rPr>
        <w:t xml:space="preserve"> </w:t>
      </w:r>
      <w:r w:rsidR="00981442" w:rsidRPr="007578CE">
        <w:rPr>
          <w:rFonts w:ascii="Century Gothic" w:hAnsi="Century Gothic"/>
          <w:sz w:val="20"/>
          <w:szCs w:val="20"/>
          <w:highlight w:val="yellow"/>
        </w:rPr>
        <w:t>Part 5 should be used</w:t>
      </w:r>
      <w:r w:rsidR="0084682D" w:rsidRPr="007578CE">
        <w:rPr>
          <w:rFonts w:ascii="Century Gothic" w:hAnsi="Century Gothic"/>
          <w:sz w:val="20"/>
          <w:szCs w:val="20"/>
          <w:highlight w:val="yellow"/>
        </w:rPr>
        <w:t xml:space="preserve"> as reference for incidents of </w:t>
      </w:r>
      <w:r w:rsidR="0084682D" w:rsidRPr="007578CE">
        <w:rPr>
          <w:rFonts w:ascii="Century Gothic" w:hAnsi="Century Gothic"/>
          <w:b/>
          <w:sz w:val="20"/>
          <w:szCs w:val="20"/>
          <w:highlight w:val="yellow"/>
        </w:rPr>
        <w:t>C</w:t>
      </w:r>
      <w:r w:rsidR="00981442" w:rsidRPr="007578CE">
        <w:rPr>
          <w:rFonts w:ascii="Century Gothic" w:hAnsi="Century Gothic"/>
          <w:b/>
          <w:sz w:val="20"/>
          <w:szCs w:val="20"/>
          <w:highlight w:val="yellow"/>
        </w:rPr>
        <w:t>hild on child sexual violence and sexual harassment</w:t>
      </w:r>
      <w:r w:rsidR="00981442" w:rsidRPr="007578CE">
        <w:rPr>
          <w:rFonts w:ascii="Century Gothic" w:hAnsi="Century Gothic"/>
          <w:sz w:val="20"/>
          <w:szCs w:val="20"/>
          <w:highlight w:val="yellow"/>
        </w:rPr>
        <w:t xml:space="preserve">. </w:t>
      </w:r>
      <w:r w:rsidR="00AC762F" w:rsidRPr="007578CE">
        <w:rPr>
          <w:rFonts w:ascii="Century Gothic" w:hAnsi="Century Gothic"/>
          <w:sz w:val="20"/>
          <w:szCs w:val="20"/>
          <w:highlight w:val="yellow"/>
        </w:rPr>
        <w:t>It is important to remember that how we as a sc</w:t>
      </w:r>
      <w:r w:rsidR="00C25E28">
        <w:rPr>
          <w:rFonts w:ascii="Century Gothic" w:hAnsi="Century Gothic"/>
          <w:sz w:val="20"/>
          <w:szCs w:val="20"/>
          <w:highlight w:val="yellow"/>
        </w:rPr>
        <w:t xml:space="preserve">hool respond to an incident of </w:t>
      </w:r>
      <w:r w:rsidR="00AC762F" w:rsidRPr="007578CE">
        <w:rPr>
          <w:rFonts w:ascii="Century Gothic" w:hAnsi="Century Gothic"/>
          <w:sz w:val="20"/>
          <w:szCs w:val="20"/>
          <w:highlight w:val="yellow"/>
        </w:rPr>
        <w:t>sexual violence or sexual harassment will impact future victims.</w:t>
      </w:r>
      <w:r w:rsidR="00D73130" w:rsidRPr="007578CE">
        <w:rPr>
          <w:rFonts w:ascii="Century Gothic" w:hAnsi="Century Gothic"/>
          <w:sz w:val="20"/>
          <w:szCs w:val="20"/>
          <w:highlight w:val="yellow"/>
        </w:rPr>
        <w:t xml:space="preserve"> It is essential that any victim of abuse is safeguarded and support in line with effective safeguarding practice which protects the</w:t>
      </w:r>
      <w:r w:rsidR="00FC342B" w:rsidRPr="007578CE">
        <w:rPr>
          <w:rFonts w:ascii="Century Gothic" w:hAnsi="Century Gothic"/>
          <w:sz w:val="20"/>
          <w:szCs w:val="20"/>
          <w:highlight w:val="yellow"/>
        </w:rPr>
        <w:t xml:space="preserve"> child. </w:t>
      </w:r>
      <w:r w:rsidR="00D73130" w:rsidRPr="007578CE">
        <w:rPr>
          <w:rFonts w:ascii="Century Gothic" w:hAnsi="Century Gothic"/>
          <w:sz w:val="20"/>
          <w:szCs w:val="20"/>
          <w:highlight w:val="yellow"/>
        </w:rPr>
        <w:t>It is important to remember that victims</w:t>
      </w:r>
      <w:r w:rsidR="00FC342B" w:rsidRPr="007578CE">
        <w:rPr>
          <w:rFonts w:ascii="Century Gothic" w:hAnsi="Century Gothic"/>
          <w:sz w:val="20"/>
          <w:szCs w:val="20"/>
          <w:highlight w:val="yellow"/>
        </w:rPr>
        <w:t xml:space="preserve"> of peer on peer abuse, including sexual violence,</w:t>
      </w:r>
      <w:r w:rsidR="00D73130" w:rsidRPr="007578CE">
        <w:rPr>
          <w:rFonts w:ascii="Century Gothic" w:hAnsi="Century Gothic"/>
          <w:sz w:val="20"/>
          <w:szCs w:val="20"/>
          <w:highlight w:val="yellow"/>
        </w:rPr>
        <w:t xml:space="preserve"> could experience tra</w:t>
      </w:r>
      <w:r w:rsidR="00FC342B" w:rsidRPr="007578CE">
        <w:rPr>
          <w:rFonts w:ascii="Century Gothic" w:hAnsi="Century Gothic"/>
          <w:sz w:val="20"/>
          <w:szCs w:val="20"/>
          <w:highlight w:val="yellow"/>
        </w:rPr>
        <w:t xml:space="preserve">uma and struggle to function in everyday life and </w:t>
      </w:r>
      <w:r w:rsidR="00FC342B" w:rsidRPr="007578CE">
        <w:rPr>
          <w:rFonts w:ascii="Century Gothic" w:hAnsi="Century Gothic"/>
          <w:sz w:val="20"/>
          <w:szCs w:val="20"/>
          <w:highlight w:val="yellow"/>
        </w:rPr>
        <w:lastRenderedPageBreak/>
        <w:t>may as a result have a range of health needs (further guidance and resources can be found in para 455/ 456of KCSIE 2021).</w:t>
      </w:r>
    </w:p>
    <w:p w:rsidR="002D00DA" w:rsidRDefault="00BC5613" w:rsidP="002D00DA">
      <w:pPr>
        <w:spacing w:after="0"/>
        <w:rPr>
          <w:rFonts w:ascii="Century Gothic" w:hAnsi="Century Gothic"/>
          <w:sz w:val="20"/>
          <w:szCs w:val="20"/>
        </w:rPr>
      </w:pPr>
      <w:r>
        <w:rPr>
          <w:rFonts w:ascii="Century Gothic" w:hAnsi="Century Gothic"/>
          <w:sz w:val="20"/>
          <w:szCs w:val="20"/>
        </w:rPr>
        <w:t>The DSL and safeguarding team want staff to deal confidently with safeguarding issues and are happy to provide any additional training required.</w:t>
      </w:r>
    </w:p>
    <w:p w:rsidR="00BC5613" w:rsidRPr="003A115C" w:rsidRDefault="00BC5613" w:rsidP="002D00DA">
      <w:pPr>
        <w:spacing w:after="0"/>
        <w:rPr>
          <w:rFonts w:ascii="Century Gothic" w:hAnsi="Century Gothic"/>
          <w:sz w:val="20"/>
          <w:szCs w:val="20"/>
        </w:rPr>
      </w:pPr>
    </w:p>
    <w:p w:rsidR="002D00DA" w:rsidRPr="00D26235" w:rsidRDefault="002D00DA" w:rsidP="002D00DA">
      <w:pPr>
        <w:spacing w:after="0"/>
        <w:rPr>
          <w:rFonts w:ascii="Century Gothic" w:hAnsi="Century Gothic"/>
          <w:sz w:val="20"/>
          <w:szCs w:val="20"/>
        </w:rPr>
      </w:pPr>
      <w:r w:rsidRPr="00D26235">
        <w:rPr>
          <w:rFonts w:ascii="Century Gothic" w:hAnsi="Century Gothic"/>
          <w:sz w:val="20"/>
          <w:szCs w:val="20"/>
        </w:rPr>
        <w:t>Most cases of pupils hurting other pupils will be dealt with under our school’s behaviour policy, but this child protection and safeguarding policy will apply to any allegations that raise safeguarding concerns. This might include where the alleged behaviour:</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Is serious, and potentially a criminal offence</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Could put pupils in the school at risk</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Is violent</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Involves pupils being forced to use drugs or alcohol</w:t>
      </w:r>
    </w:p>
    <w:p w:rsidR="002D00DA"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Involves sexual exploitation or sexual abuse, such as indecent exposure, sexual assault, or sexually inappropriate pictures or videos (including sexting)</w:t>
      </w:r>
    </w:p>
    <w:p w:rsidR="00AC762F" w:rsidRDefault="00AC762F" w:rsidP="00AC762F">
      <w:pPr>
        <w:spacing w:after="0" w:line="240" w:lineRule="auto"/>
        <w:rPr>
          <w:rFonts w:ascii="Century Gothic" w:eastAsia="Arial" w:hAnsi="Century Gothic"/>
          <w:sz w:val="20"/>
          <w:szCs w:val="20"/>
        </w:rPr>
      </w:pPr>
      <w:r>
        <w:rPr>
          <w:rFonts w:ascii="Century Gothic" w:eastAsia="Arial" w:hAnsi="Century Gothic"/>
          <w:sz w:val="20"/>
          <w:szCs w:val="20"/>
        </w:rPr>
        <w:t>It is important to be aware that a child might not tell staff about abuse, so it may be that staff overhear conversations or see changes in the child’s behaviour, which alerts their concerns.</w:t>
      </w:r>
    </w:p>
    <w:p w:rsidR="00AC762F" w:rsidRPr="00D26235" w:rsidRDefault="00AC762F" w:rsidP="00AC762F">
      <w:pPr>
        <w:spacing w:after="0" w:line="240" w:lineRule="auto"/>
        <w:rPr>
          <w:rFonts w:ascii="Century Gothic" w:eastAsia="Arial" w:hAnsi="Century Gothic"/>
          <w:sz w:val="20"/>
          <w:szCs w:val="20"/>
        </w:rPr>
      </w:pPr>
    </w:p>
    <w:p w:rsidR="002D00DA" w:rsidRPr="00D26235" w:rsidRDefault="002D00DA" w:rsidP="002D00DA">
      <w:pPr>
        <w:spacing w:after="0"/>
        <w:rPr>
          <w:rFonts w:ascii="Century Gothic" w:hAnsi="Century Gothic"/>
          <w:sz w:val="20"/>
          <w:szCs w:val="20"/>
        </w:rPr>
      </w:pPr>
      <w:r w:rsidRPr="00D26235">
        <w:rPr>
          <w:rFonts w:ascii="Century Gothic" w:hAnsi="Century Gothic"/>
          <w:sz w:val="20"/>
          <w:szCs w:val="20"/>
        </w:rPr>
        <w:t>If a pupil makes an allegation of abuse against another pupil:</w:t>
      </w:r>
    </w:p>
    <w:p w:rsidR="00CB00A7" w:rsidRPr="00CB00A7" w:rsidRDefault="00CB00A7" w:rsidP="00CB00A7">
      <w:pPr>
        <w:numPr>
          <w:ilvl w:val="0"/>
          <w:numId w:val="16"/>
        </w:numPr>
        <w:spacing w:after="0" w:line="240" w:lineRule="auto"/>
        <w:ind w:left="568" w:hanging="284"/>
        <w:rPr>
          <w:rFonts w:ascii="Century Gothic" w:eastAsia="Arial" w:hAnsi="Century Gothic"/>
          <w:sz w:val="20"/>
          <w:szCs w:val="20"/>
        </w:rPr>
      </w:pPr>
      <w:r>
        <w:rPr>
          <w:rFonts w:ascii="Century Gothic" w:eastAsia="Arial" w:hAnsi="Century Gothic"/>
          <w:sz w:val="20"/>
          <w:szCs w:val="20"/>
        </w:rPr>
        <w:t>It is essential that the pupil is reassured that s/he is being taken seriously and that they will be supported and kept safe.</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You must tell the DSL and record the allegation, but do not investigate it</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The DSL will contact the local authority children’s social care team and follow its advice, as well as the police if the allegation involves a potential criminal offence</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The DSL will put a risk assessment and support plan into place for all children involved – both the victim(s) and the child(ren) against whom the allegation has been made – with a named person they can talk to if needed</w:t>
      </w:r>
    </w:p>
    <w:p w:rsidR="002D00DA" w:rsidRPr="00D26235" w:rsidRDefault="00B75315" w:rsidP="0066478A">
      <w:pPr>
        <w:numPr>
          <w:ilvl w:val="0"/>
          <w:numId w:val="16"/>
        </w:numPr>
        <w:spacing w:after="0" w:line="240" w:lineRule="auto"/>
        <w:ind w:left="568" w:hanging="284"/>
        <w:rPr>
          <w:rFonts w:ascii="Century Gothic" w:eastAsia="Arial" w:hAnsi="Century Gothic"/>
          <w:sz w:val="20"/>
          <w:szCs w:val="20"/>
        </w:rPr>
      </w:pPr>
      <w:r>
        <w:rPr>
          <w:rFonts w:ascii="Century Gothic" w:eastAsia="Arial" w:hAnsi="Century Gothic"/>
          <w:sz w:val="20"/>
          <w:szCs w:val="20"/>
        </w:rPr>
        <w:t>The DSL will ask parents/carers to contact</w:t>
      </w:r>
      <w:r w:rsidR="00A501B5">
        <w:rPr>
          <w:rFonts w:ascii="Century Gothic" w:eastAsia="Arial" w:hAnsi="Century Gothic"/>
          <w:sz w:val="20"/>
          <w:szCs w:val="20"/>
        </w:rPr>
        <w:t xml:space="preserve"> the chil</w:t>
      </w:r>
      <w:r w:rsidR="002D00DA" w:rsidRPr="00D26235">
        <w:rPr>
          <w:rFonts w:ascii="Century Gothic" w:eastAsia="Arial" w:hAnsi="Century Gothic"/>
          <w:sz w:val="20"/>
          <w:szCs w:val="20"/>
        </w:rPr>
        <w:t>ren and adolescent mental health services (CAMHS), if appropriate</w:t>
      </w:r>
      <w:r>
        <w:rPr>
          <w:rFonts w:ascii="Century Gothic" w:eastAsia="Arial" w:hAnsi="Century Gothic"/>
          <w:sz w:val="20"/>
          <w:szCs w:val="20"/>
        </w:rPr>
        <w:t xml:space="preserve"> via their GP</w:t>
      </w:r>
    </w:p>
    <w:p w:rsidR="002D00DA" w:rsidRPr="00D26235" w:rsidRDefault="002D00DA" w:rsidP="002D00DA">
      <w:pPr>
        <w:spacing w:after="0"/>
        <w:rPr>
          <w:rFonts w:ascii="Century Gothic" w:hAnsi="Century Gothic"/>
          <w:sz w:val="20"/>
          <w:szCs w:val="20"/>
        </w:rPr>
      </w:pPr>
      <w:r w:rsidRPr="00D26235">
        <w:rPr>
          <w:rFonts w:ascii="Century Gothic" w:hAnsi="Century Gothic"/>
          <w:sz w:val="20"/>
          <w:szCs w:val="20"/>
        </w:rPr>
        <w:t>We will minimise the risk of peer-on-peer abuse by:</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Challenging any form of derogatory or sexualised language or behaviour</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Being vigilant to issues that particularly affect different genders – for example, sexualised or aggressive touching or grabbing towards female pupils, and initiation or hazing type violence with respect to boys</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Ensuring our curriculum helps to educate pupils about appropriate behaviour and consent </w:t>
      </w:r>
    </w:p>
    <w:p w:rsidR="002D00DA" w:rsidRPr="00D26235"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Ensuring pupils know they can talk to staff </w:t>
      </w:r>
      <w:r w:rsidR="00E90597" w:rsidRPr="00D26235">
        <w:rPr>
          <w:rFonts w:ascii="Century Gothic" w:eastAsia="Arial" w:hAnsi="Century Gothic"/>
          <w:sz w:val="20"/>
          <w:szCs w:val="20"/>
        </w:rPr>
        <w:t>if they are worried or concerned</w:t>
      </w:r>
    </w:p>
    <w:p w:rsidR="002D00DA" w:rsidRDefault="002D00DA"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Ensuring staff are trained to understand that a pupil harming a peer could be a sign that the child is  being abused themselves, and that this would fall under the scope of this policy</w:t>
      </w:r>
    </w:p>
    <w:p w:rsidR="00BC5613" w:rsidRPr="00D26235" w:rsidRDefault="00BC5613" w:rsidP="0066478A">
      <w:pPr>
        <w:numPr>
          <w:ilvl w:val="0"/>
          <w:numId w:val="16"/>
        </w:numPr>
        <w:spacing w:after="0" w:line="240" w:lineRule="auto"/>
        <w:ind w:left="568" w:hanging="284"/>
        <w:rPr>
          <w:rFonts w:ascii="Century Gothic" w:eastAsia="Arial" w:hAnsi="Century Gothic"/>
          <w:sz w:val="20"/>
          <w:szCs w:val="20"/>
        </w:rPr>
      </w:pPr>
      <w:r>
        <w:rPr>
          <w:rFonts w:ascii="Century Gothic" w:eastAsia="Arial" w:hAnsi="Century Gothic"/>
          <w:sz w:val="20"/>
          <w:szCs w:val="20"/>
        </w:rPr>
        <w:t>Completing risk assessments to keep children safe</w:t>
      </w:r>
    </w:p>
    <w:p w:rsidR="00E90597" w:rsidRPr="00D26235" w:rsidRDefault="00E90597" w:rsidP="00E90597">
      <w:pPr>
        <w:spacing w:after="0" w:line="240" w:lineRule="auto"/>
        <w:ind w:left="568"/>
        <w:rPr>
          <w:rFonts w:ascii="Century Gothic" w:eastAsia="Arial" w:hAnsi="Century Gothic"/>
          <w:sz w:val="20"/>
          <w:szCs w:val="20"/>
        </w:rPr>
      </w:pPr>
    </w:p>
    <w:p w:rsidR="002D00DA" w:rsidRPr="00D26235" w:rsidRDefault="00E90597" w:rsidP="002D00DA">
      <w:pPr>
        <w:pStyle w:val="Heading1"/>
        <w:spacing w:before="0"/>
        <w:rPr>
          <w:rFonts w:ascii="Century Gothic" w:hAnsi="Century Gothic"/>
          <w:color w:val="00B050"/>
          <w:sz w:val="20"/>
          <w:szCs w:val="20"/>
        </w:rPr>
      </w:pPr>
      <w:bookmarkStart w:id="7" w:name="_Toc492916103"/>
      <w:bookmarkStart w:id="8" w:name="_Toc494354309"/>
      <w:r w:rsidRPr="00D26235">
        <w:rPr>
          <w:rFonts w:ascii="Century Gothic" w:hAnsi="Century Gothic"/>
          <w:color w:val="00B050"/>
          <w:sz w:val="20"/>
          <w:szCs w:val="20"/>
        </w:rPr>
        <w:t>NOTIFYING PARENTS</w:t>
      </w:r>
      <w:bookmarkEnd w:id="7"/>
      <w:bookmarkEnd w:id="8"/>
      <w:r w:rsidRPr="00D26235">
        <w:rPr>
          <w:rFonts w:ascii="Century Gothic" w:hAnsi="Century Gothic"/>
          <w:color w:val="00B050"/>
          <w:sz w:val="20"/>
          <w:szCs w:val="20"/>
        </w:rPr>
        <w:t xml:space="preserve"> </w:t>
      </w:r>
    </w:p>
    <w:p w:rsidR="002D00DA" w:rsidRPr="00D26235" w:rsidRDefault="002D00DA" w:rsidP="002D00DA">
      <w:pPr>
        <w:spacing w:after="0"/>
        <w:rPr>
          <w:rFonts w:ascii="Century Gothic" w:hAnsi="Century Gothic"/>
          <w:sz w:val="20"/>
          <w:szCs w:val="20"/>
        </w:rPr>
      </w:pPr>
      <w:r w:rsidRPr="00D26235">
        <w:rPr>
          <w:rFonts w:ascii="Century Gothic" w:hAnsi="Century Gothic"/>
          <w:sz w:val="20"/>
          <w:szCs w:val="20"/>
        </w:rPr>
        <w:t>Where appropriate, we will discuss any concerns about a child with the child’s parents. The DSL</w:t>
      </w:r>
      <w:r w:rsidR="00E90597" w:rsidRPr="00D26235">
        <w:rPr>
          <w:rFonts w:ascii="Century Gothic" w:hAnsi="Century Gothic"/>
          <w:sz w:val="20"/>
          <w:szCs w:val="20"/>
        </w:rPr>
        <w:t xml:space="preserve"> or Deputy DSL</w:t>
      </w:r>
      <w:r w:rsidRPr="00D26235">
        <w:rPr>
          <w:rFonts w:ascii="Century Gothic" w:hAnsi="Century Gothic"/>
          <w:sz w:val="20"/>
          <w:szCs w:val="20"/>
        </w:rPr>
        <w:t xml:space="preserve"> will normally do this in the event of a suspicion or </w:t>
      </w:r>
      <w:r w:rsidR="00593790" w:rsidRPr="00D26235">
        <w:rPr>
          <w:rFonts w:ascii="Century Gothic" w:hAnsi="Century Gothic"/>
          <w:sz w:val="20"/>
          <w:szCs w:val="20"/>
        </w:rPr>
        <w:t>allegation</w:t>
      </w:r>
      <w:r w:rsidRPr="00D26235">
        <w:rPr>
          <w:rFonts w:ascii="Century Gothic" w:hAnsi="Century Gothic"/>
          <w:sz w:val="20"/>
          <w:szCs w:val="20"/>
        </w:rPr>
        <w:t xml:space="preserve">. Other staff will only talk to parents about any such concerns following consultation with the DSL. </w:t>
      </w:r>
    </w:p>
    <w:p w:rsidR="00BC5613" w:rsidRPr="00D26235" w:rsidRDefault="002D00DA" w:rsidP="002D00DA">
      <w:pPr>
        <w:spacing w:after="0"/>
        <w:rPr>
          <w:rFonts w:ascii="Century Gothic" w:hAnsi="Century Gothic"/>
          <w:sz w:val="20"/>
          <w:szCs w:val="20"/>
        </w:rPr>
      </w:pPr>
      <w:r w:rsidRPr="00D26235">
        <w:rPr>
          <w:rFonts w:ascii="Century Gothic" w:hAnsi="Century Gothic"/>
          <w:sz w:val="20"/>
          <w:szCs w:val="20"/>
        </w:rPr>
        <w:t>If we believe that notifying the parents would increase the risk to the child, we will discuss this with the local authority children’s social care team before doing so.</w:t>
      </w:r>
      <w:r w:rsidR="00E90597" w:rsidRPr="00D26235">
        <w:rPr>
          <w:rFonts w:ascii="Century Gothic" w:hAnsi="Century Gothic"/>
          <w:sz w:val="20"/>
          <w:szCs w:val="20"/>
        </w:rPr>
        <w:t xml:space="preserve"> </w:t>
      </w:r>
      <w:r w:rsidRPr="00D26235">
        <w:rPr>
          <w:rFonts w:ascii="Century Gothic" w:hAnsi="Century Gothic"/>
          <w:sz w:val="20"/>
          <w:szCs w:val="20"/>
        </w:rPr>
        <w:t>In the case of allegations of abuse made against other children, we will normally notify the parents of all the children involved.</w:t>
      </w:r>
    </w:p>
    <w:p w:rsidR="005C7ECA" w:rsidRPr="00D26235" w:rsidRDefault="005C7ECA" w:rsidP="002D00DA">
      <w:pPr>
        <w:pStyle w:val="Heading1"/>
        <w:spacing w:before="0"/>
        <w:rPr>
          <w:rFonts w:ascii="Century Gothic" w:hAnsi="Century Gothic"/>
          <w:sz w:val="20"/>
          <w:szCs w:val="20"/>
        </w:rPr>
      </w:pPr>
      <w:bookmarkStart w:id="9" w:name="_Toc494354311"/>
    </w:p>
    <w:p w:rsidR="005C7ECA" w:rsidRPr="00D26235" w:rsidRDefault="005C7ECA" w:rsidP="005C7ECA">
      <w:pPr>
        <w:autoSpaceDE w:val="0"/>
        <w:autoSpaceDN w:val="0"/>
        <w:adjustRightInd w:val="0"/>
        <w:spacing w:after="0" w:line="240" w:lineRule="auto"/>
        <w:rPr>
          <w:rFonts w:ascii="Century Gothic" w:hAnsi="Century Gothic"/>
          <w:color w:val="00B050"/>
          <w:sz w:val="20"/>
          <w:szCs w:val="20"/>
        </w:rPr>
      </w:pPr>
      <w:r w:rsidRPr="00D26235">
        <w:rPr>
          <w:rFonts w:ascii="Century Gothic" w:hAnsi="Century Gothic"/>
          <w:color w:val="00B050"/>
          <w:sz w:val="20"/>
          <w:szCs w:val="20"/>
        </w:rPr>
        <w:t>PROCEDURES AND RECORD-KEEPING:</w:t>
      </w: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St </w:t>
      </w:r>
      <w:r w:rsidR="00770F41">
        <w:rPr>
          <w:rFonts w:ascii="Century Gothic" w:eastAsia="Arial" w:hAnsi="Century Gothic" w:cs="Arial"/>
          <w:bCs/>
          <w:sz w:val="20"/>
          <w:szCs w:val="20"/>
        </w:rPr>
        <w:t>Joseph</w:t>
      </w:r>
      <w:r w:rsidRPr="00D26235">
        <w:rPr>
          <w:rFonts w:ascii="Century Gothic" w:eastAsia="Arial" w:hAnsi="Century Gothic" w:cs="Arial"/>
          <w:bCs/>
          <w:sz w:val="20"/>
          <w:szCs w:val="20"/>
        </w:rPr>
        <w:t xml:space="preserve">’s RC Primary School will follow </w:t>
      </w:r>
      <w:hyperlink r:id="rId32" w:history="1">
        <w:r w:rsidRPr="00D26235">
          <w:rPr>
            <w:rStyle w:val="Hyperlink"/>
            <w:rFonts w:ascii="Century Gothic" w:eastAsia="Arial" w:hAnsi="Century Gothic" w:cs="Arial"/>
            <w:color w:val="auto"/>
            <w:sz w:val="20"/>
            <w:szCs w:val="20"/>
          </w:rPr>
          <w:t>Greater Manchester Safeguarding Procedures</w:t>
        </w:r>
      </w:hyperlink>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The school will ensure that:</w:t>
      </w: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Safeguarding information including Child Protection information is stored and handled in line with the principles of the Data Protection Act 1998 ensuring that information is:</w:t>
      </w:r>
    </w:p>
    <w:p w:rsidR="005C7ECA" w:rsidRPr="00D26235" w:rsidRDefault="005C7ECA" w:rsidP="0066478A">
      <w:pPr>
        <w:pStyle w:val="ListParagraph"/>
        <w:numPr>
          <w:ilvl w:val="0"/>
          <w:numId w:val="5"/>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used fairly and lawfully</w:t>
      </w:r>
    </w:p>
    <w:p w:rsidR="005C7ECA" w:rsidRPr="00D26235" w:rsidRDefault="005C7ECA" w:rsidP="0066478A">
      <w:pPr>
        <w:pStyle w:val="ListParagraph"/>
        <w:numPr>
          <w:ilvl w:val="0"/>
          <w:numId w:val="5"/>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for limited, specifically stated purposes</w:t>
      </w:r>
    </w:p>
    <w:p w:rsidR="005C7ECA" w:rsidRPr="00D26235" w:rsidRDefault="005C7ECA" w:rsidP="0066478A">
      <w:pPr>
        <w:pStyle w:val="ListParagraph"/>
        <w:numPr>
          <w:ilvl w:val="0"/>
          <w:numId w:val="5"/>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used in a way that is adequate, relevant and not excessive</w:t>
      </w:r>
    </w:p>
    <w:p w:rsidR="005C7ECA" w:rsidRPr="00D26235" w:rsidRDefault="005C7ECA" w:rsidP="0066478A">
      <w:pPr>
        <w:pStyle w:val="ListParagraph"/>
        <w:numPr>
          <w:ilvl w:val="0"/>
          <w:numId w:val="5"/>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accurate</w:t>
      </w:r>
    </w:p>
    <w:p w:rsidR="005C7ECA" w:rsidRPr="00D26235" w:rsidRDefault="005C7ECA" w:rsidP="0066478A">
      <w:pPr>
        <w:pStyle w:val="ListParagraph"/>
        <w:numPr>
          <w:ilvl w:val="0"/>
          <w:numId w:val="5"/>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kept for no longer than necessary</w:t>
      </w:r>
    </w:p>
    <w:p w:rsidR="005C7ECA" w:rsidRPr="00D26235" w:rsidRDefault="005C7ECA" w:rsidP="0066478A">
      <w:pPr>
        <w:pStyle w:val="ListParagraph"/>
        <w:numPr>
          <w:ilvl w:val="0"/>
          <w:numId w:val="5"/>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handled according to people’s data protection rights</w:t>
      </w:r>
    </w:p>
    <w:p w:rsidR="005C7ECA" w:rsidRPr="00D26235" w:rsidRDefault="005C7ECA" w:rsidP="0066478A">
      <w:pPr>
        <w:pStyle w:val="ListParagraph"/>
        <w:numPr>
          <w:ilvl w:val="0"/>
          <w:numId w:val="5"/>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kept safe and secure.</w:t>
      </w: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Any concerns about a child will be recorded in writing as soon as possible and in any circumstance within 24 hours. The inability to record a concern of risk or an allegation should not delay the sharing of urgent information to the DSL (police or social care if required) verbally. Written records should the</w:t>
      </w:r>
      <w:r w:rsidR="006320FC">
        <w:rPr>
          <w:rFonts w:ascii="Century Gothic" w:eastAsia="Arial" w:hAnsi="Century Gothic" w:cs="Arial"/>
          <w:bCs/>
          <w:sz w:val="20"/>
          <w:szCs w:val="20"/>
        </w:rPr>
        <w:t>n be made as soon as possible, which will be kept in school securely as well as being recorded on c-poms.</w:t>
      </w: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All records will provide a factual, evidence-based account using the child’s words.  Timely, accurate recording of every episode/incident/concern/activity/actions will be made including telephone calls to other professionals.  Records will be signed, dated and where appropriate, witnessed. Support and advice will be sought from Child</w:t>
      </w:r>
      <w:r w:rsidR="00A033FC">
        <w:rPr>
          <w:rFonts w:ascii="Century Gothic" w:eastAsia="Arial" w:hAnsi="Century Gothic" w:cs="Arial"/>
          <w:bCs/>
          <w:sz w:val="20"/>
          <w:szCs w:val="20"/>
        </w:rPr>
        <w:t>ren’s Social Care</w:t>
      </w:r>
      <w:r w:rsidRPr="00D26235">
        <w:rPr>
          <w:rFonts w:ascii="Century Gothic" w:eastAsia="Arial" w:hAnsi="Century Gothic" w:cs="Arial"/>
          <w:bCs/>
          <w:sz w:val="20"/>
          <w:szCs w:val="20"/>
        </w:rPr>
        <w:t>, Senior Advisor for Safeguarding in Education (SASE) or the L</w:t>
      </w:r>
      <w:r w:rsidR="00A033FC">
        <w:rPr>
          <w:rFonts w:ascii="Century Gothic" w:eastAsia="Arial" w:hAnsi="Century Gothic" w:cs="Arial"/>
          <w:bCs/>
          <w:sz w:val="20"/>
          <w:szCs w:val="20"/>
        </w:rPr>
        <w:t xml:space="preserve">ocal Area Designated Officer (MCC </w:t>
      </w:r>
      <w:r w:rsidRPr="00D26235">
        <w:rPr>
          <w:rFonts w:ascii="Century Gothic" w:eastAsia="Arial" w:hAnsi="Century Gothic" w:cs="Arial"/>
          <w:bCs/>
          <w:sz w:val="20"/>
          <w:szCs w:val="20"/>
        </w:rPr>
        <w:t>DO), whenever necessary.</w:t>
      </w: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Hard copies of records or reports relating to safeguarding and child protection concerns will be kept in a separate, confidential file, securely stored away from the main pupil file.  Authorisation to access these or electronic records will be controlled by the Headteacher and Designated Safeguarding Leads. </w:t>
      </w: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There is always a DSL on hand who has the necessary seniority and skills, has undertaken appropriate safeguarding training, and is given the time to carry out this important role. In the case of child protection referral the D</w:t>
      </w:r>
      <w:r w:rsidR="00B26200">
        <w:rPr>
          <w:rFonts w:ascii="Century Gothic" w:eastAsia="Arial" w:hAnsi="Century Gothic" w:cs="Arial"/>
          <w:bCs/>
          <w:sz w:val="20"/>
          <w:szCs w:val="20"/>
        </w:rPr>
        <w:t>SL will contact the Contact Centre</w:t>
      </w:r>
      <w:r w:rsidRPr="00D26235">
        <w:rPr>
          <w:rFonts w:ascii="Century Gothic" w:eastAsia="Arial" w:hAnsi="Century Gothic" w:cs="Arial"/>
          <w:bCs/>
          <w:sz w:val="20"/>
          <w:szCs w:val="20"/>
        </w:rPr>
        <w:t xml:space="preserve"> (alongside any other emergency or support services that may be required). In the case of poorly explained serious injuries or where behaviour or concerns arouse suspicion or if in any doubt</w:t>
      </w:r>
      <w:r w:rsidRPr="00D26235">
        <w:rPr>
          <w:rFonts w:ascii="Century Gothic" w:eastAsia="Arial" w:hAnsi="Century Gothic" w:cs="Arial"/>
          <w:bCs/>
          <w:color w:val="0070C0"/>
          <w:sz w:val="20"/>
          <w:szCs w:val="20"/>
        </w:rPr>
        <w:t>,</w:t>
      </w:r>
      <w:r w:rsidRPr="00D26235">
        <w:rPr>
          <w:rFonts w:ascii="Century Gothic" w:eastAsia="Arial" w:hAnsi="Century Gothic" w:cs="Arial"/>
          <w:bCs/>
          <w:sz w:val="20"/>
          <w:szCs w:val="20"/>
        </w:rPr>
        <w:t xml:space="preserve"> the Designated Safeguarding </w:t>
      </w:r>
      <w:r w:rsidR="00A033FC">
        <w:rPr>
          <w:rFonts w:ascii="Century Gothic" w:eastAsia="Arial" w:hAnsi="Century Gothic" w:cs="Arial"/>
          <w:bCs/>
          <w:sz w:val="20"/>
          <w:szCs w:val="20"/>
        </w:rPr>
        <w:t>Lead/deputies should cont</w:t>
      </w:r>
      <w:r w:rsidR="00B26200">
        <w:rPr>
          <w:rFonts w:ascii="Century Gothic" w:eastAsia="Arial" w:hAnsi="Century Gothic" w:cs="Arial"/>
          <w:bCs/>
          <w:sz w:val="20"/>
          <w:szCs w:val="20"/>
        </w:rPr>
        <w:t>act the Contact Centre for advice</w:t>
      </w:r>
      <w:r w:rsidRPr="00D26235">
        <w:rPr>
          <w:rFonts w:ascii="Century Gothic" w:eastAsia="Arial" w:hAnsi="Century Gothic" w:cs="Arial"/>
          <w:bCs/>
          <w:sz w:val="20"/>
          <w:szCs w:val="20"/>
        </w:rPr>
        <w:t xml:space="preserve">. </w:t>
      </w: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The DSL will keep written, signed and dated records detailing any </w:t>
      </w:r>
      <w:r w:rsidR="00593790" w:rsidRPr="00D26235">
        <w:rPr>
          <w:rFonts w:ascii="Century Gothic" w:eastAsia="Arial" w:hAnsi="Century Gothic" w:cs="Arial"/>
          <w:bCs/>
          <w:sz w:val="20"/>
          <w:szCs w:val="20"/>
        </w:rPr>
        <w:t>allegations</w:t>
      </w:r>
      <w:r w:rsidRPr="00D26235">
        <w:rPr>
          <w:rFonts w:ascii="Century Gothic" w:eastAsia="Arial" w:hAnsi="Century Gothic" w:cs="Arial"/>
          <w:bCs/>
          <w:sz w:val="20"/>
          <w:szCs w:val="20"/>
        </w:rPr>
        <w:t xml:space="preserve"> and action taken as</w:t>
      </w:r>
      <w:r w:rsidR="004F2F1E">
        <w:rPr>
          <w:rFonts w:ascii="Century Gothic" w:eastAsia="Arial" w:hAnsi="Century Gothic" w:cs="Arial"/>
          <w:bCs/>
          <w:sz w:val="20"/>
          <w:szCs w:val="20"/>
        </w:rPr>
        <w:t xml:space="preserve"> near to the time of the allegation </w:t>
      </w:r>
      <w:r w:rsidRPr="00D26235">
        <w:rPr>
          <w:rFonts w:ascii="Century Gothic" w:eastAsia="Arial" w:hAnsi="Century Gothic" w:cs="Arial"/>
          <w:bCs/>
          <w:sz w:val="20"/>
          <w:szCs w:val="20"/>
        </w:rPr>
        <w:t>as possible even when no investigation is undertaken; following up any verbal re</w:t>
      </w:r>
      <w:r w:rsidR="00A033FC">
        <w:rPr>
          <w:rFonts w:ascii="Century Gothic" w:eastAsia="Arial" w:hAnsi="Century Gothic" w:cs="Arial"/>
          <w:bCs/>
          <w:sz w:val="20"/>
          <w:szCs w:val="20"/>
        </w:rPr>
        <w:t>ferral</w:t>
      </w:r>
      <w:r w:rsidRPr="00D26235">
        <w:rPr>
          <w:rFonts w:ascii="Century Gothic" w:eastAsia="Arial" w:hAnsi="Century Gothic" w:cs="Arial"/>
          <w:bCs/>
          <w:sz w:val="20"/>
          <w:szCs w:val="20"/>
        </w:rPr>
        <w:t xml:space="preserve">. </w:t>
      </w: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Conversations with a child who alleges abuse should follow the basic principles:</w:t>
      </w:r>
    </w:p>
    <w:p w:rsidR="005C7ECA" w:rsidRPr="00D26235" w:rsidRDefault="005C7ECA" w:rsidP="005C7ECA">
      <w:pPr>
        <w:autoSpaceDE w:val="0"/>
        <w:autoSpaceDN w:val="0"/>
        <w:adjustRightInd w:val="0"/>
        <w:spacing w:after="0" w:line="240" w:lineRule="auto"/>
        <w:rPr>
          <w:rFonts w:ascii="Century Gothic" w:eastAsia="Arial" w:hAnsi="Century Gothic" w:cs="Arial"/>
          <w:bCs/>
          <w:sz w:val="20"/>
          <w:szCs w:val="20"/>
        </w:rPr>
      </w:pPr>
    </w:p>
    <w:p w:rsidR="005C7ECA" w:rsidRPr="00D26235" w:rsidRDefault="005C7ECA" w:rsidP="0066478A">
      <w:pPr>
        <w:pStyle w:val="ListParagraph"/>
        <w:numPr>
          <w:ilvl w:val="0"/>
          <w:numId w:val="6"/>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listen rather than directly question, remain calm</w:t>
      </w:r>
    </w:p>
    <w:p w:rsidR="005C7ECA" w:rsidRPr="00D26235" w:rsidRDefault="005C7ECA" w:rsidP="0066478A">
      <w:pPr>
        <w:pStyle w:val="ListParagraph"/>
        <w:numPr>
          <w:ilvl w:val="0"/>
          <w:numId w:val="6"/>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never stop a child who is recalling significant events</w:t>
      </w:r>
    </w:p>
    <w:p w:rsidR="005C7ECA" w:rsidRPr="00D26235" w:rsidRDefault="005C7ECA" w:rsidP="0066478A">
      <w:pPr>
        <w:pStyle w:val="ListParagraph"/>
        <w:numPr>
          <w:ilvl w:val="0"/>
          <w:numId w:val="6"/>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make a record of discussion to include time, place, persons present and what was said (in their own words)</w:t>
      </w:r>
    </w:p>
    <w:p w:rsidR="005C7ECA" w:rsidRPr="00D26235" w:rsidRDefault="005C7ECA" w:rsidP="0066478A">
      <w:pPr>
        <w:pStyle w:val="ListParagraph"/>
        <w:numPr>
          <w:ilvl w:val="0"/>
          <w:numId w:val="6"/>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advise the child you will have to pass the information on</w:t>
      </w:r>
    </w:p>
    <w:p w:rsidR="005C7ECA" w:rsidRPr="00D26235" w:rsidRDefault="005C7ECA" w:rsidP="0066478A">
      <w:pPr>
        <w:pStyle w:val="ListParagraph"/>
        <w:numPr>
          <w:ilvl w:val="0"/>
          <w:numId w:val="6"/>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never take photographs of any injury or record conversations electronically</w:t>
      </w:r>
    </w:p>
    <w:p w:rsidR="00593790" w:rsidRPr="00D26235" w:rsidRDefault="005C7ECA" w:rsidP="0066478A">
      <w:pPr>
        <w:pStyle w:val="ListParagraph"/>
        <w:numPr>
          <w:ilvl w:val="0"/>
          <w:numId w:val="6"/>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Never promise confidentiality to a child or adult.</w:t>
      </w:r>
      <w:bookmarkStart w:id="10" w:name="_Toc459982301"/>
      <w:bookmarkEnd w:id="9"/>
    </w:p>
    <w:p w:rsidR="00593790" w:rsidRPr="00D26235" w:rsidRDefault="00593790" w:rsidP="00593790">
      <w:pPr>
        <w:autoSpaceDE w:val="0"/>
        <w:autoSpaceDN w:val="0"/>
        <w:adjustRightInd w:val="0"/>
        <w:spacing w:after="0" w:line="240" w:lineRule="auto"/>
        <w:rPr>
          <w:rFonts w:ascii="Century Gothic" w:eastAsia="Arial" w:hAnsi="Century Gothic" w:cs="Arial"/>
          <w:bCs/>
          <w:sz w:val="20"/>
          <w:szCs w:val="20"/>
        </w:rPr>
      </w:pPr>
    </w:p>
    <w:p w:rsidR="00593790" w:rsidRPr="00D26235" w:rsidRDefault="00593790" w:rsidP="00593790">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Safeguard</w:t>
      </w:r>
      <w:r w:rsidR="00293F6B">
        <w:rPr>
          <w:rFonts w:ascii="Century Gothic" w:eastAsia="Arial" w:hAnsi="Century Gothic" w:cs="Arial"/>
          <w:bCs/>
          <w:sz w:val="20"/>
          <w:szCs w:val="20"/>
        </w:rPr>
        <w:t xml:space="preserve">ing issues and concerns are </w:t>
      </w:r>
      <w:r w:rsidRPr="00D26235">
        <w:rPr>
          <w:rFonts w:ascii="Century Gothic" w:eastAsia="Arial" w:hAnsi="Century Gothic" w:cs="Arial"/>
          <w:bCs/>
          <w:sz w:val="20"/>
          <w:szCs w:val="20"/>
        </w:rPr>
        <w:t xml:space="preserve"> recorded on CPOMS (a secure electronic child protection monitoring tool). When a child transfers to another school, any existing CPOMS records and safeguarding files are securely transferred to the new safeguarding lead who signs a document to confirm they have received them. </w:t>
      </w:r>
    </w:p>
    <w:p w:rsidR="004543CD" w:rsidRDefault="004543CD" w:rsidP="002D00DA">
      <w:pPr>
        <w:pStyle w:val="Heading2"/>
        <w:spacing w:before="0"/>
        <w:rPr>
          <w:rFonts w:ascii="Century Gothic" w:hAnsi="Century Gothic"/>
          <w:color w:val="00B050"/>
          <w:sz w:val="20"/>
          <w:szCs w:val="20"/>
        </w:rPr>
      </w:pPr>
    </w:p>
    <w:p w:rsidR="003C7B91" w:rsidRPr="00B26200" w:rsidRDefault="003C7B91" w:rsidP="00B26200">
      <w:pPr>
        <w:pStyle w:val="Heading2"/>
        <w:spacing w:before="0"/>
        <w:rPr>
          <w:rFonts w:ascii="Century Gothic" w:hAnsi="Century Gothic"/>
          <w:color w:val="00B050"/>
          <w:sz w:val="20"/>
          <w:szCs w:val="20"/>
        </w:rPr>
      </w:pPr>
      <w:r w:rsidRPr="00D26235">
        <w:rPr>
          <w:rFonts w:ascii="Century Gothic" w:hAnsi="Century Gothic"/>
          <w:color w:val="00B050"/>
          <w:sz w:val="20"/>
          <w:szCs w:val="20"/>
        </w:rPr>
        <w:t xml:space="preserve">SAFER USE OF THE INTERNET AND DIGITAL </w:t>
      </w:r>
      <w:r w:rsidR="00AA4AFC" w:rsidRPr="00D26235">
        <w:rPr>
          <w:rFonts w:ascii="Century Gothic" w:hAnsi="Century Gothic"/>
          <w:color w:val="00B050"/>
          <w:sz w:val="20"/>
          <w:szCs w:val="20"/>
        </w:rPr>
        <w:t>TECHNOLOGY</w:t>
      </w:r>
      <w:bookmarkEnd w:id="10"/>
      <w:r w:rsidR="000E558A" w:rsidRPr="00D26235">
        <w:rPr>
          <w:rFonts w:ascii="Century Gothic" w:hAnsi="Century Gothic"/>
          <w:color w:val="00B050"/>
          <w:sz w:val="20"/>
          <w:szCs w:val="20"/>
        </w:rPr>
        <w:t>:</w:t>
      </w:r>
    </w:p>
    <w:p w:rsidR="003C7B91" w:rsidRDefault="00293F6B" w:rsidP="002D00DA">
      <w:p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St Joseph</w:t>
      </w:r>
      <w:r w:rsidR="000813FD" w:rsidRPr="00D26235">
        <w:rPr>
          <w:rFonts w:ascii="Century Gothic" w:eastAsia="Arial" w:hAnsi="Century Gothic" w:cs="Arial"/>
          <w:bCs/>
          <w:sz w:val="20"/>
          <w:szCs w:val="20"/>
        </w:rPr>
        <w:t xml:space="preserve">’s RC Primary </w:t>
      </w:r>
      <w:r w:rsidR="003C7B91" w:rsidRPr="00D26235">
        <w:rPr>
          <w:rFonts w:ascii="Century Gothic" w:eastAsia="Arial" w:hAnsi="Century Gothic" w:cs="Arial"/>
          <w:bCs/>
          <w:sz w:val="20"/>
          <w:szCs w:val="20"/>
        </w:rPr>
        <w:t>School recognise</w:t>
      </w:r>
      <w:r w:rsidR="00D93FFA" w:rsidRPr="00D26235">
        <w:rPr>
          <w:rFonts w:ascii="Century Gothic" w:eastAsia="Arial" w:hAnsi="Century Gothic" w:cs="Arial"/>
          <w:bCs/>
          <w:sz w:val="20"/>
          <w:szCs w:val="20"/>
        </w:rPr>
        <w:t>s</w:t>
      </w:r>
      <w:r w:rsidR="003C7B91" w:rsidRPr="00D26235">
        <w:rPr>
          <w:rFonts w:ascii="Century Gothic" w:eastAsia="Arial" w:hAnsi="Century Gothic" w:cs="Arial"/>
          <w:bCs/>
          <w:sz w:val="20"/>
          <w:szCs w:val="20"/>
        </w:rPr>
        <w:t xml:space="preserve"> that in a modern learning environment, use of the Internet, multimedia devices and digital imaging facilities are </w:t>
      </w:r>
      <w:r w:rsidR="000E558A" w:rsidRPr="00D26235">
        <w:rPr>
          <w:rFonts w:ascii="Century Gothic" w:eastAsia="Arial" w:hAnsi="Century Gothic" w:cs="Arial"/>
          <w:bCs/>
          <w:sz w:val="20"/>
          <w:szCs w:val="20"/>
        </w:rPr>
        <w:t xml:space="preserve">part of everyday requirements. </w:t>
      </w:r>
      <w:r w:rsidR="003C7B91" w:rsidRPr="00D26235">
        <w:rPr>
          <w:rFonts w:ascii="Century Gothic" w:eastAsia="Arial" w:hAnsi="Century Gothic" w:cs="Arial"/>
          <w:bCs/>
          <w:sz w:val="20"/>
          <w:szCs w:val="20"/>
        </w:rPr>
        <w:t>However</w:t>
      </w:r>
      <w:r w:rsidR="000E558A" w:rsidRPr="00D26235">
        <w:rPr>
          <w:rFonts w:ascii="Century Gothic" w:eastAsia="Arial" w:hAnsi="Century Gothic" w:cs="Arial"/>
          <w:bCs/>
          <w:sz w:val="20"/>
          <w:szCs w:val="20"/>
        </w:rPr>
        <w:t>,</w:t>
      </w:r>
      <w:r w:rsidR="003C7B91" w:rsidRPr="00D26235">
        <w:rPr>
          <w:rFonts w:ascii="Century Gothic" w:eastAsia="Arial" w:hAnsi="Century Gothic" w:cs="Arial"/>
          <w:bCs/>
          <w:sz w:val="20"/>
          <w:szCs w:val="20"/>
        </w:rPr>
        <w:t xml:space="preserve"> a child/young person’s safety will remain the priority of the school.</w:t>
      </w:r>
    </w:p>
    <w:p w:rsidR="008166BD" w:rsidRDefault="008166BD" w:rsidP="002D00DA">
      <w:pPr>
        <w:autoSpaceDE w:val="0"/>
        <w:autoSpaceDN w:val="0"/>
        <w:adjustRightInd w:val="0"/>
        <w:spacing w:after="0" w:line="240" w:lineRule="auto"/>
        <w:rPr>
          <w:rFonts w:ascii="Century Gothic" w:eastAsia="Arial" w:hAnsi="Century Gothic" w:cs="Arial"/>
          <w:bCs/>
          <w:sz w:val="20"/>
          <w:szCs w:val="20"/>
        </w:rPr>
      </w:pPr>
    </w:p>
    <w:p w:rsidR="008166BD" w:rsidRPr="008166BD" w:rsidRDefault="008166BD" w:rsidP="008166BD">
      <w:pPr>
        <w:autoSpaceDE w:val="0"/>
        <w:autoSpaceDN w:val="0"/>
        <w:adjustRightInd w:val="0"/>
        <w:spacing w:after="0" w:line="240" w:lineRule="auto"/>
        <w:rPr>
          <w:rFonts w:ascii="Century Gothic" w:eastAsiaTheme="minorHAnsi" w:hAnsi="Century Gothic" w:cs="Arial"/>
          <w:color w:val="000000"/>
          <w:sz w:val="20"/>
          <w:szCs w:val="20"/>
          <w:lang w:eastAsia="en-US"/>
        </w:rPr>
      </w:pPr>
      <w:r w:rsidRPr="006C5F14">
        <w:rPr>
          <w:rFonts w:ascii="Century Gothic" w:eastAsiaTheme="minorHAnsi" w:hAnsi="Century Gothic" w:cs="Arial"/>
          <w:color w:val="000000"/>
          <w:sz w:val="20"/>
          <w:szCs w:val="20"/>
          <w:lang w:eastAsia="en-US"/>
        </w:rPr>
        <w:t>As schools and colleges increasingly work online, it is essential that children are safeguarded from potentially harmful and inappropriate online material. As such, governing bodies and proprietors should ensure appropriate filters and appropriate monitoring systems are in place. Additional information to support governing bodies and proprietors keep their children safe online (including when they are online at home) is pr</w:t>
      </w:r>
      <w:r w:rsidR="006C5F14">
        <w:rPr>
          <w:rFonts w:ascii="Century Gothic" w:eastAsiaTheme="minorHAnsi" w:hAnsi="Century Gothic" w:cs="Arial"/>
          <w:color w:val="000000"/>
          <w:sz w:val="20"/>
          <w:szCs w:val="20"/>
          <w:lang w:eastAsia="en-US"/>
        </w:rPr>
        <w:t>ovided in Annex D of KCSIE</w:t>
      </w:r>
      <w:r w:rsidR="006C5F14" w:rsidRPr="006C5F14">
        <w:rPr>
          <w:rFonts w:ascii="Century Gothic" w:eastAsiaTheme="minorHAnsi" w:hAnsi="Century Gothic" w:cs="Arial"/>
          <w:color w:val="000000"/>
          <w:sz w:val="20"/>
          <w:szCs w:val="20"/>
          <w:lang w:eastAsia="en-US"/>
        </w:rPr>
        <w:t>.</w:t>
      </w:r>
    </w:p>
    <w:p w:rsidR="003C7B91" w:rsidRPr="00D26235" w:rsidRDefault="003C7B91" w:rsidP="003C7B91">
      <w:pPr>
        <w:autoSpaceDE w:val="0"/>
        <w:autoSpaceDN w:val="0"/>
        <w:adjustRightInd w:val="0"/>
        <w:spacing w:after="0" w:line="240" w:lineRule="auto"/>
        <w:rPr>
          <w:rFonts w:ascii="Century Gothic" w:eastAsia="Arial" w:hAnsi="Century Gothic" w:cs="Arial"/>
          <w:bCs/>
          <w:sz w:val="20"/>
          <w:szCs w:val="20"/>
        </w:rPr>
      </w:pPr>
    </w:p>
    <w:p w:rsidR="003C7B91" w:rsidRPr="00D26235" w:rsidRDefault="003C7B91" w:rsidP="003C7B91">
      <w:pPr>
        <w:autoSpaceDE w:val="0"/>
        <w:autoSpaceDN w:val="0"/>
        <w:adjustRightInd w:val="0"/>
        <w:spacing w:after="0" w:line="240" w:lineRule="auto"/>
        <w:rPr>
          <w:rFonts w:ascii="Century Gothic" w:eastAsia="Arial" w:hAnsi="Century Gothic" w:cs="Arial"/>
          <w:bCs/>
          <w:color w:val="FF0000"/>
          <w:sz w:val="20"/>
          <w:szCs w:val="20"/>
        </w:rPr>
      </w:pPr>
      <w:r w:rsidRPr="00D26235">
        <w:rPr>
          <w:rFonts w:ascii="Century Gothic" w:eastAsia="Arial" w:hAnsi="Century Gothic" w:cs="Arial"/>
          <w:bCs/>
          <w:sz w:val="20"/>
          <w:szCs w:val="20"/>
        </w:rPr>
        <w:t>All staff are aware that any items that have capability for use of the Internet or the creation of digital images (including mobile phones) must be used by children/young people under appropriate supervision.  If any such item that belongs to a member of staff is brought onto the school site, it is the responsibility of that staff member to ensure that these items contain nothing of an inappropriate nature and that they are used in line with school policy (see A</w:t>
      </w:r>
      <w:r w:rsidR="003245F3" w:rsidRPr="00D26235">
        <w:rPr>
          <w:rFonts w:ascii="Century Gothic" w:eastAsia="Arial" w:hAnsi="Century Gothic" w:cs="Arial"/>
          <w:bCs/>
          <w:sz w:val="20"/>
          <w:szCs w:val="20"/>
        </w:rPr>
        <w:t xml:space="preserve">cceptable </w:t>
      </w:r>
      <w:r w:rsidRPr="00D26235">
        <w:rPr>
          <w:rFonts w:ascii="Century Gothic" w:eastAsia="Arial" w:hAnsi="Century Gothic" w:cs="Arial"/>
          <w:bCs/>
          <w:sz w:val="20"/>
          <w:szCs w:val="20"/>
        </w:rPr>
        <w:t>U</w:t>
      </w:r>
      <w:r w:rsidR="003245F3" w:rsidRPr="00D26235">
        <w:rPr>
          <w:rFonts w:ascii="Century Gothic" w:eastAsia="Arial" w:hAnsi="Century Gothic" w:cs="Arial"/>
          <w:bCs/>
          <w:sz w:val="20"/>
          <w:szCs w:val="20"/>
        </w:rPr>
        <w:t xml:space="preserve">ser </w:t>
      </w:r>
      <w:r w:rsidRPr="00D26235">
        <w:rPr>
          <w:rFonts w:ascii="Century Gothic" w:eastAsia="Arial" w:hAnsi="Century Gothic" w:cs="Arial"/>
          <w:bCs/>
          <w:sz w:val="20"/>
          <w:szCs w:val="20"/>
        </w:rPr>
        <w:t>P</w:t>
      </w:r>
      <w:r w:rsidR="003245F3" w:rsidRPr="00D26235">
        <w:rPr>
          <w:rFonts w:ascii="Century Gothic" w:eastAsia="Arial" w:hAnsi="Century Gothic" w:cs="Arial"/>
          <w:bCs/>
          <w:sz w:val="20"/>
          <w:szCs w:val="20"/>
        </w:rPr>
        <w:t>olicy (AUP</w:t>
      </w:r>
      <w:r w:rsidR="00BE79BF" w:rsidRPr="00D26235">
        <w:rPr>
          <w:rFonts w:ascii="Century Gothic" w:eastAsia="Arial" w:hAnsi="Century Gothic" w:cs="Arial"/>
          <w:bCs/>
          <w:sz w:val="20"/>
          <w:szCs w:val="20"/>
        </w:rPr>
        <w:t>)</w:t>
      </w:r>
      <w:r w:rsidR="000E558A" w:rsidRPr="00D26235">
        <w:rPr>
          <w:rFonts w:ascii="Century Gothic" w:eastAsia="Arial" w:hAnsi="Century Gothic" w:cs="Arial"/>
          <w:bCs/>
          <w:sz w:val="20"/>
          <w:szCs w:val="20"/>
        </w:rPr>
        <w:t>.</w:t>
      </w:r>
      <w:r w:rsidR="00BE79BF" w:rsidRPr="00D26235">
        <w:rPr>
          <w:rFonts w:ascii="Century Gothic" w:eastAsia="Arial" w:hAnsi="Century Gothic" w:cs="Arial"/>
          <w:bCs/>
          <w:sz w:val="20"/>
          <w:szCs w:val="20"/>
        </w:rPr>
        <w:t xml:space="preserve"> </w:t>
      </w:r>
    </w:p>
    <w:p w:rsidR="003C7B91" w:rsidRPr="00D26235" w:rsidRDefault="003C7B91" w:rsidP="003C7B91">
      <w:pPr>
        <w:autoSpaceDE w:val="0"/>
        <w:autoSpaceDN w:val="0"/>
        <w:adjustRightInd w:val="0"/>
        <w:spacing w:after="0" w:line="240" w:lineRule="auto"/>
        <w:rPr>
          <w:rFonts w:ascii="Century Gothic" w:eastAsia="Arial" w:hAnsi="Century Gothic" w:cs="Arial"/>
          <w:bCs/>
          <w:sz w:val="20"/>
          <w:szCs w:val="20"/>
        </w:rPr>
      </w:pPr>
    </w:p>
    <w:p w:rsidR="003C7B91" w:rsidRDefault="003C7B91" w:rsidP="003C7B91">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If there is any suspicion that any multimedia device or computer contains any images or content of an inappropriate nature it will be locked</w:t>
      </w:r>
      <w:r w:rsidR="003245F3" w:rsidRPr="00D26235">
        <w:rPr>
          <w:rFonts w:ascii="Century Gothic" w:eastAsia="Arial" w:hAnsi="Century Gothic" w:cs="Arial"/>
          <w:bCs/>
          <w:sz w:val="20"/>
          <w:szCs w:val="20"/>
        </w:rPr>
        <w:t>,</w:t>
      </w:r>
      <w:r w:rsidRPr="00D26235">
        <w:rPr>
          <w:rFonts w:ascii="Century Gothic" w:eastAsia="Arial" w:hAnsi="Century Gothic" w:cs="Arial"/>
          <w:bCs/>
          <w:sz w:val="20"/>
          <w:szCs w:val="20"/>
        </w:rPr>
        <w:t xml:space="preserve"> secured and, the </w:t>
      </w:r>
      <w:r w:rsidR="00151BBA" w:rsidRPr="00D26235">
        <w:rPr>
          <w:rFonts w:ascii="Century Gothic" w:eastAsia="Arial" w:hAnsi="Century Gothic" w:cs="Arial"/>
          <w:bCs/>
          <w:sz w:val="20"/>
          <w:szCs w:val="20"/>
        </w:rPr>
        <w:t>Head Teacher</w:t>
      </w:r>
      <w:r w:rsidRPr="00D26235">
        <w:rPr>
          <w:rFonts w:ascii="Century Gothic" w:eastAsia="Arial" w:hAnsi="Century Gothic" w:cs="Arial"/>
          <w:bCs/>
          <w:sz w:val="20"/>
          <w:szCs w:val="20"/>
        </w:rPr>
        <w:t xml:space="preserve"> or DSL should be informed immediately.  </w:t>
      </w:r>
    </w:p>
    <w:p w:rsidR="006F7582" w:rsidRDefault="006F7582" w:rsidP="003C7B91">
      <w:pPr>
        <w:autoSpaceDE w:val="0"/>
        <w:autoSpaceDN w:val="0"/>
        <w:adjustRightInd w:val="0"/>
        <w:spacing w:after="0" w:line="240" w:lineRule="auto"/>
        <w:rPr>
          <w:rFonts w:ascii="Century Gothic" w:eastAsia="Arial" w:hAnsi="Century Gothic" w:cs="Arial"/>
          <w:bCs/>
          <w:sz w:val="20"/>
          <w:szCs w:val="20"/>
        </w:rPr>
      </w:pPr>
    </w:p>
    <w:p w:rsidR="006F7582" w:rsidRDefault="006F7582" w:rsidP="003C7B91">
      <w:pPr>
        <w:autoSpaceDE w:val="0"/>
        <w:autoSpaceDN w:val="0"/>
        <w:adjustRightInd w:val="0"/>
        <w:spacing w:after="0" w:line="240" w:lineRule="auto"/>
        <w:rPr>
          <w:rFonts w:ascii="Century Gothic" w:eastAsia="Arial" w:hAnsi="Century Gothic" w:cs="Arial"/>
          <w:bCs/>
          <w:sz w:val="20"/>
          <w:szCs w:val="20"/>
        </w:rPr>
      </w:pPr>
      <w:r w:rsidRPr="00DA0448">
        <w:rPr>
          <w:rFonts w:ascii="Century Gothic" w:eastAsia="Arial" w:hAnsi="Century Gothic" w:cs="Arial"/>
          <w:bCs/>
          <w:sz w:val="20"/>
          <w:szCs w:val="20"/>
        </w:rPr>
        <w:t>All staff must make themselves aware of the new Online Safety Guidance</w:t>
      </w:r>
      <w:r w:rsidR="00ED0E0A" w:rsidRPr="00DA0448">
        <w:rPr>
          <w:rFonts w:ascii="Century Gothic" w:eastAsia="Arial" w:hAnsi="Century Gothic" w:cs="Arial"/>
          <w:bCs/>
          <w:sz w:val="20"/>
          <w:szCs w:val="20"/>
        </w:rPr>
        <w:t xml:space="preserve"> June 2019 DfE- Teaching online Safety in school. All phase leaders will have a reference copy and one will be on the Staff Shared Drive.</w:t>
      </w:r>
    </w:p>
    <w:p w:rsidR="004543CD" w:rsidRPr="00D26235" w:rsidRDefault="004543CD" w:rsidP="003C7B91">
      <w:pPr>
        <w:autoSpaceDE w:val="0"/>
        <w:autoSpaceDN w:val="0"/>
        <w:adjustRightInd w:val="0"/>
        <w:spacing w:after="0" w:line="240" w:lineRule="auto"/>
        <w:rPr>
          <w:rFonts w:ascii="Century Gothic" w:eastAsia="Arial" w:hAnsi="Century Gothic" w:cs="Arial"/>
          <w:bCs/>
          <w:sz w:val="20"/>
          <w:szCs w:val="20"/>
        </w:rPr>
      </w:pPr>
    </w:p>
    <w:p w:rsidR="004543CD" w:rsidRDefault="004543CD" w:rsidP="004543CD">
      <w:pPr>
        <w:autoSpaceDE w:val="0"/>
        <w:autoSpaceDN w:val="0"/>
        <w:adjustRightInd w:val="0"/>
        <w:spacing w:after="0" w:line="240" w:lineRule="auto"/>
        <w:rPr>
          <w:rFonts w:ascii="Century Gothic" w:eastAsia="Arial" w:hAnsi="Century Gothic" w:cs="Arial"/>
          <w:b/>
          <w:bCs/>
          <w:sz w:val="20"/>
          <w:szCs w:val="20"/>
        </w:rPr>
      </w:pPr>
      <w:r w:rsidRPr="006C5F14">
        <w:rPr>
          <w:rFonts w:ascii="Century Gothic" w:eastAsia="Arial" w:hAnsi="Century Gothic" w:cs="Arial"/>
          <w:b/>
          <w:bCs/>
          <w:sz w:val="20"/>
          <w:szCs w:val="20"/>
        </w:rPr>
        <w:t>Online safety</w:t>
      </w:r>
    </w:p>
    <w:p w:rsidR="004543CD" w:rsidRPr="006C5F14" w:rsidRDefault="004543CD" w:rsidP="004543CD">
      <w:pPr>
        <w:autoSpaceDE w:val="0"/>
        <w:autoSpaceDN w:val="0"/>
        <w:adjustRightInd w:val="0"/>
        <w:spacing w:after="0" w:line="240" w:lineRule="auto"/>
        <w:rPr>
          <w:rFonts w:ascii="Century Gothic" w:eastAsia="Arial" w:hAnsi="Century Gothic" w:cs="Arial"/>
          <w:bCs/>
          <w:sz w:val="20"/>
          <w:szCs w:val="20"/>
        </w:rPr>
      </w:pPr>
      <w:r w:rsidRPr="006C5F14">
        <w:rPr>
          <w:rFonts w:ascii="Century Gothic" w:eastAsia="Arial" w:hAnsi="Century Gothic" w:cs="Arial"/>
          <w:bCs/>
          <w:sz w:val="20"/>
          <w:szCs w:val="20"/>
        </w:rPr>
        <w:t>The use of technology has become a significant component of many safeguarding issues. Child sexual exploitation; radicalisation; sexual predation: technology often provides the platform that facilitates harm. An effective approach to online safety empowers us as a school community to protect and educate the whole school community in their use of technology and establishes mechanisms to identify, intervene in, and escalate any incident where appropriate.</w:t>
      </w:r>
    </w:p>
    <w:p w:rsidR="00A0722B" w:rsidRDefault="004543CD" w:rsidP="004543CD">
      <w:pPr>
        <w:autoSpaceDE w:val="0"/>
        <w:autoSpaceDN w:val="0"/>
        <w:adjustRightInd w:val="0"/>
        <w:spacing w:after="0" w:line="240" w:lineRule="auto"/>
        <w:rPr>
          <w:rFonts w:ascii="Century Gothic" w:eastAsia="Arial" w:hAnsi="Century Gothic" w:cs="Arial"/>
          <w:bCs/>
          <w:sz w:val="20"/>
          <w:szCs w:val="20"/>
        </w:rPr>
      </w:pPr>
      <w:r w:rsidRPr="006C5F14">
        <w:rPr>
          <w:rFonts w:ascii="Century Gothic" w:eastAsia="Arial" w:hAnsi="Century Gothic" w:cs="Arial"/>
          <w:bCs/>
          <w:sz w:val="20"/>
          <w:szCs w:val="20"/>
        </w:rPr>
        <w:t>The breadth of issues classified within online safety is considerable, but can be catego</w:t>
      </w:r>
      <w:r w:rsidR="00A0722B">
        <w:rPr>
          <w:rFonts w:ascii="Century Gothic" w:eastAsia="Arial" w:hAnsi="Century Gothic" w:cs="Arial"/>
          <w:bCs/>
          <w:sz w:val="20"/>
          <w:szCs w:val="20"/>
        </w:rPr>
        <w:t>rised into three areas of risk:</w:t>
      </w:r>
    </w:p>
    <w:p w:rsidR="00A0722B" w:rsidRPr="0044361A" w:rsidRDefault="004543CD" w:rsidP="004543CD">
      <w:pPr>
        <w:pStyle w:val="ListParagraph"/>
        <w:numPr>
          <w:ilvl w:val="0"/>
          <w:numId w:val="42"/>
        </w:numPr>
        <w:autoSpaceDE w:val="0"/>
        <w:autoSpaceDN w:val="0"/>
        <w:adjustRightInd w:val="0"/>
        <w:spacing w:after="0" w:line="240" w:lineRule="auto"/>
        <w:rPr>
          <w:rFonts w:ascii="Century Gothic" w:eastAsia="Arial" w:hAnsi="Century Gothic" w:cs="Arial"/>
          <w:bCs/>
          <w:sz w:val="20"/>
          <w:szCs w:val="20"/>
          <w:highlight w:val="yellow"/>
        </w:rPr>
      </w:pPr>
      <w:r w:rsidRPr="0044361A">
        <w:rPr>
          <w:rFonts w:ascii="Century Gothic" w:eastAsia="Arial" w:hAnsi="Century Gothic" w:cs="Arial"/>
          <w:b/>
          <w:bCs/>
          <w:sz w:val="20"/>
          <w:szCs w:val="20"/>
          <w:highlight w:val="yellow"/>
        </w:rPr>
        <w:t>content</w:t>
      </w:r>
      <w:r w:rsidRPr="0044361A">
        <w:rPr>
          <w:rFonts w:ascii="Century Gothic" w:eastAsia="Arial" w:hAnsi="Century Gothic" w:cs="Arial"/>
          <w:bCs/>
          <w:sz w:val="20"/>
          <w:szCs w:val="20"/>
          <w:highlight w:val="yellow"/>
        </w:rPr>
        <w:t xml:space="preserve">: being exposed to illegal, inappropriate or </w:t>
      </w:r>
      <w:r w:rsidR="00A0722B" w:rsidRPr="0044361A">
        <w:rPr>
          <w:rFonts w:ascii="Century Gothic" w:eastAsia="Arial" w:hAnsi="Century Gothic" w:cs="Arial"/>
          <w:bCs/>
          <w:sz w:val="20"/>
          <w:szCs w:val="20"/>
          <w:highlight w:val="yellow"/>
        </w:rPr>
        <w:t>harmful material,</w:t>
      </w:r>
      <w:r w:rsidRPr="0044361A">
        <w:rPr>
          <w:rFonts w:ascii="Century Gothic" w:eastAsia="Arial" w:hAnsi="Century Gothic" w:cs="Arial"/>
          <w:bCs/>
          <w:sz w:val="20"/>
          <w:szCs w:val="20"/>
          <w:highlight w:val="yellow"/>
        </w:rPr>
        <w:t xml:space="preserve"> for exampl</w:t>
      </w:r>
      <w:r w:rsidR="00A0722B" w:rsidRPr="0044361A">
        <w:rPr>
          <w:rFonts w:ascii="Century Gothic" w:eastAsia="Arial" w:hAnsi="Century Gothic" w:cs="Arial"/>
          <w:bCs/>
          <w:sz w:val="20"/>
          <w:szCs w:val="20"/>
          <w:highlight w:val="yellow"/>
        </w:rPr>
        <w:t xml:space="preserve">e- pornography, fake news, racism, misogyny, </w:t>
      </w:r>
      <w:r w:rsidR="006320FC">
        <w:rPr>
          <w:rFonts w:ascii="Century Gothic" w:eastAsia="Arial" w:hAnsi="Century Gothic" w:cs="Arial"/>
          <w:bCs/>
          <w:sz w:val="20"/>
          <w:szCs w:val="20"/>
          <w:highlight w:val="green"/>
        </w:rPr>
        <w:t>misandry (-the hatred of men),</w:t>
      </w:r>
      <w:r w:rsidR="006320FC">
        <w:rPr>
          <w:rFonts w:ascii="Century Gothic" w:eastAsia="Arial" w:hAnsi="Century Gothic" w:cs="Arial"/>
          <w:bCs/>
          <w:sz w:val="20"/>
          <w:szCs w:val="20"/>
          <w:highlight w:val="yellow"/>
        </w:rPr>
        <w:t xml:space="preserve"> </w:t>
      </w:r>
      <w:r w:rsidR="00A0722B" w:rsidRPr="0044361A">
        <w:rPr>
          <w:rFonts w:ascii="Century Gothic" w:eastAsia="Arial" w:hAnsi="Century Gothic" w:cs="Arial"/>
          <w:bCs/>
          <w:sz w:val="20"/>
          <w:szCs w:val="20"/>
          <w:highlight w:val="yellow"/>
        </w:rPr>
        <w:t>self-harm, suicide, anti-Semitism,</w:t>
      </w:r>
      <w:r w:rsidRPr="0044361A">
        <w:rPr>
          <w:rFonts w:ascii="Century Gothic" w:eastAsia="Arial" w:hAnsi="Century Gothic" w:cs="Arial"/>
          <w:bCs/>
          <w:sz w:val="20"/>
          <w:szCs w:val="20"/>
          <w:highlight w:val="yellow"/>
        </w:rPr>
        <w:t xml:space="preserve"> radical</w:t>
      </w:r>
      <w:r w:rsidR="00A0722B" w:rsidRPr="0044361A">
        <w:rPr>
          <w:rFonts w:ascii="Century Gothic" w:eastAsia="Arial" w:hAnsi="Century Gothic" w:cs="Arial"/>
          <w:bCs/>
          <w:sz w:val="20"/>
          <w:szCs w:val="20"/>
          <w:highlight w:val="yellow"/>
        </w:rPr>
        <w:t>isation and extremism</w:t>
      </w:r>
    </w:p>
    <w:p w:rsidR="00A0722B" w:rsidRPr="0044361A" w:rsidRDefault="004543CD" w:rsidP="00A0722B">
      <w:pPr>
        <w:pStyle w:val="ListParagraph"/>
        <w:numPr>
          <w:ilvl w:val="0"/>
          <w:numId w:val="42"/>
        </w:numPr>
        <w:autoSpaceDE w:val="0"/>
        <w:autoSpaceDN w:val="0"/>
        <w:adjustRightInd w:val="0"/>
        <w:spacing w:after="0" w:line="240" w:lineRule="auto"/>
        <w:rPr>
          <w:rFonts w:ascii="Century Gothic" w:eastAsia="Arial" w:hAnsi="Century Gothic" w:cs="Arial"/>
          <w:bCs/>
          <w:sz w:val="20"/>
          <w:szCs w:val="20"/>
          <w:highlight w:val="yellow"/>
        </w:rPr>
      </w:pPr>
      <w:r w:rsidRPr="0044361A">
        <w:rPr>
          <w:rFonts w:ascii="Century Gothic" w:eastAsia="Arial" w:hAnsi="Century Gothic" w:cs="Arial"/>
          <w:b/>
          <w:bCs/>
          <w:sz w:val="20"/>
          <w:szCs w:val="20"/>
          <w:highlight w:val="yellow"/>
        </w:rPr>
        <w:t>contact</w:t>
      </w:r>
      <w:r w:rsidRPr="0044361A">
        <w:rPr>
          <w:rFonts w:ascii="Century Gothic" w:eastAsia="Arial" w:hAnsi="Century Gothic" w:cs="Arial"/>
          <w:bCs/>
          <w:sz w:val="20"/>
          <w:szCs w:val="20"/>
          <w:highlight w:val="yellow"/>
        </w:rPr>
        <w:t>: being subjected to harmful onli</w:t>
      </w:r>
      <w:r w:rsidR="00A0722B" w:rsidRPr="0044361A">
        <w:rPr>
          <w:rFonts w:ascii="Century Gothic" w:eastAsia="Arial" w:hAnsi="Century Gothic" w:cs="Arial"/>
          <w:bCs/>
          <w:sz w:val="20"/>
          <w:szCs w:val="20"/>
          <w:highlight w:val="yellow"/>
        </w:rPr>
        <w:t>ne interaction with other users,</w:t>
      </w:r>
      <w:r w:rsidRPr="0044361A">
        <w:rPr>
          <w:rFonts w:ascii="Century Gothic" w:eastAsia="Arial" w:hAnsi="Century Gothic" w:cs="Arial"/>
          <w:bCs/>
          <w:sz w:val="20"/>
          <w:szCs w:val="20"/>
          <w:highlight w:val="yellow"/>
        </w:rPr>
        <w:t xml:space="preserve"> for example</w:t>
      </w:r>
      <w:r w:rsidR="00A0722B" w:rsidRPr="0044361A">
        <w:rPr>
          <w:rFonts w:ascii="Century Gothic" w:eastAsia="Arial" w:hAnsi="Century Gothic" w:cs="Arial"/>
          <w:bCs/>
          <w:sz w:val="20"/>
          <w:szCs w:val="20"/>
          <w:highlight w:val="yellow"/>
        </w:rPr>
        <w:t>- peer on peer pressure</w:t>
      </w:r>
      <w:r w:rsidRPr="0044361A">
        <w:rPr>
          <w:rFonts w:ascii="Century Gothic" w:eastAsia="Arial" w:hAnsi="Century Gothic" w:cs="Arial"/>
          <w:bCs/>
          <w:sz w:val="20"/>
          <w:szCs w:val="20"/>
          <w:highlight w:val="yellow"/>
        </w:rPr>
        <w:t xml:space="preserve"> commercial advertising as well as adults posing as children or young adults</w:t>
      </w:r>
      <w:r w:rsidR="00A0722B" w:rsidRPr="0044361A">
        <w:rPr>
          <w:rFonts w:ascii="Century Gothic" w:eastAsia="Arial" w:hAnsi="Century Gothic" w:cs="Arial"/>
          <w:bCs/>
          <w:sz w:val="20"/>
          <w:szCs w:val="20"/>
          <w:highlight w:val="yellow"/>
        </w:rPr>
        <w:t xml:space="preserve"> with the intention to groom or exploit them for sexual, criminal, financial or other purposes</w:t>
      </w:r>
    </w:p>
    <w:p w:rsidR="00A0722B" w:rsidRPr="0044361A" w:rsidRDefault="004543CD" w:rsidP="00A0722B">
      <w:pPr>
        <w:pStyle w:val="ListParagraph"/>
        <w:numPr>
          <w:ilvl w:val="0"/>
          <w:numId w:val="42"/>
        </w:numPr>
        <w:autoSpaceDE w:val="0"/>
        <w:autoSpaceDN w:val="0"/>
        <w:adjustRightInd w:val="0"/>
        <w:spacing w:after="0" w:line="240" w:lineRule="auto"/>
        <w:rPr>
          <w:rFonts w:ascii="Century Gothic" w:eastAsia="Arial" w:hAnsi="Century Gothic" w:cs="Arial"/>
          <w:bCs/>
          <w:sz w:val="20"/>
          <w:szCs w:val="20"/>
          <w:highlight w:val="yellow"/>
        </w:rPr>
      </w:pPr>
      <w:r w:rsidRPr="0044361A">
        <w:rPr>
          <w:rFonts w:ascii="Century Gothic" w:eastAsia="Arial" w:hAnsi="Century Gothic" w:cs="Arial"/>
          <w:b/>
          <w:bCs/>
          <w:sz w:val="20"/>
          <w:szCs w:val="20"/>
          <w:highlight w:val="yellow"/>
        </w:rPr>
        <w:t>conduct</w:t>
      </w:r>
      <w:r w:rsidRPr="0044361A">
        <w:rPr>
          <w:rFonts w:ascii="Century Gothic" w:eastAsia="Arial" w:hAnsi="Century Gothic" w:cs="Arial"/>
          <w:bCs/>
          <w:sz w:val="20"/>
          <w:szCs w:val="20"/>
          <w:highlight w:val="yellow"/>
        </w:rPr>
        <w:t>: personal online behaviour that increases the</w:t>
      </w:r>
      <w:r w:rsidR="00A0722B" w:rsidRPr="0044361A">
        <w:rPr>
          <w:rFonts w:ascii="Century Gothic" w:eastAsia="Arial" w:hAnsi="Century Gothic" w:cs="Arial"/>
          <w:bCs/>
          <w:sz w:val="20"/>
          <w:szCs w:val="20"/>
          <w:highlight w:val="yellow"/>
        </w:rPr>
        <w:t xml:space="preserve"> likelihood of, or causes, harm,</w:t>
      </w:r>
      <w:r w:rsidRPr="0044361A">
        <w:rPr>
          <w:rFonts w:ascii="Century Gothic" w:eastAsia="Arial" w:hAnsi="Century Gothic" w:cs="Arial"/>
          <w:bCs/>
          <w:sz w:val="20"/>
          <w:szCs w:val="20"/>
          <w:highlight w:val="yellow"/>
        </w:rPr>
        <w:t xml:space="preserve"> for example</w:t>
      </w:r>
      <w:r w:rsidR="00A0722B" w:rsidRPr="0044361A">
        <w:rPr>
          <w:rFonts w:ascii="Century Gothic" w:eastAsia="Arial" w:hAnsi="Century Gothic" w:cs="Arial"/>
          <w:bCs/>
          <w:sz w:val="20"/>
          <w:szCs w:val="20"/>
          <w:highlight w:val="yellow"/>
        </w:rPr>
        <w:t>=</w:t>
      </w:r>
      <w:r w:rsidRPr="0044361A">
        <w:rPr>
          <w:rFonts w:ascii="Century Gothic" w:eastAsia="Arial" w:hAnsi="Century Gothic" w:cs="Arial"/>
          <w:bCs/>
          <w:sz w:val="20"/>
          <w:szCs w:val="20"/>
          <w:highlight w:val="yellow"/>
        </w:rPr>
        <w:t xml:space="preserve"> making, sending and receiving expl</w:t>
      </w:r>
      <w:r w:rsidR="00A0722B" w:rsidRPr="0044361A">
        <w:rPr>
          <w:rFonts w:ascii="Century Gothic" w:eastAsia="Arial" w:hAnsi="Century Gothic" w:cs="Arial"/>
          <w:bCs/>
          <w:sz w:val="20"/>
          <w:szCs w:val="20"/>
          <w:highlight w:val="yellow"/>
        </w:rPr>
        <w:t>icit images</w:t>
      </w:r>
      <w:r w:rsidR="0044361A">
        <w:rPr>
          <w:rFonts w:ascii="Century Gothic" w:eastAsia="Arial" w:hAnsi="Century Gothic" w:cs="Arial"/>
          <w:bCs/>
          <w:sz w:val="20"/>
          <w:szCs w:val="20"/>
          <w:highlight w:val="yellow"/>
        </w:rPr>
        <w:t xml:space="preserve"> </w:t>
      </w:r>
      <w:r w:rsidR="00A0722B" w:rsidRPr="0044361A">
        <w:rPr>
          <w:rFonts w:ascii="Century Gothic" w:eastAsia="Arial" w:hAnsi="Century Gothic" w:cs="Arial"/>
          <w:bCs/>
          <w:sz w:val="20"/>
          <w:szCs w:val="20"/>
          <w:highlight w:val="yellow"/>
        </w:rPr>
        <w:t>eg consensual/non-consensual sharing of nudes/</w:t>
      </w:r>
      <w:r w:rsidR="0044361A" w:rsidRPr="0044361A">
        <w:rPr>
          <w:rFonts w:ascii="Century Gothic" w:eastAsia="Arial" w:hAnsi="Century Gothic" w:cs="Arial"/>
          <w:bCs/>
          <w:sz w:val="20"/>
          <w:szCs w:val="20"/>
          <w:highlight w:val="yellow"/>
        </w:rPr>
        <w:t>semi-nudes/porn</w:t>
      </w:r>
      <w:r w:rsidR="00A0722B" w:rsidRPr="0044361A">
        <w:rPr>
          <w:rFonts w:ascii="Century Gothic" w:eastAsia="Arial" w:hAnsi="Century Gothic" w:cs="Arial"/>
          <w:bCs/>
          <w:sz w:val="20"/>
          <w:szCs w:val="20"/>
          <w:highlight w:val="yellow"/>
        </w:rPr>
        <w:t>ography</w:t>
      </w:r>
      <w:r w:rsidR="0044361A" w:rsidRPr="0044361A">
        <w:rPr>
          <w:rFonts w:ascii="Century Gothic" w:eastAsia="Arial" w:hAnsi="Century Gothic" w:cs="Arial"/>
          <w:bCs/>
          <w:sz w:val="20"/>
          <w:szCs w:val="20"/>
          <w:highlight w:val="yellow"/>
        </w:rPr>
        <w:t>/ sharing other explicit images and</w:t>
      </w:r>
      <w:r w:rsidR="00A0722B" w:rsidRPr="0044361A">
        <w:rPr>
          <w:rFonts w:ascii="Century Gothic" w:eastAsia="Arial" w:hAnsi="Century Gothic" w:cs="Arial"/>
          <w:bCs/>
          <w:sz w:val="20"/>
          <w:szCs w:val="20"/>
          <w:highlight w:val="yellow"/>
        </w:rPr>
        <w:t xml:space="preserve"> online bullying</w:t>
      </w:r>
    </w:p>
    <w:p w:rsidR="00A0722B" w:rsidRPr="0044361A" w:rsidRDefault="00A0722B" w:rsidP="00A0722B">
      <w:pPr>
        <w:pStyle w:val="ListParagraph"/>
        <w:numPr>
          <w:ilvl w:val="0"/>
          <w:numId w:val="42"/>
        </w:numPr>
        <w:autoSpaceDE w:val="0"/>
        <w:autoSpaceDN w:val="0"/>
        <w:adjustRightInd w:val="0"/>
        <w:spacing w:after="0" w:line="240" w:lineRule="auto"/>
        <w:rPr>
          <w:rFonts w:ascii="Century Gothic" w:eastAsia="Arial" w:hAnsi="Century Gothic" w:cs="Arial"/>
          <w:bCs/>
          <w:sz w:val="20"/>
          <w:szCs w:val="20"/>
          <w:highlight w:val="yellow"/>
        </w:rPr>
      </w:pPr>
      <w:r w:rsidRPr="0044361A">
        <w:rPr>
          <w:rFonts w:ascii="Century Gothic" w:eastAsia="Arial" w:hAnsi="Century Gothic" w:cs="Arial"/>
          <w:b/>
          <w:bCs/>
          <w:sz w:val="20"/>
          <w:szCs w:val="20"/>
          <w:highlight w:val="yellow"/>
        </w:rPr>
        <w:t>commerce</w:t>
      </w:r>
      <w:r w:rsidRPr="0044361A">
        <w:rPr>
          <w:rFonts w:ascii="Century Gothic" w:eastAsia="Arial" w:hAnsi="Century Gothic" w:cs="Arial"/>
          <w:bCs/>
          <w:sz w:val="20"/>
          <w:szCs w:val="20"/>
          <w:highlight w:val="yellow"/>
        </w:rPr>
        <w:t>:</w:t>
      </w:r>
      <w:r w:rsidR="0044361A" w:rsidRPr="0044361A">
        <w:rPr>
          <w:rFonts w:ascii="Century Gothic" w:eastAsia="Arial" w:hAnsi="Century Gothic" w:cs="Arial"/>
          <w:bCs/>
          <w:sz w:val="20"/>
          <w:szCs w:val="20"/>
          <w:highlight w:val="yellow"/>
        </w:rPr>
        <w:t xml:space="preserve"> risks such as online gambling, inappropriate advertising, phishing (fraudulent practice of sending emails), other financial scams. If you feel a child or staff is at risk, report it to the Anti-Phishing Working Group </w:t>
      </w:r>
      <w:r w:rsidR="0044361A" w:rsidRPr="0044361A">
        <w:rPr>
          <w:rFonts w:ascii="Century Gothic" w:eastAsia="Arial" w:hAnsi="Century Gothic" w:cs="Arial"/>
          <w:bCs/>
          <w:color w:val="00B0F0"/>
          <w:sz w:val="20"/>
          <w:szCs w:val="20"/>
          <w:highlight w:val="yellow"/>
          <w:u w:val="single"/>
        </w:rPr>
        <w:t>(http://apwg.org/)</w:t>
      </w:r>
    </w:p>
    <w:p w:rsidR="006320FC" w:rsidRDefault="006320FC" w:rsidP="00416668">
      <w:pPr>
        <w:pStyle w:val="Heading2"/>
        <w:rPr>
          <w:rFonts w:ascii="Century Gothic" w:hAnsi="Century Gothic"/>
          <w:b/>
          <w:color w:val="auto"/>
          <w:sz w:val="20"/>
          <w:szCs w:val="20"/>
        </w:rPr>
      </w:pPr>
      <w:bookmarkStart w:id="11" w:name="_Toc459982302"/>
      <w:r w:rsidRPr="006320FC">
        <w:rPr>
          <w:rFonts w:ascii="Century Gothic" w:hAnsi="Century Gothic"/>
          <w:b/>
          <w:color w:val="auto"/>
          <w:sz w:val="20"/>
          <w:szCs w:val="20"/>
          <w:highlight w:val="green"/>
        </w:rPr>
        <w:t>It is important to remember that safeguarding concerns can occur both online and offline simultaneously. In such cases, a holistic, prompt and appropriate response to both is needed.</w:t>
      </w:r>
    </w:p>
    <w:p w:rsidR="006320FC" w:rsidRDefault="006320FC" w:rsidP="006320FC"/>
    <w:p w:rsidR="006320FC" w:rsidRDefault="00876C8F" w:rsidP="006320FC">
      <w:pPr>
        <w:rPr>
          <w:rFonts w:ascii="Century Gothic" w:hAnsi="Century Gothic"/>
          <w:sz w:val="20"/>
          <w:szCs w:val="20"/>
        </w:rPr>
      </w:pPr>
      <w:r>
        <w:rPr>
          <w:rFonts w:ascii="Century Gothic" w:hAnsi="Century Gothic"/>
          <w:sz w:val="20"/>
          <w:szCs w:val="20"/>
          <w:highlight w:val="green"/>
        </w:rPr>
        <w:t>All DSL’s ensure</w:t>
      </w:r>
      <w:r w:rsidR="006320FC" w:rsidRPr="006320FC">
        <w:rPr>
          <w:rFonts w:ascii="Century Gothic" w:hAnsi="Century Gothic"/>
          <w:sz w:val="20"/>
          <w:szCs w:val="20"/>
          <w:highlight w:val="green"/>
        </w:rPr>
        <w:t xml:space="preserve"> that the school’s internet safety settings, filter systems and internet safety procedures and policies are monitored and adhered to and that identified concerns are promptly reported and addressed.</w:t>
      </w:r>
    </w:p>
    <w:p w:rsidR="003D0593" w:rsidRPr="003D0593" w:rsidRDefault="003D0593" w:rsidP="006320FC">
      <w:pPr>
        <w:rPr>
          <w:rFonts w:ascii="Century Gothic" w:hAnsi="Century Gothic"/>
          <w:color w:val="044D6E" w:themeColor="text2" w:themeShade="80"/>
          <w:sz w:val="20"/>
          <w:szCs w:val="20"/>
          <w:u w:val="single"/>
        </w:rPr>
      </w:pPr>
      <w:r w:rsidRPr="003D0593">
        <w:rPr>
          <w:rFonts w:ascii="Century Gothic" w:hAnsi="Century Gothic"/>
          <w:sz w:val="20"/>
          <w:szCs w:val="20"/>
          <w:highlight w:val="magenta"/>
        </w:rPr>
        <w:t xml:space="preserve">Additional guidance on “appropriate” filtering and monitoring can be found oat UK Safer Internet Centre: </w:t>
      </w:r>
      <w:hyperlink r:id="rId33" w:history="1">
        <w:r w:rsidRPr="003D0593">
          <w:rPr>
            <w:rStyle w:val="Hyperlink"/>
            <w:rFonts w:ascii="Century Gothic" w:hAnsi="Century Gothic"/>
            <w:sz w:val="20"/>
            <w:szCs w:val="20"/>
            <w:highlight w:val="magenta"/>
            <w14:textFill>
              <w14:solidFill>
                <w14:srgbClr w14:val="0000FF">
                  <w14:lumMod w14:val="50000"/>
                </w14:srgbClr>
              </w14:solidFill>
            </w14:textFill>
          </w:rPr>
          <w:t>https://www.safeinternet.org.uk/advice-centre/teachers-and-school-staff/appropriate-filtering-and-monitoring</w:t>
        </w:r>
      </w:hyperlink>
      <w:r w:rsidRPr="003D0593">
        <w:rPr>
          <w:rFonts w:ascii="Century Gothic" w:hAnsi="Century Gothic"/>
          <w:color w:val="044D6E" w:themeColor="text2" w:themeShade="80"/>
          <w:sz w:val="20"/>
          <w:szCs w:val="20"/>
          <w:highlight w:val="magenta"/>
        </w:rPr>
        <w:t xml:space="preserve"> </w:t>
      </w:r>
      <w:r w:rsidRPr="003D0593">
        <w:rPr>
          <w:rFonts w:ascii="Century Gothic" w:hAnsi="Century Gothic"/>
          <w:sz w:val="20"/>
          <w:szCs w:val="20"/>
          <w:highlight w:val="magenta"/>
        </w:rPr>
        <w:t xml:space="preserve">which includes webinars to support with filtering and monitoring responsibilities and can be assessed at </w:t>
      </w:r>
      <w:r w:rsidRPr="003D0593">
        <w:rPr>
          <w:rFonts w:ascii="Century Gothic" w:hAnsi="Century Gothic"/>
          <w:color w:val="044D6E" w:themeColor="text2" w:themeShade="80"/>
          <w:sz w:val="20"/>
          <w:szCs w:val="20"/>
          <w:highlight w:val="magenta"/>
          <w:u w:val="single"/>
        </w:rPr>
        <w:t>Filtering and monitoring webinars available- UK Safer Internet Centre.</w:t>
      </w:r>
      <w:r w:rsidRPr="003D0593">
        <w:rPr>
          <w:rFonts w:ascii="Century Gothic" w:hAnsi="Century Gothic"/>
          <w:sz w:val="20"/>
          <w:szCs w:val="20"/>
          <w:highlight w:val="magenta"/>
        </w:rPr>
        <w:t xml:space="preserve"> Furthermore guidance on e-security is available from the National Education Network, </w:t>
      </w:r>
      <w:r w:rsidRPr="003D0593">
        <w:rPr>
          <w:rFonts w:ascii="Century Gothic" w:hAnsi="Century Gothic"/>
          <w:color w:val="044D6E" w:themeColor="text2" w:themeShade="80"/>
          <w:sz w:val="20"/>
          <w:szCs w:val="20"/>
          <w:highlight w:val="magenta"/>
          <w:u w:val="single"/>
        </w:rPr>
        <w:t xml:space="preserve">Cyber security standards for schools and colleges.GOV.UK </w:t>
      </w:r>
      <w:r w:rsidRPr="003D0593">
        <w:rPr>
          <w:rFonts w:ascii="Century Gothic" w:hAnsi="Century Gothic"/>
          <w:sz w:val="20"/>
          <w:szCs w:val="20"/>
          <w:highlight w:val="magenta"/>
        </w:rPr>
        <w:t xml:space="preserve">and </w:t>
      </w:r>
      <w:r w:rsidRPr="003D0593">
        <w:rPr>
          <w:rFonts w:ascii="Century Gothic" w:hAnsi="Century Gothic"/>
          <w:color w:val="044D6E" w:themeColor="text2" w:themeShade="80"/>
          <w:sz w:val="20"/>
          <w:szCs w:val="20"/>
          <w:highlight w:val="magenta"/>
          <w:u w:val="single"/>
        </w:rPr>
        <w:t>Cyber security training for school staff- NCSC.GOV.UK</w:t>
      </w:r>
    </w:p>
    <w:p w:rsidR="001F2109" w:rsidRPr="001F2109" w:rsidRDefault="001F2109" w:rsidP="006320FC">
      <w:pPr>
        <w:rPr>
          <w:rFonts w:ascii="Century Gothic" w:hAnsi="Century Gothic"/>
          <w:b/>
          <w:sz w:val="20"/>
          <w:szCs w:val="20"/>
        </w:rPr>
      </w:pPr>
      <w:r w:rsidRPr="001F2109">
        <w:rPr>
          <w:rFonts w:ascii="Century Gothic" w:hAnsi="Century Gothic"/>
          <w:b/>
          <w:sz w:val="20"/>
          <w:szCs w:val="20"/>
        </w:rPr>
        <w:t>Remote Learning</w:t>
      </w:r>
    </w:p>
    <w:p w:rsidR="00BE5F5E" w:rsidRDefault="001F2109" w:rsidP="00BE5F5E">
      <w:pPr>
        <w:rPr>
          <w:rFonts w:ascii="Century Gothic" w:hAnsi="Century Gothic"/>
          <w:b/>
          <w:sz w:val="20"/>
          <w:szCs w:val="20"/>
        </w:rPr>
      </w:pPr>
      <w:r w:rsidRPr="001F2109">
        <w:rPr>
          <w:rFonts w:ascii="Century Gothic" w:hAnsi="Century Gothic"/>
          <w:sz w:val="20"/>
          <w:szCs w:val="20"/>
          <w:highlight w:val="magenta"/>
        </w:rPr>
        <w:t xml:space="preserve">The need for this is rare, but if the situation arises, Senior Leaders will ensure that they follow the most recent guidance on how to keep both children and staff safe whilst learning remotely. Currently, the key documents for this are: </w:t>
      </w:r>
      <w:r w:rsidRPr="001F2109">
        <w:rPr>
          <w:rFonts w:ascii="Century Gothic" w:hAnsi="Century Gothic"/>
          <w:b/>
          <w:sz w:val="20"/>
          <w:szCs w:val="20"/>
          <w:highlight w:val="magenta"/>
        </w:rPr>
        <w:t xml:space="preserve">Safeguarding and Remote Education, Providing Remote Education: guidance for schools </w:t>
      </w:r>
      <w:r w:rsidRPr="001F2109">
        <w:rPr>
          <w:rFonts w:ascii="Century Gothic" w:hAnsi="Century Gothic"/>
          <w:sz w:val="20"/>
          <w:szCs w:val="20"/>
          <w:highlight w:val="magenta"/>
        </w:rPr>
        <w:t>(both of which can be found on gov.uk website) and the NSPCC advice on</w:t>
      </w:r>
      <w:r w:rsidRPr="001F2109">
        <w:rPr>
          <w:rFonts w:ascii="Century Gothic" w:hAnsi="Century Gothic"/>
          <w:b/>
          <w:sz w:val="20"/>
          <w:szCs w:val="20"/>
          <w:highlight w:val="magenta"/>
        </w:rPr>
        <w:t xml:space="preserve"> Undertaking remote teaching safely</w:t>
      </w:r>
      <w:r>
        <w:rPr>
          <w:rFonts w:ascii="Century Gothic" w:hAnsi="Century Gothic"/>
          <w:b/>
          <w:sz w:val="20"/>
          <w:szCs w:val="20"/>
        </w:rPr>
        <w:t>.</w:t>
      </w:r>
    </w:p>
    <w:p w:rsidR="00BE5F5E" w:rsidRDefault="00416668" w:rsidP="00BE5F5E">
      <w:pPr>
        <w:rPr>
          <w:rFonts w:ascii="Century Gothic" w:hAnsi="Century Gothic"/>
          <w:b/>
          <w:sz w:val="20"/>
          <w:szCs w:val="20"/>
        </w:rPr>
      </w:pPr>
      <w:r w:rsidRPr="006C5F14">
        <w:rPr>
          <w:rFonts w:ascii="Century Gothic" w:hAnsi="Century Gothic"/>
          <w:b/>
          <w:sz w:val="20"/>
          <w:szCs w:val="20"/>
        </w:rPr>
        <w:t>Education</w:t>
      </w:r>
    </w:p>
    <w:p w:rsidR="00BE5F5E" w:rsidRDefault="00416668" w:rsidP="00BE5F5E">
      <w:pPr>
        <w:rPr>
          <w:rFonts w:ascii="Century Gothic" w:hAnsi="Century Gothic"/>
          <w:sz w:val="20"/>
          <w:szCs w:val="20"/>
        </w:rPr>
      </w:pPr>
      <w:r w:rsidRPr="006C5F14">
        <w:rPr>
          <w:rFonts w:ascii="Century Gothic" w:hAnsi="Century Gothic"/>
          <w:sz w:val="20"/>
          <w:szCs w:val="20"/>
        </w:rPr>
        <w:t>Opportunities to teach safeguarding, including online safety, are discussed at paragraph 88-90. Resources that coul</w:t>
      </w:r>
      <w:r w:rsidR="00BE5F5E">
        <w:rPr>
          <w:rFonts w:ascii="Century Gothic" w:hAnsi="Century Gothic"/>
          <w:sz w:val="20"/>
          <w:szCs w:val="20"/>
        </w:rPr>
        <w:t>d support schools and colleges i</w:t>
      </w:r>
      <w:r w:rsidRPr="006C5F14">
        <w:rPr>
          <w:rFonts w:ascii="Century Gothic" w:hAnsi="Century Gothic"/>
          <w:sz w:val="20"/>
          <w:szCs w:val="20"/>
        </w:rPr>
        <w:t>nclude:</w:t>
      </w:r>
    </w:p>
    <w:p w:rsidR="00416668" w:rsidRPr="00BE5F5E" w:rsidRDefault="00416668" w:rsidP="00BE5F5E">
      <w:pPr>
        <w:pStyle w:val="ListParagraph"/>
        <w:numPr>
          <w:ilvl w:val="0"/>
          <w:numId w:val="46"/>
        </w:numPr>
        <w:rPr>
          <w:rFonts w:ascii="Century Gothic" w:hAnsi="Century Gothic"/>
          <w:b/>
          <w:sz w:val="20"/>
          <w:szCs w:val="20"/>
        </w:rPr>
      </w:pPr>
      <w:r w:rsidRPr="00BE5F5E">
        <w:rPr>
          <w:rFonts w:ascii="Century Gothic" w:hAnsi="Century Gothic"/>
          <w:sz w:val="20"/>
          <w:szCs w:val="20"/>
        </w:rPr>
        <w:t>Be Internet Legends developed by Parent Zone and Google is a free internet safety curriculum with PSHE accredited lesson plans and teaching resources for Key Stage 2 pupils</w:t>
      </w:r>
    </w:p>
    <w:p w:rsidR="00416668" w:rsidRPr="006C5F14" w:rsidRDefault="001F036B" w:rsidP="00416668">
      <w:pPr>
        <w:pStyle w:val="Heading2"/>
        <w:rPr>
          <w:rFonts w:ascii="Century Gothic" w:hAnsi="Century Gothic"/>
          <w:color w:val="auto"/>
          <w:sz w:val="20"/>
          <w:szCs w:val="20"/>
        </w:rPr>
      </w:pPr>
      <w:r>
        <w:rPr>
          <w:rFonts w:ascii="Century Gothic" w:hAnsi="Century Gothic"/>
          <w:color w:val="auto"/>
          <w:sz w:val="20"/>
          <w:szCs w:val="20"/>
        </w:rPr>
        <w:lastRenderedPageBreak/>
        <w:t>•</w:t>
      </w:r>
      <w:r w:rsidR="00B26200" w:rsidRPr="006C5F14">
        <w:rPr>
          <w:rFonts w:ascii="Century Gothic" w:hAnsi="Century Gothic"/>
          <w:color w:val="auto"/>
          <w:sz w:val="20"/>
          <w:szCs w:val="20"/>
        </w:rPr>
        <w:t>‘</w:t>
      </w:r>
      <w:r w:rsidR="00416668" w:rsidRPr="006C5F14">
        <w:rPr>
          <w:rFonts w:ascii="Century Gothic" w:hAnsi="Century Gothic"/>
          <w:color w:val="auto"/>
          <w:sz w:val="20"/>
          <w:szCs w:val="20"/>
        </w:rPr>
        <w:t>Disrespectnobody</w:t>
      </w:r>
      <w:r w:rsidR="00B26200" w:rsidRPr="006C5F14">
        <w:rPr>
          <w:rFonts w:ascii="Century Gothic" w:hAnsi="Century Gothic"/>
          <w:color w:val="auto"/>
          <w:sz w:val="20"/>
          <w:szCs w:val="20"/>
        </w:rPr>
        <w:t>’</w:t>
      </w:r>
      <w:r w:rsidR="00416668" w:rsidRPr="006C5F14">
        <w:rPr>
          <w:rFonts w:ascii="Century Gothic" w:hAnsi="Century Gothic"/>
          <w:color w:val="auto"/>
          <w:sz w:val="20"/>
          <w:szCs w:val="20"/>
        </w:rPr>
        <w:t xml:space="preserve"> is Home Office advice and includes resources on healthy relationships, including sexting and pornography</w:t>
      </w:r>
    </w:p>
    <w:p w:rsidR="00416668" w:rsidRPr="006C5F14" w:rsidRDefault="00416668" w:rsidP="00416668">
      <w:pPr>
        <w:pStyle w:val="Heading2"/>
        <w:rPr>
          <w:rFonts w:ascii="Century Gothic" w:hAnsi="Century Gothic"/>
          <w:color w:val="auto"/>
          <w:sz w:val="20"/>
          <w:szCs w:val="20"/>
        </w:rPr>
      </w:pPr>
      <w:r w:rsidRPr="006C5F14">
        <w:rPr>
          <w:rFonts w:ascii="Century Gothic" w:hAnsi="Century Gothic"/>
          <w:color w:val="auto"/>
          <w:sz w:val="20"/>
          <w:szCs w:val="20"/>
        </w:rPr>
        <w:t>• Education for a connected world framework from the UK Council for Internet Safety supports the development of the curriculum and is of particular relevance to RSHE education and Computing. It is designed, however, to be usable across the curriculum and beyond (covering early years through to age 18) and to be central to a whole school or college approach to safeguarding and online safety.</w:t>
      </w:r>
    </w:p>
    <w:p w:rsidR="00B26200" w:rsidRPr="006C5F14" w:rsidRDefault="00416668" w:rsidP="00B26200">
      <w:pPr>
        <w:pStyle w:val="Heading2"/>
        <w:rPr>
          <w:rFonts w:ascii="Century Gothic" w:hAnsi="Century Gothic"/>
          <w:color w:val="auto"/>
          <w:sz w:val="20"/>
          <w:szCs w:val="20"/>
        </w:rPr>
      </w:pPr>
      <w:r w:rsidRPr="006C5F14">
        <w:rPr>
          <w:rFonts w:ascii="Century Gothic" w:hAnsi="Century Gothic"/>
          <w:color w:val="auto"/>
          <w:sz w:val="20"/>
          <w:szCs w:val="20"/>
        </w:rPr>
        <w:t>• PSHE association provides guidance to schools on developing their PSHE curriculum</w:t>
      </w:r>
    </w:p>
    <w:p w:rsidR="001B2BDC" w:rsidRDefault="001B2BDC" w:rsidP="00416668">
      <w:pPr>
        <w:rPr>
          <w:rFonts w:ascii="Century Gothic" w:hAnsi="Century Gothic"/>
          <w:b/>
          <w:sz w:val="20"/>
          <w:szCs w:val="20"/>
        </w:rPr>
      </w:pPr>
    </w:p>
    <w:p w:rsidR="00B26200" w:rsidRPr="006C5F14" w:rsidRDefault="00416668" w:rsidP="00416668">
      <w:pPr>
        <w:rPr>
          <w:rFonts w:ascii="Century Gothic" w:hAnsi="Century Gothic"/>
          <w:b/>
          <w:sz w:val="20"/>
          <w:szCs w:val="20"/>
        </w:rPr>
      </w:pPr>
      <w:r w:rsidRPr="006C5F14">
        <w:rPr>
          <w:rFonts w:ascii="Century Gothic" w:hAnsi="Century Gothic"/>
          <w:b/>
          <w:sz w:val="20"/>
          <w:szCs w:val="20"/>
        </w:rPr>
        <w:t>Reviewing online safety</w:t>
      </w:r>
      <w:r w:rsidRPr="006C5F14">
        <w:rPr>
          <w:rFonts w:ascii="Century Gothic" w:hAnsi="Century Gothic"/>
          <w:b/>
        </w:rPr>
        <w:t xml:space="preserve">: </w:t>
      </w:r>
      <w:r w:rsidRPr="006C5F14">
        <w:rPr>
          <w:rFonts w:ascii="Century Gothic" w:hAnsi="Century Gothic"/>
          <w:sz w:val="20"/>
          <w:szCs w:val="20"/>
        </w:rPr>
        <w:t>Technology in this area evolves and changes rapidly. A free online safety self-review tool for schools can be found via the 360 safe website. UKCIS has published Online safety in schools and colleges: Questions for the governing board to help responsible bodies assure themselves that their online safety arraignments are effective.</w:t>
      </w:r>
    </w:p>
    <w:p w:rsidR="00F87D83" w:rsidRDefault="00B11304" w:rsidP="00F87D83">
      <w:pPr>
        <w:shd w:val="clear" w:color="auto" w:fill="FFC000" w:themeFill="accent1"/>
        <w:rPr>
          <w:rFonts w:ascii="Century Gothic" w:hAnsi="Century Gothic"/>
          <w:sz w:val="20"/>
          <w:szCs w:val="20"/>
        </w:rPr>
      </w:pPr>
      <w:r w:rsidRPr="007578CE">
        <w:rPr>
          <w:rFonts w:ascii="Century Gothic" w:hAnsi="Century Gothic"/>
          <w:b/>
          <w:sz w:val="20"/>
          <w:szCs w:val="20"/>
          <w:highlight w:val="yellow"/>
        </w:rPr>
        <w:t>Elective Home Education:</w:t>
      </w:r>
      <w:r w:rsidRPr="007578CE">
        <w:rPr>
          <w:rFonts w:ascii="Century Gothic" w:hAnsi="Century Gothic"/>
          <w:sz w:val="20"/>
          <w:szCs w:val="20"/>
          <w:highlight w:val="yellow"/>
        </w:rPr>
        <w:t xml:space="preserve"> This is where parents have decided to educate their child/ren at home. Should parents be considering this option, school will co-ordinate a multi-agency meeting to help parents to consider what is in the best interests of each child, before any decision is made.</w:t>
      </w:r>
      <w:r w:rsidR="00F87D83" w:rsidRPr="00F87D83">
        <w:rPr>
          <w:rFonts w:ascii="Century Gothic" w:hAnsi="Century Gothic"/>
          <w:sz w:val="20"/>
          <w:szCs w:val="20"/>
        </w:rPr>
        <w:t xml:space="preserve"> </w:t>
      </w:r>
      <w:r w:rsidR="00F87D83">
        <w:rPr>
          <w:rFonts w:ascii="Century Gothic" w:hAnsi="Century Gothic"/>
          <w:sz w:val="20"/>
          <w:szCs w:val="20"/>
        </w:rPr>
        <w:t>Elective Home Education can sometimes mean that some children are not in receipt of suitable education and are less visible to services that are there to keep them safe and supported in line with their needs.</w:t>
      </w:r>
    </w:p>
    <w:p w:rsidR="00B11304" w:rsidRDefault="00B11304" w:rsidP="00416668">
      <w:pPr>
        <w:rPr>
          <w:rFonts w:ascii="Century Gothic" w:hAnsi="Century Gothic"/>
          <w:sz w:val="20"/>
          <w:szCs w:val="20"/>
        </w:rPr>
      </w:pPr>
    </w:p>
    <w:p w:rsidR="00416668" w:rsidRPr="006C5F14" w:rsidRDefault="00416668" w:rsidP="00416668">
      <w:pPr>
        <w:rPr>
          <w:rFonts w:ascii="Century Gothic" w:hAnsi="Century Gothic"/>
          <w:b/>
          <w:sz w:val="20"/>
          <w:szCs w:val="20"/>
        </w:rPr>
      </w:pPr>
      <w:r w:rsidRPr="006C5F14">
        <w:rPr>
          <w:rFonts w:ascii="Century Gothic" w:hAnsi="Century Gothic"/>
          <w:b/>
          <w:sz w:val="20"/>
          <w:szCs w:val="20"/>
        </w:rPr>
        <w:t xml:space="preserve">Staff training: </w:t>
      </w:r>
      <w:r w:rsidRPr="006C5F14">
        <w:rPr>
          <w:rFonts w:ascii="Century Gothic" w:hAnsi="Century Gothic"/>
          <w:sz w:val="20"/>
          <w:szCs w:val="20"/>
        </w:rPr>
        <w:t>Governors will ensure that, as part of the requirement for staff to undergo regularly updated safeguarding training (paragraph 84) and the requirement to ensure children are taught about safeguarding, including online safety (paragraph 87), that online safety training for staff is integrated, aligned and considered as part of the overarching safeguarding approach.</w:t>
      </w:r>
    </w:p>
    <w:bookmarkEnd w:id="11"/>
    <w:p w:rsidR="00B26200" w:rsidRPr="001B2BDC" w:rsidRDefault="00B26200" w:rsidP="001B2BDC">
      <w:pPr>
        <w:pStyle w:val="Heading2"/>
        <w:rPr>
          <w:rFonts w:ascii="Century Gothic" w:hAnsi="Century Gothic"/>
          <w:b/>
          <w:color w:val="auto"/>
          <w:sz w:val="20"/>
          <w:szCs w:val="20"/>
        </w:rPr>
      </w:pPr>
      <w:r w:rsidRPr="006C5F14">
        <w:rPr>
          <w:rFonts w:ascii="Century Gothic" w:hAnsi="Century Gothic"/>
          <w:b/>
          <w:color w:val="auto"/>
          <w:sz w:val="20"/>
          <w:szCs w:val="20"/>
        </w:rPr>
        <w:t>Use of mobile phones</w:t>
      </w:r>
      <w:r w:rsidR="001B2BDC">
        <w:rPr>
          <w:rFonts w:ascii="Century Gothic" w:hAnsi="Century Gothic"/>
          <w:b/>
          <w:color w:val="auto"/>
          <w:sz w:val="20"/>
          <w:szCs w:val="20"/>
        </w:rPr>
        <w:t xml:space="preserve">: </w:t>
      </w:r>
      <w:r w:rsidRPr="001B2BDC">
        <w:rPr>
          <w:rFonts w:ascii="Century Gothic" w:eastAsia="Arial" w:hAnsi="Century Gothic" w:cs="Arial"/>
          <w:bCs/>
          <w:color w:val="auto"/>
          <w:sz w:val="20"/>
          <w:szCs w:val="20"/>
        </w:rPr>
        <w:t xml:space="preserve">Mobile phones have a place in settings, especially on outings when they are often the only means of contact available to school and can be helpful in ensuring children are kept safe. </w:t>
      </w:r>
      <w:r w:rsidRPr="001B2BDC">
        <w:rPr>
          <w:rFonts w:ascii="Century Gothic" w:hAnsi="Century Gothic"/>
          <w:color w:val="auto"/>
          <w:sz w:val="20"/>
          <w:szCs w:val="20"/>
        </w:rPr>
        <w:t xml:space="preserve">Staff are allowed to bring their personal phones to school for their own use, but will limit such use to non-contact time when pupils are not present. As a rule, Staff members’ personal phones will remain in their bags or cupboards during contact time with pupils. </w:t>
      </w:r>
    </w:p>
    <w:p w:rsidR="00B26200" w:rsidRPr="006C5F14" w:rsidRDefault="00B26200" w:rsidP="00B26200">
      <w:pPr>
        <w:spacing w:after="0"/>
        <w:rPr>
          <w:rFonts w:ascii="Century Gothic" w:hAnsi="Century Gothic"/>
          <w:sz w:val="20"/>
          <w:szCs w:val="20"/>
        </w:rPr>
      </w:pPr>
      <w:r w:rsidRPr="006C5F14">
        <w:rPr>
          <w:rFonts w:ascii="Century Gothic" w:hAnsi="Century Gothic"/>
          <w:sz w:val="20"/>
          <w:szCs w:val="20"/>
        </w:rPr>
        <w:t xml:space="preserve">Staff will not take pictures or recordings of pupils on their personal phones or cameras. </w:t>
      </w:r>
    </w:p>
    <w:p w:rsidR="00B26200" w:rsidRPr="001B2BDC" w:rsidRDefault="00B26200" w:rsidP="001B2BDC">
      <w:pPr>
        <w:autoSpaceDE w:val="0"/>
        <w:autoSpaceDN w:val="0"/>
        <w:adjustRightInd w:val="0"/>
        <w:spacing w:after="0" w:line="240" w:lineRule="auto"/>
        <w:rPr>
          <w:rFonts w:ascii="Century Gothic" w:eastAsia="Arial" w:hAnsi="Century Gothic" w:cs="Arial"/>
          <w:bCs/>
          <w:sz w:val="20"/>
          <w:szCs w:val="20"/>
        </w:rPr>
      </w:pPr>
      <w:r w:rsidRPr="006C5F14">
        <w:rPr>
          <w:rFonts w:ascii="Century Gothic" w:hAnsi="Century Gothic"/>
          <w:sz w:val="20"/>
          <w:szCs w:val="20"/>
        </w:rPr>
        <w:t xml:space="preserve">We will follow the Data Protection Act 1998 when taking and storing photos and recordings for use in the school. </w:t>
      </w:r>
      <w:r w:rsidRPr="006C5F14">
        <w:rPr>
          <w:rFonts w:ascii="Century Gothic" w:eastAsia="Arial" w:hAnsi="Century Gothic" w:cs="Arial"/>
          <w:bCs/>
          <w:sz w:val="20"/>
          <w:szCs w:val="20"/>
        </w:rPr>
        <w:t>When taking photographs, staff must use school owned equipment- the school camera or i-pads- that has been assigned to them. There must be no</w:t>
      </w:r>
      <w:r w:rsidR="001B2BDC">
        <w:rPr>
          <w:rFonts w:ascii="Century Gothic" w:eastAsia="Arial" w:hAnsi="Century Gothic" w:cs="Arial"/>
          <w:bCs/>
          <w:sz w:val="20"/>
          <w:szCs w:val="20"/>
        </w:rPr>
        <w:t xml:space="preserve"> one-to-one photographs taken. </w:t>
      </w:r>
    </w:p>
    <w:p w:rsidR="00B26200" w:rsidRPr="001B2BDC" w:rsidRDefault="00B26200" w:rsidP="001B2BDC">
      <w:pPr>
        <w:spacing w:after="0"/>
        <w:rPr>
          <w:rFonts w:ascii="Century Gothic" w:hAnsi="Century Gothic"/>
          <w:sz w:val="20"/>
          <w:szCs w:val="20"/>
        </w:rPr>
      </w:pPr>
      <w:r w:rsidRPr="00394AB2">
        <w:rPr>
          <w:rFonts w:ascii="Century Gothic" w:hAnsi="Century Gothic"/>
          <w:sz w:val="20"/>
          <w:szCs w:val="20"/>
        </w:rPr>
        <w:t>Staff (including volunteers, contractors and anyone else otherwise engaged by the school) are not permitted to make or receive calls, or send texts, while children are present. Use of personal mobile phones must be restricted to non-contact time, and to areas of the school where pupils are not present (such as th</w:t>
      </w:r>
      <w:r w:rsidR="001B2BDC">
        <w:rPr>
          <w:rFonts w:ascii="Century Gothic" w:hAnsi="Century Gothic"/>
          <w:sz w:val="20"/>
          <w:szCs w:val="20"/>
        </w:rPr>
        <w:t>e staff room or school office).</w:t>
      </w:r>
    </w:p>
    <w:p w:rsidR="00B26200" w:rsidRPr="00394AB2" w:rsidRDefault="00B26200" w:rsidP="00B26200">
      <w:pPr>
        <w:autoSpaceDE w:val="0"/>
        <w:autoSpaceDN w:val="0"/>
        <w:adjustRightInd w:val="0"/>
        <w:spacing w:after="0" w:line="240" w:lineRule="auto"/>
        <w:rPr>
          <w:rFonts w:ascii="Century Gothic" w:eastAsia="Arial" w:hAnsi="Century Gothic" w:cs="Arial"/>
          <w:bCs/>
          <w:sz w:val="20"/>
          <w:szCs w:val="20"/>
        </w:rPr>
      </w:pPr>
      <w:r w:rsidRPr="00394AB2">
        <w:rPr>
          <w:rFonts w:ascii="Century Gothic" w:eastAsia="Arial" w:hAnsi="Century Gothic" w:cs="Arial"/>
          <w:bCs/>
          <w:sz w:val="20"/>
          <w:szCs w:val="20"/>
        </w:rPr>
        <w:t xml:space="preserve">Staff must refrain from giving their personal contact details to parents or pupils, including connecting through social media and messaging apps. </w:t>
      </w:r>
    </w:p>
    <w:p w:rsidR="00B26200" w:rsidRPr="00394AB2" w:rsidRDefault="00B26200" w:rsidP="00B26200">
      <w:pPr>
        <w:autoSpaceDE w:val="0"/>
        <w:autoSpaceDN w:val="0"/>
        <w:adjustRightInd w:val="0"/>
        <w:spacing w:after="0" w:line="240" w:lineRule="auto"/>
        <w:rPr>
          <w:rFonts w:ascii="Century Gothic" w:eastAsia="Arial" w:hAnsi="Century Gothic" w:cs="Arial"/>
          <w:bCs/>
          <w:sz w:val="20"/>
          <w:szCs w:val="20"/>
        </w:rPr>
      </w:pPr>
      <w:r w:rsidRPr="00394AB2">
        <w:rPr>
          <w:rFonts w:ascii="Century Gothic" w:eastAsia="Arial" w:hAnsi="Century Gothic" w:cs="Arial"/>
          <w:bCs/>
          <w:sz w:val="20"/>
          <w:szCs w:val="20"/>
        </w:rPr>
        <w:t xml:space="preserve">Staff must avoid publicising their contact details on any social media platform or website, to avoid unwanted contact by parents or pupils. </w:t>
      </w:r>
    </w:p>
    <w:p w:rsidR="00B26200" w:rsidRPr="00AE1F2C" w:rsidRDefault="00B26200" w:rsidP="00B26200">
      <w:pPr>
        <w:autoSpaceDE w:val="0"/>
        <w:autoSpaceDN w:val="0"/>
        <w:adjustRightInd w:val="0"/>
        <w:spacing w:after="0" w:line="240" w:lineRule="auto"/>
        <w:rPr>
          <w:rFonts w:ascii="Century Gothic" w:eastAsia="Arial" w:hAnsi="Century Gothic" w:cs="Arial"/>
          <w:bCs/>
          <w:sz w:val="20"/>
          <w:szCs w:val="20"/>
        </w:rPr>
      </w:pPr>
      <w:r w:rsidRPr="00394AB2">
        <w:rPr>
          <w:rFonts w:ascii="Century Gothic" w:eastAsia="Arial" w:hAnsi="Century Gothic" w:cs="Arial"/>
          <w:bCs/>
          <w:sz w:val="20"/>
          <w:szCs w:val="20"/>
        </w:rPr>
        <w:t>Staff should also refer to the school’s Social Media Policy and Acceptable ICT use and Online Safety Policy.</w:t>
      </w:r>
    </w:p>
    <w:p w:rsidR="00B26200" w:rsidRDefault="00B26200" w:rsidP="00B26200">
      <w:pPr>
        <w:autoSpaceDE w:val="0"/>
        <w:autoSpaceDN w:val="0"/>
        <w:adjustRightInd w:val="0"/>
        <w:spacing w:after="0" w:line="240" w:lineRule="auto"/>
        <w:rPr>
          <w:rFonts w:ascii="Century Gothic" w:eastAsia="Arial" w:hAnsi="Century Gothic" w:cs="Arial"/>
          <w:bCs/>
          <w:sz w:val="20"/>
          <w:szCs w:val="20"/>
        </w:rPr>
      </w:pPr>
    </w:p>
    <w:p w:rsidR="00B26200" w:rsidRPr="00AE1F2C" w:rsidRDefault="00B26200" w:rsidP="00B26200">
      <w:pPr>
        <w:autoSpaceDE w:val="0"/>
        <w:autoSpaceDN w:val="0"/>
        <w:adjustRightInd w:val="0"/>
        <w:spacing w:after="0" w:line="240" w:lineRule="auto"/>
        <w:rPr>
          <w:rFonts w:ascii="Century Gothic" w:eastAsia="Arial" w:hAnsi="Century Gothic" w:cs="Arial"/>
          <w:bCs/>
          <w:sz w:val="20"/>
          <w:szCs w:val="20"/>
        </w:rPr>
      </w:pPr>
      <w:r w:rsidRPr="00AE1F2C">
        <w:rPr>
          <w:rFonts w:ascii="Century Gothic" w:eastAsia="Arial" w:hAnsi="Century Gothic" w:cs="Arial"/>
          <w:bCs/>
          <w:sz w:val="20"/>
          <w:szCs w:val="20"/>
        </w:rPr>
        <w:t>it is appropriate for staff to use personal mobile phones for work. Such circumstances may include:</w:t>
      </w:r>
    </w:p>
    <w:p w:rsidR="00B26200" w:rsidRPr="00AE1F2C" w:rsidRDefault="00B26200" w:rsidP="00B26200">
      <w:pPr>
        <w:pStyle w:val="ListParagraph"/>
        <w:numPr>
          <w:ilvl w:val="1"/>
          <w:numId w:val="30"/>
        </w:numPr>
        <w:autoSpaceDE w:val="0"/>
        <w:autoSpaceDN w:val="0"/>
        <w:adjustRightInd w:val="0"/>
        <w:spacing w:after="0" w:line="240" w:lineRule="auto"/>
        <w:rPr>
          <w:rFonts w:ascii="Century Gothic" w:eastAsia="Arial" w:hAnsi="Century Gothic" w:cs="Arial"/>
          <w:bCs/>
          <w:sz w:val="20"/>
          <w:szCs w:val="20"/>
        </w:rPr>
      </w:pPr>
      <w:r w:rsidRPr="00AE1F2C">
        <w:rPr>
          <w:rFonts w:ascii="Century Gothic" w:eastAsia="Arial" w:hAnsi="Century Gothic" w:cs="Arial"/>
          <w:bCs/>
          <w:sz w:val="20"/>
          <w:szCs w:val="20"/>
        </w:rPr>
        <w:t>Emergency use eg evacuations/ In</w:t>
      </w:r>
      <w:r w:rsidR="001B2BDC">
        <w:rPr>
          <w:rFonts w:ascii="Century Gothic" w:eastAsia="Arial" w:hAnsi="Century Gothic" w:cs="Arial"/>
          <w:bCs/>
          <w:sz w:val="20"/>
          <w:szCs w:val="20"/>
        </w:rPr>
        <w:t>-</w:t>
      </w:r>
      <w:r w:rsidRPr="00AE1F2C">
        <w:rPr>
          <w:rFonts w:ascii="Century Gothic" w:eastAsia="Arial" w:hAnsi="Century Gothic" w:cs="Arial"/>
          <w:bCs/>
          <w:sz w:val="20"/>
          <w:szCs w:val="20"/>
        </w:rPr>
        <w:t>vacuations</w:t>
      </w:r>
    </w:p>
    <w:p w:rsidR="00B26200" w:rsidRPr="00AE1F2C" w:rsidRDefault="00B26200" w:rsidP="00B26200">
      <w:pPr>
        <w:pStyle w:val="ListParagraph"/>
        <w:numPr>
          <w:ilvl w:val="1"/>
          <w:numId w:val="30"/>
        </w:numPr>
        <w:autoSpaceDE w:val="0"/>
        <w:autoSpaceDN w:val="0"/>
        <w:adjustRightInd w:val="0"/>
        <w:spacing w:after="0" w:line="240" w:lineRule="auto"/>
        <w:rPr>
          <w:rFonts w:ascii="Century Gothic" w:eastAsia="Arial" w:hAnsi="Century Gothic" w:cs="Arial"/>
          <w:bCs/>
          <w:sz w:val="20"/>
          <w:szCs w:val="20"/>
        </w:rPr>
      </w:pPr>
      <w:r w:rsidRPr="00AE1F2C">
        <w:rPr>
          <w:rFonts w:ascii="Century Gothic" w:eastAsia="Arial" w:hAnsi="Century Gothic" w:cs="Arial"/>
          <w:bCs/>
          <w:sz w:val="20"/>
          <w:szCs w:val="20"/>
        </w:rPr>
        <w:t xml:space="preserve">Supervising off-site trips if the school mobiles are not available </w:t>
      </w:r>
    </w:p>
    <w:p w:rsidR="00B26200" w:rsidRPr="00AE1F2C" w:rsidRDefault="00B26200" w:rsidP="00B26200">
      <w:pPr>
        <w:pStyle w:val="ListParagraph"/>
        <w:numPr>
          <w:ilvl w:val="1"/>
          <w:numId w:val="30"/>
        </w:numPr>
        <w:autoSpaceDE w:val="0"/>
        <w:autoSpaceDN w:val="0"/>
        <w:adjustRightInd w:val="0"/>
        <w:spacing w:after="0" w:line="240" w:lineRule="auto"/>
        <w:rPr>
          <w:rFonts w:ascii="Century Gothic" w:eastAsia="Arial" w:hAnsi="Century Gothic" w:cs="Arial"/>
          <w:bCs/>
          <w:sz w:val="20"/>
          <w:szCs w:val="20"/>
        </w:rPr>
      </w:pPr>
      <w:r w:rsidRPr="00AE1F2C">
        <w:rPr>
          <w:rFonts w:ascii="Century Gothic" w:eastAsia="Arial" w:hAnsi="Century Gothic" w:cs="Arial"/>
          <w:bCs/>
          <w:sz w:val="20"/>
          <w:szCs w:val="20"/>
        </w:rPr>
        <w:t xml:space="preserve">Supervising residential visits if </w:t>
      </w:r>
      <w:r w:rsidR="001B2BDC">
        <w:rPr>
          <w:rFonts w:ascii="Century Gothic" w:eastAsia="Arial" w:hAnsi="Century Gothic" w:cs="Arial"/>
          <w:bCs/>
          <w:sz w:val="20"/>
          <w:szCs w:val="20"/>
        </w:rPr>
        <w:t>the school mobiles are not avai</w:t>
      </w:r>
      <w:r w:rsidRPr="00AE1F2C">
        <w:rPr>
          <w:rFonts w:ascii="Century Gothic" w:eastAsia="Arial" w:hAnsi="Century Gothic" w:cs="Arial"/>
          <w:bCs/>
          <w:sz w:val="20"/>
          <w:szCs w:val="20"/>
        </w:rPr>
        <w:t>lable</w:t>
      </w:r>
    </w:p>
    <w:p w:rsidR="00B26200" w:rsidRPr="00AE1F2C" w:rsidRDefault="00B26200" w:rsidP="00B26200">
      <w:pPr>
        <w:pStyle w:val="ListParagraph"/>
        <w:numPr>
          <w:ilvl w:val="1"/>
          <w:numId w:val="30"/>
        </w:numPr>
        <w:autoSpaceDE w:val="0"/>
        <w:autoSpaceDN w:val="0"/>
        <w:adjustRightInd w:val="0"/>
        <w:spacing w:after="0" w:line="240" w:lineRule="auto"/>
        <w:rPr>
          <w:rFonts w:ascii="Century Gothic" w:eastAsia="Arial" w:hAnsi="Century Gothic" w:cs="Arial"/>
          <w:bCs/>
          <w:sz w:val="20"/>
          <w:szCs w:val="20"/>
        </w:rPr>
      </w:pPr>
      <w:r w:rsidRPr="00AE1F2C">
        <w:rPr>
          <w:rFonts w:ascii="Century Gothic" w:eastAsia="Arial" w:hAnsi="Century Gothic" w:cs="Arial"/>
          <w:bCs/>
          <w:sz w:val="20"/>
          <w:szCs w:val="20"/>
        </w:rPr>
        <w:t>COVID 19- For time accuracy to ensure safe systems</w:t>
      </w:r>
    </w:p>
    <w:p w:rsidR="00B26200" w:rsidRDefault="00B26200" w:rsidP="00B26200">
      <w:pPr>
        <w:autoSpaceDE w:val="0"/>
        <w:autoSpaceDN w:val="0"/>
        <w:adjustRightInd w:val="0"/>
        <w:spacing w:after="0" w:line="240" w:lineRule="auto"/>
        <w:rPr>
          <w:rFonts w:ascii="Century Gothic" w:eastAsia="Arial" w:hAnsi="Century Gothic" w:cs="Arial"/>
          <w:bCs/>
          <w:sz w:val="20"/>
          <w:szCs w:val="20"/>
        </w:rPr>
      </w:pPr>
    </w:p>
    <w:p w:rsidR="00B26200" w:rsidRPr="003230EB" w:rsidRDefault="00B26200" w:rsidP="00B26200">
      <w:pPr>
        <w:autoSpaceDE w:val="0"/>
        <w:autoSpaceDN w:val="0"/>
        <w:adjustRightInd w:val="0"/>
        <w:spacing w:after="0" w:line="240" w:lineRule="auto"/>
        <w:rPr>
          <w:rFonts w:ascii="Century Gothic" w:eastAsia="Arial" w:hAnsi="Century Gothic" w:cs="Arial"/>
          <w:bCs/>
          <w:sz w:val="20"/>
          <w:szCs w:val="20"/>
        </w:rPr>
      </w:pPr>
      <w:r w:rsidRPr="003230EB">
        <w:rPr>
          <w:rFonts w:ascii="Century Gothic" w:eastAsia="Arial" w:hAnsi="Century Gothic" w:cs="Arial"/>
          <w:bCs/>
          <w:sz w:val="20"/>
          <w:szCs w:val="20"/>
        </w:rPr>
        <w:t>We will:</w:t>
      </w:r>
    </w:p>
    <w:p w:rsidR="00B26200" w:rsidRPr="00D26235" w:rsidRDefault="00B26200" w:rsidP="00B26200">
      <w:pPr>
        <w:numPr>
          <w:ilvl w:val="0"/>
          <w:numId w:val="8"/>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Only use mobile phones appropriately, and ensure staff have a clear understanding of what constitutes misuse and know how to minimise the risk. </w:t>
      </w:r>
    </w:p>
    <w:p w:rsidR="00B26200" w:rsidRPr="00D26235" w:rsidRDefault="00B26200" w:rsidP="00B26200">
      <w:pPr>
        <w:numPr>
          <w:ilvl w:val="0"/>
          <w:numId w:val="8"/>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Ensure the use of a mobile phone does not detract from the quality of supervision and care of children. </w:t>
      </w:r>
    </w:p>
    <w:p w:rsidR="00B26200" w:rsidRPr="00D26235" w:rsidRDefault="00B26200" w:rsidP="00B26200">
      <w:pPr>
        <w:numPr>
          <w:ilvl w:val="0"/>
          <w:numId w:val="8"/>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Ensure all mobile phone use is open to scrutiny. </w:t>
      </w:r>
    </w:p>
    <w:p w:rsidR="00B26200" w:rsidRPr="00D26235" w:rsidRDefault="00B26200" w:rsidP="00B26200">
      <w:pPr>
        <w:numPr>
          <w:ilvl w:val="0"/>
          <w:numId w:val="8"/>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lastRenderedPageBreak/>
        <w:t xml:space="preserve">Ensure staff are vigilant and alert to any potential warning signs of the misuse of mobile phones. </w:t>
      </w:r>
    </w:p>
    <w:p w:rsidR="00B26200" w:rsidRPr="00D26235" w:rsidRDefault="00B26200" w:rsidP="00B26200">
      <w:pPr>
        <w:numPr>
          <w:ilvl w:val="0"/>
          <w:numId w:val="8"/>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Ensure staff are responsible for their own behaviour regarding the use of mobile phones and should avoid putting themselves into compromising situations, which could be misinterpreted and lead to potential allegations. </w:t>
      </w:r>
    </w:p>
    <w:p w:rsidR="00B26200" w:rsidRPr="00D26235" w:rsidRDefault="00B26200" w:rsidP="00B26200">
      <w:pPr>
        <w:numPr>
          <w:ilvl w:val="0"/>
          <w:numId w:val="8"/>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Ensure the use of mobile phones on outings is included as part of the risk assessment, for example, how to keep personal numbers that may be stored on the phone safe and confidential. </w:t>
      </w:r>
    </w:p>
    <w:p w:rsidR="00B26200" w:rsidRPr="00B26200" w:rsidRDefault="00B26200" w:rsidP="00B26200">
      <w:pPr>
        <w:numPr>
          <w:ilvl w:val="0"/>
          <w:numId w:val="8"/>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Adhere to the school policy on the recording of images and the use of equipment –Acceptable Use Policy</w:t>
      </w:r>
    </w:p>
    <w:p w:rsidR="00876C8F" w:rsidRDefault="00876C8F" w:rsidP="00B26200">
      <w:p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Visitors</w:t>
      </w:r>
    </w:p>
    <w:p w:rsidR="00B26200" w:rsidRDefault="00B26200" w:rsidP="00B26200">
      <w:pPr>
        <w:autoSpaceDE w:val="0"/>
        <w:autoSpaceDN w:val="0"/>
        <w:adjustRightInd w:val="0"/>
        <w:spacing w:after="0" w:line="240" w:lineRule="auto"/>
        <w:rPr>
          <w:rFonts w:ascii="Century Gothic" w:eastAsia="Arial" w:hAnsi="Century Gothic" w:cs="Arial"/>
          <w:bCs/>
          <w:sz w:val="20"/>
          <w:szCs w:val="20"/>
        </w:rPr>
      </w:pPr>
      <w:r w:rsidRPr="00394AB2">
        <w:rPr>
          <w:rFonts w:ascii="Century Gothic" w:eastAsia="Arial" w:hAnsi="Century Gothic" w:cs="Arial"/>
          <w:bCs/>
          <w:sz w:val="20"/>
          <w:szCs w:val="20"/>
        </w:rPr>
        <w:t>Visitors are not permitted to use mobile phones or other camera/ internet enabled devices without the express permission of the Headteacher and only then under supervision.</w:t>
      </w:r>
    </w:p>
    <w:p w:rsidR="00BE5F5E" w:rsidRPr="00394AB2" w:rsidRDefault="00BE5F5E" w:rsidP="00B26200">
      <w:pPr>
        <w:autoSpaceDE w:val="0"/>
        <w:autoSpaceDN w:val="0"/>
        <w:adjustRightInd w:val="0"/>
        <w:spacing w:after="0" w:line="240" w:lineRule="auto"/>
        <w:rPr>
          <w:rFonts w:ascii="Century Gothic" w:eastAsia="Arial" w:hAnsi="Century Gothic" w:cs="Arial"/>
          <w:bCs/>
          <w:sz w:val="20"/>
          <w:szCs w:val="20"/>
        </w:rPr>
      </w:pPr>
    </w:p>
    <w:p w:rsidR="00B26200" w:rsidRPr="00394AB2" w:rsidRDefault="00B26200" w:rsidP="00B26200">
      <w:pPr>
        <w:autoSpaceDE w:val="0"/>
        <w:autoSpaceDN w:val="0"/>
        <w:adjustRightInd w:val="0"/>
        <w:spacing w:after="0" w:line="240" w:lineRule="auto"/>
        <w:rPr>
          <w:rFonts w:ascii="Century Gothic" w:eastAsia="Arial" w:hAnsi="Century Gothic" w:cs="Arial"/>
          <w:b/>
          <w:bCs/>
          <w:sz w:val="20"/>
          <w:szCs w:val="20"/>
        </w:rPr>
      </w:pPr>
      <w:r w:rsidRPr="00394AB2">
        <w:rPr>
          <w:rFonts w:ascii="Century Gothic" w:eastAsia="Arial" w:hAnsi="Century Gothic" w:cs="Arial"/>
          <w:b/>
          <w:bCs/>
          <w:sz w:val="20"/>
          <w:szCs w:val="20"/>
        </w:rPr>
        <w:t>Children and acceptable use of phones</w:t>
      </w:r>
    </w:p>
    <w:p w:rsidR="00B26200" w:rsidRPr="00D26235" w:rsidRDefault="00B26200" w:rsidP="00B26200">
      <w:pPr>
        <w:autoSpaceDE w:val="0"/>
        <w:autoSpaceDN w:val="0"/>
        <w:adjustRightInd w:val="0"/>
        <w:spacing w:after="0" w:line="240" w:lineRule="auto"/>
        <w:rPr>
          <w:rFonts w:ascii="Century Gothic" w:eastAsia="Arial" w:hAnsi="Century Gothic" w:cs="Arial"/>
          <w:bCs/>
          <w:color w:val="0070C0"/>
          <w:sz w:val="20"/>
          <w:szCs w:val="20"/>
        </w:rPr>
      </w:pPr>
      <w:r w:rsidRPr="00394AB2">
        <w:rPr>
          <w:rFonts w:ascii="Century Gothic" w:eastAsia="Arial" w:hAnsi="Century Gothic" w:cs="Arial"/>
          <w:bCs/>
          <w:sz w:val="20"/>
          <w:szCs w:val="20"/>
        </w:rPr>
        <w:t>Children are not allowed to bring mobile phones to school, unless they are walk</w:t>
      </w:r>
      <w:r w:rsidR="00876C8F">
        <w:rPr>
          <w:rFonts w:ascii="Century Gothic" w:eastAsia="Arial" w:hAnsi="Century Gothic" w:cs="Arial"/>
          <w:bCs/>
          <w:sz w:val="20"/>
          <w:szCs w:val="20"/>
        </w:rPr>
        <w:t xml:space="preserve">ing home alone. This has to be given to the teacher on arrival in the morning. </w:t>
      </w:r>
      <w:r w:rsidRPr="00394AB2">
        <w:rPr>
          <w:rFonts w:ascii="Century Gothic" w:eastAsia="Arial" w:hAnsi="Century Gothic" w:cs="Arial"/>
          <w:bCs/>
          <w:sz w:val="20"/>
          <w:szCs w:val="20"/>
        </w:rPr>
        <w:t>When in school they must be switched off.</w:t>
      </w:r>
    </w:p>
    <w:p w:rsidR="003C7B91" w:rsidRPr="00D26235" w:rsidRDefault="003C7B91" w:rsidP="00145AD9">
      <w:pPr>
        <w:pStyle w:val="Heading2"/>
        <w:rPr>
          <w:rFonts w:ascii="Century Gothic" w:hAnsi="Century Gothic"/>
          <w:b/>
          <w:color w:val="auto"/>
          <w:sz w:val="20"/>
          <w:szCs w:val="20"/>
        </w:rPr>
      </w:pPr>
      <w:bookmarkStart w:id="12" w:name="_Toc459982305"/>
      <w:r w:rsidRPr="00D26235">
        <w:rPr>
          <w:rFonts w:ascii="Century Gothic" w:hAnsi="Century Gothic"/>
          <w:b/>
          <w:color w:val="auto"/>
          <w:sz w:val="20"/>
          <w:szCs w:val="20"/>
        </w:rPr>
        <w:t>Cameras: Photography and Images</w:t>
      </w:r>
      <w:bookmarkEnd w:id="12"/>
      <w:r w:rsidRPr="00D26235">
        <w:rPr>
          <w:rFonts w:ascii="Century Gothic" w:hAnsi="Century Gothic"/>
          <w:b/>
          <w:color w:val="auto"/>
          <w:sz w:val="20"/>
          <w:szCs w:val="20"/>
        </w:rPr>
        <w:t xml:space="preserve"> </w:t>
      </w:r>
    </w:p>
    <w:p w:rsidR="003C7B91" w:rsidRPr="00D26235" w:rsidRDefault="003C7B91" w:rsidP="003C7B91">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The vast majority of people who take or view photographs or videos of children do so for entirely innocent, understandable and acceptable reasons. However, due to cases of abuse to children through taking or using images, we must ensure that we have safeguards in place.</w:t>
      </w:r>
      <w:r w:rsidR="00A501B5">
        <w:rPr>
          <w:rFonts w:ascii="Century Gothic" w:eastAsia="Arial" w:hAnsi="Century Gothic" w:cs="Arial"/>
          <w:bCs/>
          <w:sz w:val="20"/>
          <w:szCs w:val="20"/>
        </w:rPr>
        <w:t xml:space="preserve"> </w:t>
      </w:r>
      <w:r w:rsidRPr="00D26235">
        <w:rPr>
          <w:rFonts w:ascii="Century Gothic" w:eastAsia="Arial" w:hAnsi="Century Gothic" w:cs="Arial"/>
          <w:bCs/>
          <w:sz w:val="20"/>
          <w:szCs w:val="20"/>
        </w:rPr>
        <w:t>To protect children</w:t>
      </w:r>
      <w:r w:rsidR="0036308B">
        <w:rPr>
          <w:rFonts w:ascii="Century Gothic" w:eastAsia="Arial" w:hAnsi="Century Gothic" w:cs="Arial"/>
          <w:bCs/>
          <w:sz w:val="20"/>
          <w:szCs w:val="20"/>
        </w:rPr>
        <w:t>,</w:t>
      </w:r>
      <w:r w:rsidR="00A501B5">
        <w:rPr>
          <w:rFonts w:ascii="Century Gothic" w:eastAsia="Arial" w:hAnsi="Century Gothic" w:cs="Arial"/>
          <w:bCs/>
          <w:sz w:val="20"/>
          <w:szCs w:val="20"/>
        </w:rPr>
        <w:t xml:space="preserve"> we will: </w:t>
      </w:r>
    </w:p>
    <w:p w:rsidR="003C7B91" w:rsidRPr="00D26235" w:rsidRDefault="003C7B91" w:rsidP="0066478A">
      <w:pPr>
        <w:numPr>
          <w:ilvl w:val="0"/>
          <w:numId w:val="10"/>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Obtain parents’ and carers’ consent for photographs to be taken used for or published (for example, on our website or displays). </w:t>
      </w:r>
    </w:p>
    <w:p w:rsidR="003C7B91" w:rsidRPr="00D26235" w:rsidRDefault="003C7B91" w:rsidP="0066478A">
      <w:pPr>
        <w:numPr>
          <w:ilvl w:val="0"/>
          <w:numId w:val="10"/>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Ensure that children are appropriately dressed, and only use the child’s first name with an image. </w:t>
      </w:r>
    </w:p>
    <w:p w:rsidR="00C4650E" w:rsidRPr="00D26235" w:rsidRDefault="003C7B91" w:rsidP="0066478A">
      <w:pPr>
        <w:numPr>
          <w:ilvl w:val="0"/>
          <w:numId w:val="10"/>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Ensure that personal cameras are not used to take photographs, video or audio recordings in our schoo</w:t>
      </w:r>
      <w:r w:rsidR="00601642" w:rsidRPr="00D26235">
        <w:rPr>
          <w:rFonts w:ascii="Century Gothic" w:eastAsia="Arial" w:hAnsi="Century Gothic" w:cs="Arial"/>
          <w:bCs/>
          <w:sz w:val="20"/>
          <w:szCs w:val="20"/>
        </w:rPr>
        <w:t xml:space="preserve">l without prior explicit </w:t>
      </w:r>
      <w:r w:rsidRPr="00D26235">
        <w:rPr>
          <w:rFonts w:ascii="Century Gothic" w:eastAsia="Arial" w:hAnsi="Century Gothic" w:cs="Arial"/>
          <w:bCs/>
          <w:sz w:val="20"/>
          <w:szCs w:val="20"/>
        </w:rPr>
        <w:t xml:space="preserve">consent from the school, for example, for a special event, such as a Christmas play. </w:t>
      </w:r>
    </w:p>
    <w:p w:rsidR="003C7B91" w:rsidRPr="00D26235" w:rsidRDefault="003C7B91" w:rsidP="0066478A">
      <w:pPr>
        <w:numPr>
          <w:ilvl w:val="0"/>
          <w:numId w:val="10"/>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Ensure where professional photographers are used DBSs, references and parental consent will be obtained prior to photographs being taken. </w:t>
      </w:r>
    </w:p>
    <w:p w:rsidR="003C7B91" w:rsidRPr="00D26235" w:rsidRDefault="003C7B91" w:rsidP="0066478A">
      <w:pPr>
        <w:numPr>
          <w:ilvl w:val="0"/>
          <w:numId w:val="10"/>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Ensure ‘acceptable use’ rules regarding the use of cameras by children are embedded in practice. </w:t>
      </w:r>
    </w:p>
    <w:p w:rsidR="003C7B91" w:rsidRPr="00D26235" w:rsidRDefault="003C7B91" w:rsidP="0066478A">
      <w:pPr>
        <w:numPr>
          <w:ilvl w:val="0"/>
          <w:numId w:val="10"/>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Ensure the use of cameras is closely monitored and open to scrutiny</w:t>
      </w:r>
      <w:r w:rsidR="00210791" w:rsidRPr="00D26235">
        <w:rPr>
          <w:rFonts w:ascii="Century Gothic" w:eastAsia="Arial" w:hAnsi="Century Gothic" w:cs="Arial"/>
          <w:bCs/>
          <w:sz w:val="20"/>
          <w:szCs w:val="20"/>
        </w:rPr>
        <w:t>.</w:t>
      </w:r>
    </w:p>
    <w:p w:rsidR="00200D27" w:rsidRDefault="00200D27" w:rsidP="00210791">
      <w:pPr>
        <w:autoSpaceDE w:val="0"/>
        <w:autoSpaceDN w:val="0"/>
        <w:adjustRightInd w:val="0"/>
        <w:spacing w:after="0" w:line="240" w:lineRule="auto"/>
        <w:rPr>
          <w:rFonts w:ascii="Century Gothic" w:eastAsia="Times New Roman" w:hAnsi="Century Gothic" w:cs="Arial"/>
          <w:b/>
          <w:bCs/>
          <w:sz w:val="20"/>
          <w:szCs w:val="20"/>
          <w:lang w:eastAsia="en-US"/>
        </w:rPr>
      </w:pPr>
    </w:p>
    <w:p w:rsidR="00A03B87" w:rsidRPr="00BC2CE3" w:rsidRDefault="00BC2CE3" w:rsidP="00210791">
      <w:pPr>
        <w:autoSpaceDE w:val="0"/>
        <w:autoSpaceDN w:val="0"/>
        <w:adjustRightInd w:val="0"/>
        <w:spacing w:after="0" w:line="240" w:lineRule="auto"/>
        <w:rPr>
          <w:rFonts w:ascii="Century Gothic" w:eastAsia="Times New Roman" w:hAnsi="Century Gothic" w:cs="Arial"/>
          <w:b/>
          <w:bCs/>
          <w:sz w:val="20"/>
          <w:szCs w:val="20"/>
          <w:highlight w:val="yellow"/>
          <w:lang w:eastAsia="en-US"/>
        </w:rPr>
      </w:pPr>
      <w:r w:rsidRPr="00BC2CE3">
        <w:rPr>
          <w:rFonts w:ascii="Century Gothic" w:eastAsia="Times New Roman" w:hAnsi="Century Gothic" w:cs="Arial"/>
          <w:b/>
          <w:bCs/>
          <w:sz w:val="20"/>
          <w:szCs w:val="20"/>
          <w:highlight w:val="yellow"/>
          <w:lang w:eastAsia="en-US"/>
        </w:rPr>
        <w:t>Nude and semi-</w:t>
      </w:r>
      <w:r w:rsidR="00585372" w:rsidRPr="00BC2CE3">
        <w:rPr>
          <w:rFonts w:ascii="Century Gothic" w:eastAsia="Times New Roman" w:hAnsi="Century Gothic" w:cs="Arial"/>
          <w:b/>
          <w:bCs/>
          <w:sz w:val="20"/>
          <w:szCs w:val="20"/>
          <w:highlight w:val="yellow"/>
          <w:lang w:eastAsia="en-US"/>
        </w:rPr>
        <w:t>nude images</w:t>
      </w:r>
    </w:p>
    <w:p w:rsidR="00BC2CE3" w:rsidRPr="00BC2CE3" w:rsidRDefault="00BC2CE3" w:rsidP="00BC2CE3">
      <w:pPr>
        <w:autoSpaceDE w:val="0"/>
        <w:autoSpaceDN w:val="0"/>
        <w:adjustRightInd w:val="0"/>
        <w:spacing w:after="0" w:line="240" w:lineRule="auto"/>
        <w:rPr>
          <w:rFonts w:ascii="Century Gothic" w:eastAsia="Times New Roman" w:hAnsi="Century Gothic" w:cs="Arial"/>
          <w:bCs/>
          <w:sz w:val="20"/>
          <w:szCs w:val="20"/>
          <w:lang w:eastAsia="en-US"/>
        </w:rPr>
      </w:pPr>
      <w:r w:rsidRPr="00BC2CE3">
        <w:rPr>
          <w:rFonts w:ascii="Century Gothic" w:eastAsia="Times New Roman" w:hAnsi="Century Gothic" w:cs="Arial"/>
          <w:bCs/>
          <w:sz w:val="20"/>
          <w:szCs w:val="20"/>
          <w:highlight w:val="yellow"/>
          <w:lang w:eastAsia="en-US"/>
        </w:rPr>
        <w:t>Consensual and non-consensual sharing of nude and semi-nude images and/or videos can be signs that children are at risk. Other safeguarding issues all staff should be aware in relation to this are: child sexual exploitation and child criminal exploitation in terms of the power to coerce, manipulate or deceive a child.</w:t>
      </w:r>
      <w:r>
        <w:rPr>
          <w:rFonts w:ascii="Century Gothic" w:eastAsia="Times New Roman" w:hAnsi="Century Gothic" w:cs="Arial"/>
          <w:bCs/>
          <w:sz w:val="20"/>
          <w:szCs w:val="20"/>
          <w:lang w:eastAsia="en-US"/>
        </w:rPr>
        <w:t xml:space="preserve"> It is important to remember that a child may be persuaded or forced to take photos/videos of themselves</w:t>
      </w:r>
      <w:r w:rsidRPr="00BC2CE3">
        <w:rPr>
          <w:rFonts w:ascii="Century Gothic" w:eastAsia="Times New Roman" w:hAnsi="Century Gothic" w:cs="Arial"/>
          <w:bCs/>
          <w:sz w:val="20"/>
          <w:szCs w:val="20"/>
          <w:lang w:eastAsia="en-US"/>
        </w:rPr>
        <w:t xml:space="preserve"> </w:t>
      </w:r>
      <w:r>
        <w:rPr>
          <w:rFonts w:ascii="Century Gothic" w:eastAsia="Times New Roman" w:hAnsi="Century Gothic" w:cs="Arial"/>
          <w:bCs/>
          <w:sz w:val="20"/>
          <w:szCs w:val="20"/>
          <w:lang w:eastAsia="en-US"/>
        </w:rPr>
        <w:t>or someone else may take them. In both cases, they could be shared.</w:t>
      </w:r>
    </w:p>
    <w:p w:rsidR="00210791" w:rsidRPr="00D26235" w:rsidRDefault="00A03B87" w:rsidP="00210791">
      <w:pPr>
        <w:autoSpaceDE w:val="0"/>
        <w:autoSpaceDN w:val="0"/>
        <w:adjustRightInd w:val="0"/>
        <w:spacing w:after="0" w:line="240" w:lineRule="auto"/>
        <w:rPr>
          <w:rFonts w:ascii="Century Gothic" w:hAnsi="Century Gothic" w:cs="Arial"/>
          <w:sz w:val="20"/>
          <w:szCs w:val="20"/>
          <w:lang w:eastAsia="en-US"/>
        </w:rPr>
      </w:pPr>
      <w:r w:rsidRPr="00D26235">
        <w:rPr>
          <w:rFonts w:ascii="Century Gothic" w:hAnsi="Century Gothic" w:cs="Arial"/>
          <w:sz w:val="20"/>
          <w:szCs w:val="20"/>
          <w:lang w:eastAsia="en-US"/>
        </w:rPr>
        <w:t>‘</w:t>
      </w:r>
      <w:r w:rsidR="00210791" w:rsidRPr="00BC2CE3">
        <w:rPr>
          <w:rFonts w:ascii="Century Gothic" w:hAnsi="Century Gothic" w:cs="Arial"/>
          <w:b/>
          <w:sz w:val="20"/>
          <w:szCs w:val="20"/>
          <w:lang w:eastAsia="en-US"/>
        </w:rPr>
        <w:t>Sexting</w:t>
      </w:r>
      <w:r w:rsidR="00210791" w:rsidRPr="00D26235">
        <w:rPr>
          <w:rFonts w:ascii="Century Gothic" w:hAnsi="Century Gothic" w:cs="Arial"/>
          <w:sz w:val="20"/>
          <w:szCs w:val="20"/>
          <w:lang w:eastAsia="en-US"/>
        </w:rPr>
        <w:t>’</w:t>
      </w:r>
      <w:r w:rsidR="00145AD9" w:rsidRPr="00D26235">
        <w:rPr>
          <w:rFonts w:ascii="Century Gothic" w:hAnsi="Century Gothic" w:cs="Arial"/>
          <w:sz w:val="20"/>
          <w:szCs w:val="20"/>
          <w:lang w:eastAsia="en-US"/>
        </w:rPr>
        <w:t xml:space="preserve"> (self-generated inappropriate images)</w:t>
      </w:r>
      <w:r w:rsidR="00210791" w:rsidRPr="00D26235">
        <w:rPr>
          <w:rFonts w:ascii="Century Gothic" w:hAnsi="Century Gothic" w:cs="Arial"/>
          <w:sz w:val="20"/>
          <w:szCs w:val="20"/>
          <w:lang w:eastAsia="en-US"/>
        </w:rPr>
        <w:t xml:space="preserve"> </w:t>
      </w:r>
      <w:r w:rsidR="00BC2CE3">
        <w:rPr>
          <w:rFonts w:ascii="Century Gothic" w:hAnsi="Century Gothic" w:cs="Arial"/>
          <w:sz w:val="20"/>
          <w:szCs w:val="20"/>
          <w:lang w:eastAsia="en-US"/>
        </w:rPr>
        <w:t>as it has previously been referred to in KCSIE, was understood as</w:t>
      </w:r>
      <w:r w:rsidR="00210791" w:rsidRPr="00D26235">
        <w:rPr>
          <w:rFonts w:ascii="Century Gothic" w:hAnsi="Century Gothic" w:cs="Arial"/>
          <w:sz w:val="20"/>
          <w:szCs w:val="20"/>
          <w:lang w:eastAsia="en-US"/>
        </w:rPr>
        <w:t xml:space="preserve"> one of a number of ‘risk-taking’ behaviours associated with the use of digital devices, social media or the internet. It is accepted that young people experiment and challenge boundaries and therefore the risks associated with ‘online’ activity can </w:t>
      </w:r>
      <w:r w:rsidRPr="00D26235">
        <w:rPr>
          <w:rFonts w:ascii="Century Gothic" w:hAnsi="Century Gothic" w:cs="Arial"/>
          <w:sz w:val="20"/>
          <w:szCs w:val="20"/>
          <w:lang w:eastAsia="en-US"/>
        </w:rPr>
        <w:t>never be completely eliminated.</w:t>
      </w:r>
      <w:r w:rsidR="00210791" w:rsidRPr="00D26235">
        <w:rPr>
          <w:rFonts w:ascii="Century Gothic" w:hAnsi="Century Gothic" w:cs="Arial"/>
          <w:sz w:val="20"/>
          <w:szCs w:val="20"/>
          <w:lang w:eastAsia="en-US"/>
        </w:rPr>
        <w:t xml:space="preserve"> </w:t>
      </w:r>
      <w:r w:rsidR="00BB2FD6" w:rsidRPr="00D26235">
        <w:rPr>
          <w:rFonts w:ascii="Century Gothic" w:hAnsi="Century Gothic" w:cs="Arial"/>
          <w:sz w:val="20"/>
          <w:szCs w:val="20"/>
          <w:lang w:eastAsia="en-US"/>
        </w:rPr>
        <w:t>However</w:t>
      </w:r>
      <w:r w:rsidRPr="00D26235">
        <w:rPr>
          <w:rFonts w:ascii="Century Gothic" w:hAnsi="Century Gothic" w:cs="Arial"/>
          <w:sz w:val="20"/>
          <w:szCs w:val="20"/>
          <w:lang w:eastAsia="en-US"/>
        </w:rPr>
        <w:t>,</w:t>
      </w:r>
      <w:r w:rsidR="00BB2FD6" w:rsidRPr="00D26235">
        <w:rPr>
          <w:rFonts w:ascii="Century Gothic" w:hAnsi="Century Gothic" w:cs="Arial"/>
          <w:sz w:val="20"/>
          <w:szCs w:val="20"/>
          <w:lang w:eastAsia="en-US"/>
        </w:rPr>
        <w:t xml:space="preserve"> </w:t>
      </w:r>
      <w:r w:rsidR="00DC4C2F" w:rsidRPr="00D26235">
        <w:rPr>
          <w:rFonts w:ascii="Century Gothic" w:hAnsi="Century Gothic" w:cs="Arial"/>
          <w:sz w:val="20"/>
          <w:szCs w:val="20"/>
          <w:lang w:eastAsia="en-US"/>
        </w:rPr>
        <w:t xml:space="preserve">St </w:t>
      </w:r>
      <w:r w:rsidR="00770F41">
        <w:rPr>
          <w:rFonts w:ascii="Century Gothic" w:hAnsi="Century Gothic" w:cs="Arial"/>
          <w:sz w:val="20"/>
          <w:szCs w:val="20"/>
          <w:lang w:eastAsia="en-US"/>
        </w:rPr>
        <w:t>Josephs’</w:t>
      </w:r>
      <w:r w:rsidR="00C4650E" w:rsidRPr="00D26235">
        <w:rPr>
          <w:rFonts w:ascii="Century Gothic" w:hAnsi="Century Gothic" w:cs="Arial"/>
          <w:sz w:val="20"/>
          <w:szCs w:val="20"/>
          <w:lang w:eastAsia="en-US"/>
        </w:rPr>
        <w:t xml:space="preserve"> </w:t>
      </w:r>
      <w:r w:rsidR="00210791" w:rsidRPr="00D26235">
        <w:rPr>
          <w:rFonts w:ascii="Century Gothic" w:hAnsi="Century Gothic" w:cs="Arial"/>
          <w:sz w:val="20"/>
          <w:szCs w:val="20"/>
          <w:lang w:eastAsia="en-US"/>
        </w:rPr>
        <w:t>takes a pro-active approach in its ICT and Enrichment programmes to help students to understand, assess, manage and avoid the risks associated with ‘online activity’. The school recognises its duty of care to its young people who do find themselves involved in such activity as well as its responsibility to report such behaviours where legal or safeguarding boundaries are crossed.</w:t>
      </w:r>
    </w:p>
    <w:p w:rsidR="00210791" w:rsidRPr="00D26235" w:rsidRDefault="00210791" w:rsidP="00210791">
      <w:pPr>
        <w:autoSpaceDE w:val="0"/>
        <w:autoSpaceDN w:val="0"/>
        <w:adjustRightInd w:val="0"/>
        <w:spacing w:after="0" w:line="240" w:lineRule="auto"/>
        <w:rPr>
          <w:rFonts w:ascii="Century Gothic" w:hAnsi="Century Gothic" w:cs="Arial"/>
          <w:sz w:val="20"/>
          <w:szCs w:val="20"/>
          <w:lang w:eastAsia="en-US"/>
        </w:rPr>
      </w:pPr>
    </w:p>
    <w:p w:rsidR="00210791" w:rsidRPr="00D26235" w:rsidRDefault="00210791" w:rsidP="00210791">
      <w:pPr>
        <w:autoSpaceDE w:val="0"/>
        <w:autoSpaceDN w:val="0"/>
        <w:adjustRightInd w:val="0"/>
        <w:spacing w:after="0" w:line="240" w:lineRule="auto"/>
        <w:rPr>
          <w:rFonts w:ascii="Century Gothic" w:hAnsi="Century Gothic" w:cs="Arial"/>
          <w:sz w:val="20"/>
          <w:szCs w:val="20"/>
          <w:lang w:eastAsia="en-US"/>
        </w:rPr>
      </w:pPr>
      <w:r w:rsidRPr="00D26235">
        <w:rPr>
          <w:rFonts w:ascii="Century Gothic" w:hAnsi="Century Gothic" w:cs="Arial"/>
          <w:sz w:val="20"/>
          <w:szCs w:val="20"/>
          <w:lang w:eastAsia="en-US"/>
        </w:rPr>
        <w:t>There are a number of definitions of ‘sexting’ but for the purposes of this policy sexting is simply defined as:</w:t>
      </w:r>
    </w:p>
    <w:p w:rsidR="00210791" w:rsidRPr="00D26235" w:rsidRDefault="00210791" w:rsidP="00210791">
      <w:pPr>
        <w:autoSpaceDE w:val="0"/>
        <w:autoSpaceDN w:val="0"/>
        <w:adjustRightInd w:val="0"/>
        <w:spacing w:after="0" w:line="240" w:lineRule="auto"/>
        <w:rPr>
          <w:rFonts w:ascii="Century Gothic" w:hAnsi="Century Gothic" w:cs="Arial"/>
          <w:sz w:val="20"/>
          <w:szCs w:val="20"/>
          <w:lang w:eastAsia="en-US"/>
        </w:rPr>
      </w:pPr>
    </w:p>
    <w:p w:rsidR="00210791" w:rsidRPr="00D26235" w:rsidRDefault="00210791" w:rsidP="0066478A">
      <w:pPr>
        <w:numPr>
          <w:ilvl w:val="0"/>
          <w:numId w:val="11"/>
        </w:numPr>
        <w:autoSpaceDE w:val="0"/>
        <w:autoSpaceDN w:val="0"/>
        <w:adjustRightInd w:val="0"/>
        <w:spacing w:after="0" w:line="240" w:lineRule="auto"/>
        <w:contextualSpacing/>
        <w:rPr>
          <w:rFonts w:ascii="Century Gothic" w:hAnsi="Century Gothic" w:cs="Arial"/>
          <w:sz w:val="20"/>
          <w:szCs w:val="20"/>
          <w:lang w:eastAsia="en-US"/>
        </w:rPr>
      </w:pPr>
      <w:r w:rsidRPr="00D26235">
        <w:rPr>
          <w:rFonts w:ascii="Century Gothic" w:hAnsi="Century Gothic" w:cs="Arial"/>
          <w:sz w:val="20"/>
          <w:szCs w:val="20"/>
          <w:lang w:eastAsia="en-US"/>
        </w:rPr>
        <w:t xml:space="preserve"> </w:t>
      </w:r>
      <w:r w:rsidR="00601642" w:rsidRPr="00D26235">
        <w:rPr>
          <w:rFonts w:ascii="Century Gothic" w:hAnsi="Century Gothic" w:cs="Arial"/>
          <w:sz w:val="20"/>
          <w:szCs w:val="20"/>
          <w:lang w:eastAsia="en-US"/>
        </w:rPr>
        <w:t>Inappropriate i</w:t>
      </w:r>
      <w:r w:rsidRPr="00D26235">
        <w:rPr>
          <w:rFonts w:ascii="Century Gothic" w:hAnsi="Century Gothic" w:cs="Arial"/>
          <w:sz w:val="20"/>
          <w:szCs w:val="20"/>
          <w:lang w:eastAsia="en-US"/>
        </w:rPr>
        <w:t>mages or videos generated by children under the age of 18, or</w:t>
      </w:r>
    </w:p>
    <w:p w:rsidR="00210791" w:rsidRPr="00D26235" w:rsidRDefault="00210791" w:rsidP="0066478A">
      <w:pPr>
        <w:numPr>
          <w:ilvl w:val="0"/>
          <w:numId w:val="11"/>
        </w:numPr>
        <w:autoSpaceDE w:val="0"/>
        <w:autoSpaceDN w:val="0"/>
        <w:adjustRightInd w:val="0"/>
        <w:spacing w:after="0" w:line="240" w:lineRule="auto"/>
        <w:contextualSpacing/>
        <w:rPr>
          <w:rFonts w:ascii="Century Gothic" w:hAnsi="Century Gothic" w:cs="Arial"/>
          <w:sz w:val="20"/>
          <w:szCs w:val="20"/>
          <w:lang w:eastAsia="en-US"/>
        </w:rPr>
      </w:pPr>
      <w:r w:rsidRPr="00D26235">
        <w:rPr>
          <w:rFonts w:ascii="Century Gothic" w:hAnsi="Century Gothic" w:cs="Arial"/>
          <w:sz w:val="20"/>
          <w:szCs w:val="20"/>
          <w:lang w:eastAsia="en-US"/>
        </w:rPr>
        <w:t xml:space="preserve"> </w:t>
      </w:r>
      <w:r w:rsidR="00AA4AFC" w:rsidRPr="00D26235">
        <w:rPr>
          <w:rFonts w:ascii="Century Gothic" w:hAnsi="Century Gothic" w:cs="Arial"/>
          <w:sz w:val="20"/>
          <w:szCs w:val="20"/>
          <w:lang w:eastAsia="en-US"/>
        </w:rPr>
        <w:t>Of</w:t>
      </w:r>
      <w:r w:rsidRPr="00D26235">
        <w:rPr>
          <w:rFonts w:ascii="Century Gothic" w:hAnsi="Century Gothic" w:cs="Arial"/>
          <w:sz w:val="20"/>
          <w:szCs w:val="20"/>
          <w:lang w:eastAsia="en-US"/>
        </w:rPr>
        <w:t xml:space="preserve"> children under the age of 18 that are of a sexual nature or are indecent.</w:t>
      </w:r>
    </w:p>
    <w:p w:rsidR="00210791" w:rsidRPr="00D26235" w:rsidRDefault="00210791" w:rsidP="0066478A">
      <w:pPr>
        <w:numPr>
          <w:ilvl w:val="0"/>
          <w:numId w:val="11"/>
        </w:numPr>
        <w:autoSpaceDE w:val="0"/>
        <w:autoSpaceDN w:val="0"/>
        <w:adjustRightInd w:val="0"/>
        <w:spacing w:after="0" w:line="240" w:lineRule="auto"/>
        <w:contextualSpacing/>
        <w:rPr>
          <w:rFonts w:ascii="Century Gothic" w:hAnsi="Century Gothic" w:cs="Arial"/>
          <w:sz w:val="20"/>
          <w:szCs w:val="20"/>
          <w:lang w:eastAsia="en-US"/>
        </w:rPr>
      </w:pPr>
      <w:r w:rsidRPr="00D26235">
        <w:rPr>
          <w:rFonts w:ascii="Century Gothic" w:hAnsi="Century Gothic" w:cs="Arial"/>
          <w:sz w:val="20"/>
          <w:szCs w:val="20"/>
          <w:lang w:eastAsia="en-US"/>
        </w:rPr>
        <w:t xml:space="preserve"> These images are shared between young people and/or adults via a mobile phone, hand held device, computer, ‘tablet’ or website</w:t>
      </w:r>
      <w:r w:rsidR="00601642" w:rsidRPr="00D26235">
        <w:rPr>
          <w:rFonts w:ascii="Century Gothic" w:hAnsi="Century Gothic" w:cs="Arial"/>
          <w:sz w:val="20"/>
          <w:szCs w:val="20"/>
          <w:lang w:eastAsia="en-US"/>
        </w:rPr>
        <w:t xml:space="preserve"> </w:t>
      </w:r>
      <w:r w:rsidRPr="00D26235">
        <w:rPr>
          <w:rFonts w:ascii="Century Gothic" w:hAnsi="Century Gothic" w:cs="Arial"/>
          <w:sz w:val="20"/>
          <w:szCs w:val="20"/>
          <w:lang w:eastAsia="en-US"/>
        </w:rPr>
        <w:t xml:space="preserve">with people they may </w:t>
      </w:r>
      <w:r w:rsidR="00601642" w:rsidRPr="00D26235">
        <w:rPr>
          <w:rFonts w:ascii="Century Gothic" w:hAnsi="Century Gothic" w:cs="Arial"/>
          <w:sz w:val="20"/>
          <w:szCs w:val="20"/>
          <w:lang w:eastAsia="en-US"/>
        </w:rPr>
        <w:t xml:space="preserve">or may not </w:t>
      </w:r>
      <w:r w:rsidRPr="00D26235">
        <w:rPr>
          <w:rFonts w:ascii="Century Gothic" w:hAnsi="Century Gothic" w:cs="Arial"/>
          <w:sz w:val="20"/>
          <w:szCs w:val="20"/>
          <w:lang w:eastAsia="en-US"/>
        </w:rPr>
        <w:t>know.</w:t>
      </w:r>
    </w:p>
    <w:p w:rsidR="00210791" w:rsidRPr="00D26235" w:rsidRDefault="00210791" w:rsidP="00A03B87">
      <w:pPr>
        <w:autoSpaceDE w:val="0"/>
        <w:autoSpaceDN w:val="0"/>
        <w:adjustRightInd w:val="0"/>
        <w:spacing w:after="0" w:line="240" w:lineRule="auto"/>
        <w:rPr>
          <w:rFonts w:ascii="Century Gothic" w:hAnsi="Century Gothic" w:cs="Arial"/>
          <w:sz w:val="20"/>
          <w:szCs w:val="20"/>
          <w:lang w:eastAsia="en-US"/>
        </w:rPr>
      </w:pPr>
    </w:p>
    <w:p w:rsidR="00210791" w:rsidRPr="00D26235" w:rsidRDefault="00210791" w:rsidP="00210791">
      <w:pPr>
        <w:autoSpaceDE w:val="0"/>
        <w:autoSpaceDN w:val="0"/>
        <w:adjustRightInd w:val="0"/>
        <w:spacing w:after="0" w:line="240" w:lineRule="auto"/>
        <w:rPr>
          <w:rFonts w:ascii="Century Gothic" w:hAnsi="Century Gothic" w:cs="Arial"/>
          <w:sz w:val="20"/>
          <w:szCs w:val="20"/>
          <w:lang w:eastAsia="en-US"/>
        </w:rPr>
      </w:pPr>
      <w:r w:rsidRPr="00D26235">
        <w:rPr>
          <w:rFonts w:ascii="Century Gothic" w:hAnsi="Century Gothic" w:cs="Arial"/>
          <w:sz w:val="20"/>
          <w:szCs w:val="20"/>
          <w:lang w:eastAsia="en-US"/>
        </w:rPr>
        <w:t>There are many different types of sexting and it is likely that no two cases will be the same. It is necessary to carefully consider each case on its own merit. However, it is</w:t>
      </w:r>
      <w:r w:rsidR="00AA4AFC" w:rsidRPr="00D26235">
        <w:rPr>
          <w:rFonts w:ascii="Century Gothic" w:hAnsi="Century Gothic" w:cs="Arial"/>
          <w:sz w:val="20"/>
          <w:szCs w:val="20"/>
          <w:lang w:eastAsia="en-US"/>
        </w:rPr>
        <w:t xml:space="preserve"> </w:t>
      </w:r>
      <w:r w:rsidRPr="00D26235">
        <w:rPr>
          <w:rFonts w:ascii="Century Gothic" w:hAnsi="Century Gothic" w:cs="Arial"/>
          <w:sz w:val="20"/>
          <w:szCs w:val="20"/>
          <w:lang w:eastAsia="en-US"/>
        </w:rPr>
        <w:t xml:space="preserve">important that </w:t>
      </w:r>
      <w:r w:rsidR="00DC4C2F" w:rsidRPr="00D26235">
        <w:rPr>
          <w:rFonts w:ascii="Century Gothic" w:hAnsi="Century Gothic" w:cs="Arial"/>
          <w:sz w:val="20"/>
          <w:szCs w:val="20"/>
          <w:lang w:eastAsia="en-US"/>
        </w:rPr>
        <w:t xml:space="preserve">St </w:t>
      </w:r>
      <w:r w:rsidR="00770F41">
        <w:rPr>
          <w:rFonts w:ascii="Century Gothic" w:hAnsi="Century Gothic" w:cs="Arial"/>
          <w:sz w:val="20"/>
          <w:szCs w:val="20"/>
          <w:lang w:eastAsia="en-US"/>
        </w:rPr>
        <w:t>Joseph</w:t>
      </w:r>
      <w:r w:rsidR="00C4650E" w:rsidRPr="00D26235">
        <w:rPr>
          <w:rFonts w:ascii="Century Gothic" w:hAnsi="Century Gothic" w:cs="Arial"/>
          <w:sz w:val="20"/>
          <w:szCs w:val="20"/>
          <w:lang w:eastAsia="en-US"/>
        </w:rPr>
        <w:t xml:space="preserve">’s RC Primary </w:t>
      </w:r>
      <w:r w:rsidRPr="00D26235">
        <w:rPr>
          <w:rFonts w:ascii="Century Gothic" w:hAnsi="Century Gothic" w:cs="Arial"/>
          <w:sz w:val="20"/>
          <w:szCs w:val="20"/>
          <w:lang w:eastAsia="en-US"/>
        </w:rPr>
        <w:t xml:space="preserve">School applies a consistent approach when dealing with an incident to help protect young people and the school. For this reason </w:t>
      </w:r>
      <w:r w:rsidR="00C4650E" w:rsidRPr="00D26235">
        <w:rPr>
          <w:rFonts w:ascii="Century Gothic" w:hAnsi="Century Gothic" w:cs="Arial"/>
          <w:sz w:val="20"/>
          <w:szCs w:val="20"/>
          <w:lang w:eastAsia="en-US"/>
        </w:rPr>
        <w:t>the Designated Safeguarding Lead</w:t>
      </w:r>
      <w:r w:rsidRPr="00D26235">
        <w:rPr>
          <w:rFonts w:ascii="Century Gothic" w:hAnsi="Century Gothic" w:cs="Arial"/>
          <w:sz w:val="20"/>
          <w:szCs w:val="20"/>
          <w:lang w:eastAsia="en-US"/>
        </w:rPr>
        <w:t xml:space="preserve"> needs to be informed of any ‘sexting’ incidents. The range of contributory factors in each case also needs to be considered in order to determine an appropriate and proportionate response. </w:t>
      </w:r>
    </w:p>
    <w:p w:rsidR="00A03B87" w:rsidRPr="00D26235" w:rsidRDefault="00A03B87" w:rsidP="00210791">
      <w:pPr>
        <w:autoSpaceDE w:val="0"/>
        <w:autoSpaceDN w:val="0"/>
        <w:adjustRightInd w:val="0"/>
        <w:spacing w:after="0" w:line="240" w:lineRule="auto"/>
        <w:rPr>
          <w:rFonts w:ascii="Century Gothic" w:eastAsia="Arial" w:hAnsi="Century Gothic" w:cs="Arial"/>
          <w:bCs/>
          <w:sz w:val="20"/>
          <w:szCs w:val="20"/>
        </w:rPr>
      </w:pPr>
    </w:p>
    <w:p w:rsidR="007F6546" w:rsidRPr="00D26235" w:rsidRDefault="00B0028B" w:rsidP="000B46D5">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Further advice can be found here:</w:t>
      </w:r>
      <w:r w:rsidR="00A501B5">
        <w:rPr>
          <w:rFonts w:ascii="Century Gothic" w:eastAsia="Arial" w:hAnsi="Century Gothic" w:cs="Arial"/>
          <w:bCs/>
          <w:sz w:val="20"/>
          <w:szCs w:val="20"/>
        </w:rPr>
        <w:t xml:space="preserve"> </w:t>
      </w:r>
      <w:hyperlink r:id="rId34" w:history="1">
        <w:r w:rsidR="00BB2FD6" w:rsidRPr="00D26235">
          <w:rPr>
            <w:rStyle w:val="Hyperlink"/>
            <w:rFonts w:ascii="Century Gothic" w:eastAsia="Arial" w:hAnsi="Century Gothic" w:cs="Arial"/>
            <w:bCs/>
            <w:sz w:val="20"/>
            <w:szCs w:val="20"/>
          </w:rPr>
          <w:t>http://swgfl.org.uk/magazine/Managing-Sexting-Incidents/Sexting-Advice.aspx</w:t>
        </w:r>
      </w:hyperlink>
      <w:r w:rsidR="00BB2FD6" w:rsidRPr="00D26235">
        <w:rPr>
          <w:rFonts w:ascii="Century Gothic" w:eastAsia="Arial" w:hAnsi="Century Gothic" w:cs="Arial"/>
          <w:bCs/>
          <w:sz w:val="20"/>
          <w:szCs w:val="20"/>
        </w:rPr>
        <w:t xml:space="preserve"> </w:t>
      </w:r>
    </w:p>
    <w:p w:rsidR="00BD1820" w:rsidRDefault="00BD1820" w:rsidP="005C7ECA">
      <w:pPr>
        <w:autoSpaceDE w:val="0"/>
        <w:autoSpaceDN w:val="0"/>
        <w:adjustRightInd w:val="0"/>
        <w:spacing w:after="0" w:line="240" w:lineRule="auto"/>
        <w:rPr>
          <w:rFonts w:ascii="Century Gothic" w:hAnsi="Century Gothic"/>
          <w:color w:val="00B050"/>
          <w:sz w:val="20"/>
          <w:szCs w:val="20"/>
        </w:rPr>
      </w:pPr>
      <w:bookmarkStart w:id="13" w:name="_Toc459982307"/>
    </w:p>
    <w:p w:rsidR="005F7759" w:rsidRPr="00BD1820" w:rsidRDefault="00BD1820" w:rsidP="001E343C">
      <w:pPr>
        <w:autoSpaceDE w:val="0"/>
        <w:autoSpaceDN w:val="0"/>
        <w:adjustRightInd w:val="0"/>
        <w:spacing w:after="0" w:line="240" w:lineRule="auto"/>
        <w:rPr>
          <w:rFonts w:ascii="Century Gothic" w:hAnsi="Century Gothic"/>
          <w:color w:val="00B050"/>
          <w:sz w:val="20"/>
          <w:szCs w:val="20"/>
        </w:rPr>
      </w:pPr>
      <w:r>
        <w:rPr>
          <w:rFonts w:ascii="Century Gothic" w:hAnsi="Century Gothic"/>
          <w:color w:val="00B050"/>
          <w:sz w:val="20"/>
          <w:szCs w:val="20"/>
        </w:rPr>
        <w:lastRenderedPageBreak/>
        <w:t>EARLY HELP</w:t>
      </w:r>
    </w:p>
    <w:p w:rsidR="00666630" w:rsidRPr="00D26235" w:rsidRDefault="00666630" w:rsidP="00BD1820">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“Early help means providing support as soon as a problem emerges, at any point in a child’s life, from the foundation years </w:t>
      </w:r>
      <w:r w:rsidR="00BD1820">
        <w:rPr>
          <w:rFonts w:ascii="Century Gothic" w:eastAsia="Arial" w:hAnsi="Century Gothic" w:cs="Arial"/>
          <w:bCs/>
          <w:sz w:val="20"/>
          <w:szCs w:val="20"/>
        </w:rPr>
        <w:t xml:space="preserve">through to the teenage years.” </w:t>
      </w:r>
      <w:r w:rsidRPr="00D26235">
        <w:rPr>
          <w:rFonts w:ascii="Century Gothic" w:eastAsia="Arial" w:hAnsi="Century Gothic" w:cs="Arial"/>
          <w:bCs/>
          <w:sz w:val="20"/>
          <w:szCs w:val="20"/>
        </w:rPr>
        <w:t xml:space="preserve">Working Together </w:t>
      </w:r>
      <w:r w:rsidR="00C71395">
        <w:rPr>
          <w:rFonts w:ascii="Century Gothic" w:eastAsia="Arial" w:hAnsi="Century Gothic" w:cs="Arial"/>
          <w:bCs/>
          <w:sz w:val="20"/>
          <w:szCs w:val="20"/>
        </w:rPr>
        <w:t>to Safeguard Children (DfE, 2020</w:t>
      </w:r>
      <w:r w:rsidRPr="00D26235">
        <w:rPr>
          <w:rFonts w:ascii="Century Gothic" w:eastAsia="Arial" w:hAnsi="Century Gothic" w:cs="Arial"/>
          <w:bCs/>
          <w:sz w:val="20"/>
          <w:szCs w:val="20"/>
        </w:rPr>
        <w:t>)</w:t>
      </w:r>
    </w:p>
    <w:p w:rsidR="00666630" w:rsidRPr="00D26235" w:rsidRDefault="00666630" w:rsidP="001E343C">
      <w:pPr>
        <w:autoSpaceDE w:val="0"/>
        <w:autoSpaceDN w:val="0"/>
        <w:adjustRightInd w:val="0"/>
        <w:spacing w:after="0" w:line="240" w:lineRule="auto"/>
        <w:rPr>
          <w:rFonts w:ascii="Century Gothic" w:eastAsia="Arial" w:hAnsi="Century Gothic" w:cs="Arial"/>
          <w:bCs/>
          <w:sz w:val="20"/>
          <w:szCs w:val="20"/>
        </w:rPr>
      </w:pPr>
    </w:p>
    <w:p w:rsidR="001E343C" w:rsidRPr="00D26235" w:rsidRDefault="001E343C" w:rsidP="00BD1820">
      <w:pPr>
        <w:spacing w:after="0" w:line="240" w:lineRule="auto"/>
        <w:rPr>
          <w:rFonts w:ascii="Century Gothic" w:eastAsia="Times New Roman" w:hAnsi="Century Gothic" w:cs="Times New Roman"/>
          <w:sz w:val="20"/>
          <w:szCs w:val="20"/>
          <w:lang w:val="en" w:eastAsia="en-GB"/>
        </w:rPr>
      </w:pPr>
      <w:r w:rsidRPr="00D26235">
        <w:rPr>
          <w:rFonts w:ascii="Century Gothic" w:eastAsia="Times New Roman" w:hAnsi="Century Gothic" w:cs="Times New Roman"/>
          <w:sz w:val="20"/>
          <w:szCs w:val="20"/>
          <w:lang w:val="en" w:eastAsia="en-GB"/>
        </w:rPr>
        <w:t xml:space="preserve">“Early Help means identifying needs within families early, and providing preventative support and intervention before problems </w:t>
      </w:r>
      <w:r w:rsidR="00BD1820">
        <w:rPr>
          <w:rFonts w:ascii="Century Gothic" w:eastAsia="Times New Roman" w:hAnsi="Century Gothic" w:cs="Times New Roman"/>
          <w:sz w:val="20"/>
          <w:szCs w:val="20"/>
          <w:lang w:val="en" w:eastAsia="en-GB"/>
        </w:rPr>
        <w:t xml:space="preserve">become complex and entrenched.” </w:t>
      </w:r>
      <w:r w:rsidRPr="00D26235">
        <w:rPr>
          <w:rFonts w:ascii="Century Gothic" w:eastAsia="Times New Roman" w:hAnsi="Century Gothic" w:cs="Times New Roman"/>
          <w:sz w:val="20"/>
          <w:szCs w:val="20"/>
          <w:lang w:val="en" w:eastAsia="en-GB"/>
        </w:rPr>
        <w:t>Manchester City Council Early Help Hub</w:t>
      </w:r>
    </w:p>
    <w:p w:rsidR="001E343C" w:rsidRPr="00D26235" w:rsidRDefault="001E343C" w:rsidP="001E343C">
      <w:pPr>
        <w:autoSpaceDE w:val="0"/>
        <w:autoSpaceDN w:val="0"/>
        <w:adjustRightInd w:val="0"/>
        <w:spacing w:after="0" w:line="240" w:lineRule="auto"/>
        <w:rPr>
          <w:rFonts w:ascii="Century Gothic" w:eastAsia="Arial" w:hAnsi="Century Gothic" w:cs="Arial"/>
          <w:bCs/>
          <w:sz w:val="20"/>
          <w:szCs w:val="20"/>
        </w:rPr>
      </w:pPr>
    </w:p>
    <w:p w:rsidR="002F1EEF" w:rsidRDefault="00666630" w:rsidP="001E343C">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In line with Manchester City Council’s Early Help strategy, St </w:t>
      </w:r>
      <w:r w:rsidR="00770F41">
        <w:rPr>
          <w:rFonts w:ascii="Century Gothic" w:eastAsia="Arial" w:hAnsi="Century Gothic" w:cs="Arial"/>
          <w:bCs/>
          <w:sz w:val="20"/>
          <w:szCs w:val="20"/>
        </w:rPr>
        <w:t>Joseph</w:t>
      </w:r>
      <w:r w:rsidRPr="00D26235">
        <w:rPr>
          <w:rFonts w:ascii="Century Gothic" w:eastAsia="Arial" w:hAnsi="Century Gothic" w:cs="Arial"/>
          <w:bCs/>
          <w:sz w:val="20"/>
          <w:szCs w:val="20"/>
        </w:rPr>
        <w:t>s</w:t>
      </w:r>
      <w:r w:rsidR="00770F41">
        <w:rPr>
          <w:rFonts w:ascii="Century Gothic" w:eastAsia="Arial" w:hAnsi="Century Gothic" w:cs="Arial"/>
          <w:bCs/>
          <w:sz w:val="20"/>
          <w:szCs w:val="20"/>
        </w:rPr>
        <w:t>’</w:t>
      </w:r>
      <w:r w:rsidRPr="00D26235">
        <w:rPr>
          <w:rFonts w:ascii="Century Gothic" w:eastAsia="Arial" w:hAnsi="Century Gothic" w:cs="Arial"/>
          <w:bCs/>
          <w:sz w:val="20"/>
          <w:szCs w:val="20"/>
        </w:rPr>
        <w:t xml:space="preserve"> </w:t>
      </w:r>
      <w:r w:rsidR="001E343C" w:rsidRPr="00D26235">
        <w:rPr>
          <w:rFonts w:ascii="Century Gothic" w:eastAsia="Arial" w:hAnsi="Century Gothic" w:cs="Arial"/>
          <w:bCs/>
          <w:sz w:val="20"/>
          <w:szCs w:val="20"/>
        </w:rPr>
        <w:t>recognises the importance of early identification and early help for famil</w:t>
      </w:r>
      <w:r w:rsidR="002F1EEF" w:rsidRPr="00D26235">
        <w:rPr>
          <w:rFonts w:ascii="Century Gothic" w:eastAsia="Arial" w:hAnsi="Century Gothic" w:cs="Arial"/>
          <w:bCs/>
          <w:sz w:val="20"/>
          <w:szCs w:val="20"/>
        </w:rPr>
        <w:t>ies</w:t>
      </w:r>
      <w:r w:rsidR="00867852" w:rsidRPr="00D26235">
        <w:rPr>
          <w:rFonts w:ascii="Century Gothic" w:eastAsia="Arial" w:hAnsi="Century Gothic" w:cs="Arial"/>
          <w:bCs/>
          <w:sz w:val="20"/>
          <w:szCs w:val="20"/>
        </w:rPr>
        <w:t>,</w:t>
      </w:r>
      <w:r w:rsidR="002F1EEF" w:rsidRPr="00D26235">
        <w:rPr>
          <w:rFonts w:ascii="Century Gothic" w:eastAsia="Arial" w:hAnsi="Century Gothic" w:cs="Arial"/>
          <w:bCs/>
          <w:sz w:val="20"/>
          <w:szCs w:val="20"/>
        </w:rPr>
        <w:t xml:space="preserve"> and is committed to working with other agencies in order to provide this support. These agencies include, school nursing, speech and language therapy, paediatricians, health visitors, GPs, Educational Psychologists, CAMHS and social services. </w:t>
      </w:r>
      <w:r w:rsidR="0075526D" w:rsidRPr="00D26235">
        <w:rPr>
          <w:rFonts w:ascii="Century Gothic" w:eastAsia="Arial" w:hAnsi="Century Gothic" w:cs="Arial"/>
          <w:bCs/>
          <w:sz w:val="20"/>
          <w:szCs w:val="20"/>
        </w:rPr>
        <w:t>St</w:t>
      </w:r>
      <w:r w:rsidR="00770F41">
        <w:rPr>
          <w:rFonts w:ascii="Century Gothic" w:eastAsia="Arial" w:hAnsi="Century Gothic" w:cs="Arial"/>
          <w:bCs/>
          <w:sz w:val="20"/>
          <w:szCs w:val="20"/>
        </w:rPr>
        <w:t xml:space="preserve"> Josephs’</w:t>
      </w:r>
      <w:r w:rsidR="00867852" w:rsidRPr="00D26235">
        <w:rPr>
          <w:rFonts w:ascii="Century Gothic" w:eastAsia="Arial" w:hAnsi="Century Gothic" w:cs="Arial"/>
          <w:bCs/>
          <w:sz w:val="20"/>
          <w:szCs w:val="20"/>
        </w:rPr>
        <w:t xml:space="preserve"> coordinates</w:t>
      </w:r>
      <w:r w:rsidR="0075526D" w:rsidRPr="00D26235">
        <w:rPr>
          <w:rFonts w:ascii="Century Gothic" w:eastAsia="Arial" w:hAnsi="Century Gothic" w:cs="Arial"/>
          <w:bCs/>
          <w:sz w:val="20"/>
          <w:szCs w:val="20"/>
        </w:rPr>
        <w:t xml:space="preserve"> and attends multi-agency meetings</w:t>
      </w:r>
      <w:r w:rsidR="00380882" w:rsidRPr="00D26235">
        <w:rPr>
          <w:rFonts w:ascii="Century Gothic" w:eastAsia="Arial" w:hAnsi="Century Gothic" w:cs="Arial"/>
          <w:bCs/>
          <w:sz w:val="20"/>
          <w:szCs w:val="20"/>
        </w:rPr>
        <w:t xml:space="preserve"> such as TACs (Team around the Child meetings)</w:t>
      </w:r>
      <w:r w:rsidR="0075526D" w:rsidRPr="00D26235">
        <w:rPr>
          <w:rFonts w:ascii="Century Gothic" w:eastAsia="Arial" w:hAnsi="Century Gothic" w:cs="Arial"/>
          <w:bCs/>
          <w:sz w:val="20"/>
          <w:szCs w:val="20"/>
        </w:rPr>
        <w:t xml:space="preserve"> in order to ensure a rob</w:t>
      </w:r>
      <w:r w:rsidR="00380882" w:rsidRPr="00D26235">
        <w:rPr>
          <w:rFonts w:ascii="Century Gothic" w:eastAsia="Arial" w:hAnsi="Century Gothic" w:cs="Arial"/>
          <w:bCs/>
          <w:sz w:val="20"/>
          <w:szCs w:val="20"/>
        </w:rPr>
        <w:t xml:space="preserve">ust and coordinated response </w:t>
      </w:r>
      <w:r w:rsidR="00867852" w:rsidRPr="00D26235">
        <w:rPr>
          <w:rFonts w:ascii="Century Gothic" w:eastAsia="Arial" w:hAnsi="Century Gothic" w:cs="Arial"/>
          <w:bCs/>
          <w:sz w:val="20"/>
          <w:szCs w:val="20"/>
        </w:rPr>
        <w:t>towards supporting families in need</w:t>
      </w:r>
      <w:r w:rsidR="00380882" w:rsidRPr="00D26235">
        <w:rPr>
          <w:rFonts w:ascii="Century Gothic" w:eastAsia="Arial" w:hAnsi="Century Gothic" w:cs="Arial"/>
          <w:bCs/>
          <w:sz w:val="20"/>
          <w:szCs w:val="20"/>
        </w:rPr>
        <w:t xml:space="preserve">. </w:t>
      </w:r>
    </w:p>
    <w:p w:rsidR="0063022B" w:rsidRPr="004855FE" w:rsidRDefault="0063022B" w:rsidP="0063022B">
      <w:pPr>
        <w:autoSpaceDE w:val="0"/>
        <w:autoSpaceDN w:val="0"/>
        <w:adjustRightInd w:val="0"/>
        <w:spacing w:after="0" w:line="240" w:lineRule="auto"/>
        <w:rPr>
          <w:rFonts w:ascii="Century Gothic" w:eastAsia="Arial" w:hAnsi="Century Gothic" w:cs="Arial"/>
          <w:bCs/>
          <w:sz w:val="20"/>
          <w:szCs w:val="20"/>
        </w:rPr>
      </w:pPr>
      <w:r w:rsidRPr="004855FE">
        <w:rPr>
          <w:rFonts w:ascii="Century Gothic" w:eastAsia="Arial" w:hAnsi="Century Gothic" w:cs="Arial"/>
          <w:bCs/>
          <w:sz w:val="20"/>
          <w:szCs w:val="20"/>
          <w:highlight w:val="lightGray"/>
        </w:rPr>
        <w:t xml:space="preserve">As laid out in Working together to Keep Children Safe Dec 2023, </w:t>
      </w:r>
      <w:r w:rsidRPr="004855FE">
        <w:rPr>
          <w:rFonts w:ascii="Century Gothic" w:hAnsi="Century Gothic"/>
          <w:sz w:val="20"/>
          <w:szCs w:val="20"/>
          <w:highlight w:val="lightGray"/>
        </w:rPr>
        <w:t>Safeguarding professionals should work closely with education and childcare settings to share information, identify and understand risks of harm, and ensure children and families receive timely support.</w:t>
      </w:r>
    </w:p>
    <w:p w:rsidR="0063022B" w:rsidRDefault="0063022B" w:rsidP="0063022B">
      <w:pPr>
        <w:autoSpaceDE w:val="0"/>
        <w:autoSpaceDN w:val="0"/>
        <w:adjustRightInd w:val="0"/>
        <w:spacing w:after="0" w:line="240" w:lineRule="auto"/>
        <w:rPr>
          <w:rFonts w:ascii="Century Gothic" w:eastAsia="Arial" w:hAnsi="Century Gothic" w:cs="Arial"/>
          <w:bCs/>
          <w:sz w:val="20"/>
          <w:szCs w:val="20"/>
        </w:rPr>
      </w:pPr>
    </w:p>
    <w:p w:rsidR="0063022B" w:rsidRPr="00AB3268" w:rsidRDefault="0063022B" w:rsidP="0063022B">
      <w:pPr>
        <w:autoSpaceDE w:val="0"/>
        <w:autoSpaceDN w:val="0"/>
        <w:adjustRightInd w:val="0"/>
        <w:spacing w:after="0" w:line="240" w:lineRule="auto"/>
        <w:rPr>
          <w:rFonts w:ascii="Century Gothic" w:hAnsi="Century Gothic"/>
          <w:sz w:val="20"/>
          <w:szCs w:val="20"/>
          <w:highlight w:val="lightGray"/>
        </w:rPr>
      </w:pPr>
      <w:r w:rsidRPr="00AB3268">
        <w:rPr>
          <w:rFonts w:ascii="Century Gothic" w:hAnsi="Century Gothic"/>
          <w:sz w:val="20"/>
          <w:szCs w:val="20"/>
          <w:highlight w:val="lightGray"/>
        </w:rPr>
        <w:t xml:space="preserve">Considering </w:t>
      </w:r>
      <w:r>
        <w:rPr>
          <w:rFonts w:ascii="Century Gothic" w:hAnsi="Century Gothic"/>
          <w:sz w:val="20"/>
          <w:szCs w:val="20"/>
          <w:highlight w:val="lightGray"/>
        </w:rPr>
        <w:t>family needs in the context of Early Help:</w:t>
      </w:r>
    </w:p>
    <w:p w:rsidR="0063022B" w:rsidRPr="00AB3268" w:rsidRDefault="0063022B" w:rsidP="0063022B">
      <w:pPr>
        <w:autoSpaceDE w:val="0"/>
        <w:autoSpaceDN w:val="0"/>
        <w:adjustRightInd w:val="0"/>
        <w:spacing w:after="0" w:line="240" w:lineRule="auto"/>
        <w:rPr>
          <w:rFonts w:ascii="Century Gothic" w:hAnsi="Century Gothic"/>
          <w:sz w:val="20"/>
          <w:szCs w:val="20"/>
          <w:highlight w:val="lightGray"/>
        </w:rPr>
      </w:pPr>
      <w:r w:rsidRPr="00AB3268">
        <w:rPr>
          <w:rFonts w:ascii="Century Gothic" w:hAnsi="Century Gothic"/>
          <w:sz w:val="20"/>
          <w:szCs w:val="20"/>
          <w:highlight w:val="lightGray"/>
        </w:rPr>
        <w:t xml:space="preserve">• Assessments for early help should consider how the needs of different family members impact each other. This includes needs relating to education, mental and physical health, financial stability, housing, substance use and crime. </w:t>
      </w:r>
    </w:p>
    <w:p w:rsidR="0063022B" w:rsidRPr="00AB3268" w:rsidRDefault="0063022B" w:rsidP="0063022B">
      <w:pPr>
        <w:autoSpaceDE w:val="0"/>
        <w:autoSpaceDN w:val="0"/>
        <w:adjustRightInd w:val="0"/>
        <w:spacing w:after="0" w:line="240" w:lineRule="auto"/>
        <w:rPr>
          <w:rFonts w:ascii="Century Gothic" w:hAnsi="Century Gothic"/>
          <w:sz w:val="20"/>
          <w:szCs w:val="20"/>
          <w:highlight w:val="lightGray"/>
        </w:rPr>
      </w:pPr>
      <w:r w:rsidRPr="00AB3268">
        <w:rPr>
          <w:rFonts w:ascii="Century Gothic" w:hAnsi="Century Gothic"/>
          <w:sz w:val="20"/>
          <w:szCs w:val="20"/>
          <w:highlight w:val="lightGray"/>
        </w:rPr>
        <w:t xml:space="preserve">• Specific needs should be considered such as disabilities, those whose first language isn’t English, fathers or male carers, and parents who identify as LGBTQ. </w:t>
      </w:r>
    </w:p>
    <w:p w:rsidR="0063022B" w:rsidRPr="00AB3268" w:rsidRDefault="0063022B" w:rsidP="0063022B">
      <w:pPr>
        <w:autoSpaceDE w:val="0"/>
        <w:autoSpaceDN w:val="0"/>
        <w:adjustRightInd w:val="0"/>
        <w:spacing w:after="0" w:line="240" w:lineRule="auto"/>
        <w:rPr>
          <w:rFonts w:ascii="Century Gothic" w:eastAsia="Arial" w:hAnsi="Century Gothic" w:cs="Arial"/>
          <w:bCs/>
          <w:sz w:val="20"/>
          <w:szCs w:val="20"/>
        </w:rPr>
      </w:pPr>
      <w:r w:rsidRPr="00AB3268">
        <w:rPr>
          <w:rFonts w:ascii="Century Gothic" w:hAnsi="Century Gothic"/>
          <w:sz w:val="20"/>
          <w:szCs w:val="20"/>
          <w:highlight w:val="lightGray"/>
        </w:rPr>
        <w:t>• Early help services may focus on improving family functioning and developing the family’s capacity to establish positive routines and solve problems. Where family networks are supporting the child and parents, services may take an approach that enables family group decision making, such as family group conferences.</w:t>
      </w:r>
    </w:p>
    <w:p w:rsidR="0063022B" w:rsidRDefault="0063022B" w:rsidP="001E343C">
      <w:pPr>
        <w:autoSpaceDE w:val="0"/>
        <w:autoSpaceDN w:val="0"/>
        <w:adjustRightInd w:val="0"/>
        <w:spacing w:after="0" w:line="240" w:lineRule="auto"/>
        <w:rPr>
          <w:rFonts w:ascii="Century Gothic" w:eastAsia="Arial" w:hAnsi="Century Gothic" w:cs="Arial"/>
          <w:bCs/>
          <w:sz w:val="20"/>
          <w:szCs w:val="20"/>
        </w:rPr>
      </w:pPr>
    </w:p>
    <w:p w:rsidR="00BD1820" w:rsidRDefault="00BD1820" w:rsidP="001E343C">
      <w:pPr>
        <w:autoSpaceDE w:val="0"/>
        <w:autoSpaceDN w:val="0"/>
        <w:adjustRightInd w:val="0"/>
        <w:spacing w:after="0" w:line="240" w:lineRule="auto"/>
        <w:rPr>
          <w:rFonts w:ascii="Century Gothic" w:eastAsia="Arial" w:hAnsi="Century Gothic" w:cs="Arial"/>
          <w:bCs/>
          <w:sz w:val="20"/>
          <w:szCs w:val="20"/>
        </w:rPr>
      </w:pPr>
    </w:p>
    <w:p w:rsidR="00BD1820" w:rsidRPr="0009596B" w:rsidRDefault="00BD1820" w:rsidP="001E343C">
      <w:p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Any child may need early help, but school should be particularly alerted to the potential need of early help for a child who:</w:t>
      </w:r>
    </w:p>
    <w:p w:rsidR="00BD1820" w:rsidRPr="0009596B" w:rsidRDefault="00BD1820" w:rsidP="00BD1820">
      <w:pPr>
        <w:pStyle w:val="ListParagraph"/>
        <w:numPr>
          <w:ilvl w:val="0"/>
          <w:numId w:val="40"/>
        </w:num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Is disabled or has certain health conditions and has specific needs</w:t>
      </w:r>
    </w:p>
    <w:p w:rsidR="00BD1820" w:rsidRPr="0009596B" w:rsidRDefault="00BD1820" w:rsidP="00BD1820">
      <w:pPr>
        <w:pStyle w:val="ListParagraph"/>
        <w:numPr>
          <w:ilvl w:val="0"/>
          <w:numId w:val="40"/>
        </w:num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Has special educational needs (whether ot not they have a EHCP)</w:t>
      </w:r>
    </w:p>
    <w:p w:rsidR="00BD1820" w:rsidRPr="0009596B" w:rsidRDefault="00BD1820" w:rsidP="00BD1820">
      <w:pPr>
        <w:pStyle w:val="ListParagraph"/>
        <w:numPr>
          <w:ilvl w:val="0"/>
          <w:numId w:val="40"/>
        </w:num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Has a mental health need</w:t>
      </w:r>
    </w:p>
    <w:p w:rsidR="00BD1820" w:rsidRPr="0009596B" w:rsidRDefault="00BD1820" w:rsidP="00BD1820">
      <w:pPr>
        <w:pStyle w:val="ListParagraph"/>
        <w:numPr>
          <w:ilvl w:val="0"/>
          <w:numId w:val="40"/>
        </w:num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Is a young carer</w:t>
      </w:r>
    </w:p>
    <w:p w:rsidR="00BD1820" w:rsidRPr="0009596B" w:rsidRDefault="0009596B" w:rsidP="00BD1820">
      <w:pPr>
        <w:pStyle w:val="ListParagraph"/>
        <w:numPr>
          <w:ilvl w:val="0"/>
          <w:numId w:val="40"/>
        </w:num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Is showing signs to being drawn in to anti-social or criminal behaviour, including gang involvement/ association with organised crime groups or county lines</w:t>
      </w:r>
    </w:p>
    <w:p w:rsidR="0009596B" w:rsidRPr="0009596B" w:rsidRDefault="0009596B" w:rsidP="00BD1820">
      <w:pPr>
        <w:pStyle w:val="ListParagraph"/>
        <w:numPr>
          <w:ilvl w:val="0"/>
          <w:numId w:val="40"/>
        </w:num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Is frequently missing/ goes missing from care or from home</w:t>
      </w:r>
    </w:p>
    <w:p w:rsidR="0009596B" w:rsidRPr="0009596B" w:rsidRDefault="0009596B" w:rsidP="00BD1820">
      <w:pPr>
        <w:pStyle w:val="ListParagraph"/>
        <w:numPr>
          <w:ilvl w:val="0"/>
          <w:numId w:val="40"/>
        </w:num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Is at risk of modern slavery, trafficking, sexual or criminal exploitation</w:t>
      </w:r>
    </w:p>
    <w:p w:rsidR="0009596B" w:rsidRPr="0009596B" w:rsidRDefault="0009596B" w:rsidP="00BD1820">
      <w:pPr>
        <w:pStyle w:val="ListParagraph"/>
        <w:numPr>
          <w:ilvl w:val="0"/>
          <w:numId w:val="40"/>
        </w:num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Is at risk of being radicalised or exploited</w:t>
      </w:r>
    </w:p>
    <w:p w:rsidR="0009596B" w:rsidRPr="0009596B" w:rsidRDefault="0009596B" w:rsidP="00BD1820">
      <w:pPr>
        <w:pStyle w:val="ListParagraph"/>
        <w:numPr>
          <w:ilvl w:val="0"/>
          <w:numId w:val="40"/>
        </w:num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Has a family member in prison or is affected by parental offending</w:t>
      </w:r>
    </w:p>
    <w:p w:rsidR="0009596B" w:rsidRPr="0009596B" w:rsidRDefault="0009596B" w:rsidP="00BD1820">
      <w:pPr>
        <w:pStyle w:val="ListParagraph"/>
        <w:numPr>
          <w:ilvl w:val="0"/>
          <w:numId w:val="40"/>
        </w:num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Is in a family circumstance presenting challenges for the child, such as drug and alcohol misuse, adult mental health issues and domestic abuse</w:t>
      </w:r>
    </w:p>
    <w:p w:rsidR="0009596B" w:rsidRPr="0009596B" w:rsidRDefault="0009596B" w:rsidP="00BD1820">
      <w:pPr>
        <w:pStyle w:val="ListParagraph"/>
        <w:numPr>
          <w:ilvl w:val="0"/>
          <w:numId w:val="40"/>
        </w:num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Is misusing drugs or alcohol themselves</w:t>
      </w:r>
    </w:p>
    <w:p w:rsidR="0009596B" w:rsidRPr="0009596B" w:rsidRDefault="0009596B" w:rsidP="00BD1820">
      <w:pPr>
        <w:pStyle w:val="ListParagraph"/>
        <w:numPr>
          <w:ilvl w:val="0"/>
          <w:numId w:val="40"/>
        </w:num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Has returned home to their family from care</w:t>
      </w:r>
    </w:p>
    <w:p w:rsidR="0009596B" w:rsidRPr="0009596B" w:rsidRDefault="0009596B" w:rsidP="00BD1820">
      <w:pPr>
        <w:pStyle w:val="ListParagraph"/>
        <w:numPr>
          <w:ilvl w:val="0"/>
          <w:numId w:val="40"/>
        </w:num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Is at risk of ‘honour’-based abuse such as Female Genital Mutilation or forced Marriage</w:t>
      </w:r>
    </w:p>
    <w:p w:rsidR="0009596B" w:rsidRPr="0009596B" w:rsidRDefault="0009596B" w:rsidP="00BD1820">
      <w:pPr>
        <w:pStyle w:val="ListParagraph"/>
        <w:numPr>
          <w:ilvl w:val="0"/>
          <w:numId w:val="40"/>
        </w:num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Is privately fostered</w:t>
      </w:r>
    </w:p>
    <w:p w:rsidR="0009596B" w:rsidRPr="0009596B" w:rsidRDefault="0009596B" w:rsidP="00BD1820">
      <w:pPr>
        <w:pStyle w:val="ListParagraph"/>
        <w:numPr>
          <w:ilvl w:val="0"/>
          <w:numId w:val="40"/>
        </w:numPr>
        <w:autoSpaceDE w:val="0"/>
        <w:autoSpaceDN w:val="0"/>
        <w:adjustRightInd w:val="0"/>
        <w:spacing w:after="0" w:line="240" w:lineRule="auto"/>
        <w:rPr>
          <w:rFonts w:ascii="Century Gothic" w:eastAsia="Arial" w:hAnsi="Century Gothic" w:cs="Arial"/>
          <w:bCs/>
          <w:sz w:val="20"/>
          <w:szCs w:val="20"/>
          <w:highlight w:val="yellow"/>
        </w:rPr>
      </w:pPr>
      <w:r w:rsidRPr="0009596B">
        <w:rPr>
          <w:rFonts w:ascii="Century Gothic" w:eastAsia="Arial" w:hAnsi="Century Gothic" w:cs="Arial"/>
          <w:bCs/>
          <w:sz w:val="20"/>
          <w:szCs w:val="20"/>
          <w:highlight w:val="yellow"/>
        </w:rPr>
        <w:t>Is persistently absent from education, including persistent absences for part of the school day</w:t>
      </w:r>
    </w:p>
    <w:p w:rsidR="00380882" w:rsidRPr="00D26235" w:rsidRDefault="00380882" w:rsidP="001E343C">
      <w:pPr>
        <w:autoSpaceDE w:val="0"/>
        <w:autoSpaceDN w:val="0"/>
        <w:adjustRightInd w:val="0"/>
        <w:spacing w:after="0" w:line="240" w:lineRule="auto"/>
        <w:rPr>
          <w:rFonts w:ascii="Century Gothic" w:eastAsia="Arial" w:hAnsi="Century Gothic" w:cs="Arial"/>
          <w:bCs/>
          <w:sz w:val="20"/>
          <w:szCs w:val="20"/>
        </w:rPr>
      </w:pPr>
    </w:p>
    <w:p w:rsidR="002F1EEF" w:rsidRPr="00D26235" w:rsidRDefault="002F1EEF" w:rsidP="001E343C">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St </w:t>
      </w:r>
      <w:r w:rsidR="00770F41">
        <w:rPr>
          <w:rFonts w:ascii="Century Gothic" w:eastAsia="Arial" w:hAnsi="Century Gothic" w:cs="Arial"/>
          <w:bCs/>
          <w:sz w:val="20"/>
          <w:szCs w:val="20"/>
        </w:rPr>
        <w:t>Joseph</w:t>
      </w:r>
      <w:r w:rsidRPr="00D26235">
        <w:rPr>
          <w:rFonts w:ascii="Century Gothic" w:eastAsia="Arial" w:hAnsi="Century Gothic" w:cs="Arial"/>
          <w:bCs/>
          <w:sz w:val="20"/>
          <w:szCs w:val="20"/>
        </w:rPr>
        <w:t>s</w:t>
      </w:r>
      <w:r w:rsidR="00770F41">
        <w:rPr>
          <w:rFonts w:ascii="Century Gothic" w:eastAsia="Arial" w:hAnsi="Century Gothic" w:cs="Arial"/>
          <w:bCs/>
          <w:sz w:val="20"/>
          <w:szCs w:val="20"/>
        </w:rPr>
        <w:t>’</w:t>
      </w:r>
      <w:r w:rsidRPr="00D26235">
        <w:rPr>
          <w:rFonts w:ascii="Century Gothic" w:eastAsia="Arial" w:hAnsi="Century Gothic" w:cs="Arial"/>
          <w:bCs/>
          <w:sz w:val="20"/>
          <w:szCs w:val="20"/>
        </w:rPr>
        <w:t xml:space="preserve"> provides both universal interventions and targeted interventions to prevent the needs of families from escalating. </w:t>
      </w:r>
    </w:p>
    <w:p w:rsidR="002F1EEF" w:rsidRPr="00D26235" w:rsidRDefault="002F1EEF" w:rsidP="001E343C">
      <w:pPr>
        <w:autoSpaceDE w:val="0"/>
        <w:autoSpaceDN w:val="0"/>
        <w:adjustRightInd w:val="0"/>
        <w:spacing w:after="0" w:line="240" w:lineRule="auto"/>
        <w:rPr>
          <w:rFonts w:ascii="Century Gothic" w:eastAsia="Arial" w:hAnsi="Century Gothic" w:cs="Arial"/>
          <w:bCs/>
          <w:sz w:val="20"/>
          <w:szCs w:val="20"/>
        </w:rPr>
      </w:pPr>
    </w:p>
    <w:p w:rsidR="002F1EEF" w:rsidRPr="00D26235" w:rsidRDefault="002F1EEF" w:rsidP="001E343C">
      <w:pPr>
        <w:autoSpaceDE w:val="0"/>
        <w:autoSpaceDN w:val="0"/>
        <w:adjustRightInd w:val="0"/>
        <w:spacing w:after="0" w:line="240" w:lineRule="auto"/>
        <w:rPr>
          <w:rFonts w:ascii="Century Gothic" w:eastAsia="Arial" w:hAnsi="Century Gothic" w:cs="Arial"/>
          <w:b/>
          <w:bCs/>
          <w:sz w:val="20"/>
          <w:szCs w:val="20"/>
        </w:rPr>
      </w:pPr>
      <w:r w:rsidRPr="00D26235">
        <w:rPr>
          <w:rFonts w:ascii="Century Gothic" w:eastAsia="Arial" w:hAnsi="Century Gothic" w:cs="Arial"/>
          <w:b/>
          <w:bCs/>
          <w:sz w:val="20"/>
          <w:szCs w:val="20"/>
        </w:rPr>
        <w:t xml:space="preserve">Universal interventions at St </w:t>
      </w:r>
      <w:r w:rsidR="00770F41">
        <w:rPr>
          <w:rFonts w:ascii="Century Gothic" w:eastAsia="Arial" w:hAnsi="Century Gothic" w:cs="Arial"/>
          <w:b/>
          <w:bCs/>
          <w:sz w:val="20"/>
          <w:szCs w:val="20"/>
        </w:rPr>
        <w:t>Joseph</w:t>
      </w:r>
      <w:r w:rsidRPr="00D26235">
        <w:rPr>
          <w:rFonts w:ascii="Century Gothic" w:eastAsia="Arial" w:hAnsi="Century Gothic" w:cs="Arial"/>
          <w:b/>
          <w:bCs/>
          <w:sz w:val="20"/>
          <w:szCs w:val="20"/>
        </w:rPr>
        <w:t>s</w:t>
      </w:r>
      <w:r w:rsidR="00770F41">
        <w:rPr>
          <w:rFonts w:ascii="Century Gothic" w:eastAsia="Arial" w:hAnsi="Century Gothic" w:cs="Arial"/>
          <w:b/>
          <w:bCs/>
          <w:sz w:val="20"/>
          <w:szCs w:val="20"/>
        </w:rPr>
        <w:t>’</w:t>
      </w:r>
      <w:r w:rsidRPr="00D26235">
        <w:rPr>
          <w:rFonts w:ascii="Century Gothic" w:eastAsia="Arial" w:hAnsi="Century Gothic" w:cs="Arial"/>
          <w:b/>
          <w:bCs/>
          <w:sz w:val="20"/>
          <w:szCs w:val="20"/>
        </w:rPr>
        <w:t xml:space="preserve"> include:</w:t>
      </w:r>
    </w:p>
    <w:p w:rsidR="000E5311" w:rsidRPr="00D26235" w:rsidRDefault="000E5311" w:rsidP="001E343C">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NSPCC workshops for children and their parents, PSHE curriculum, Sex and Relationships education, assemblies and collective </w:t>
      </w:r>
      <w:r w:rsidR="00867852" w:rsidRPr="00D26235">
        <w:rPr>
          <w:rFonts w:ascii="Century Gothic" w:eastAsia="Arial" w:hAnsi="Century Gothic" w:cs="Arial"/>
          <w:bCs/>
          <w:sz w:val="20"/>
          <w:szCs w:val="20"/>
        </w:rPr>
        <w:t>worship</w:t>
      </w:r>
      <w:r w:rsidRPr="00D26235">
        <w:rPr>
          <w:rFonts w:ascii="Century Gothic" w:eastAsia="Arial" w:hAnsi="Century Gothic" w:cs="Arial"/>
          <w:bCs/>
          <w:sz w:val="20"/>
          <w:szCs w:val="20"/>
        </w:rPr>
        <w:t xml:space="preserve">, mental health awareness days. </w:t>
      </w:r>
    </w:p>
    <w:p w:rsidR="000E5311" w:rsidRPr="00D26235" w:rsidRDefault="000E5311" w:rsidP="001E343C">
      <w:pPr>
        <w:autoSpaceDE w:val="0"/>
        <w:autoSpaceDN w:val="0"/>
        <w:adjustRightInd w:val="0"/>
        <w:spacing w:after="0" w:line="240" w:lineRule="auto"/>
        <w:rPr>
          <w:rFonts w:ascii="Century Gothic" w:eastAsia="Arial" w:hAnsi="Century Gothic" w:cs="Arial"/>
          <w:bCs/>
          <w:sz w:val="20"/>
          <w:szCs w:val="20"/>
        </w:rPr>
      </w:pPr>
    </w:p>
    <w:p w:rsidR="000E5311" w:rsidRPr="00D26235" w:rsidRDefault="000E5311" w:rsidP="001E343C">
      <w:pPr>
        <w:autoSpaceDE w:val="0"/>
        <w:autoSpaceDN w:val="0"/>
        <w:adjustRightInd w:val="0"/>
        <w:spacing w:after="0" w:line="240" w:lineRule="auto"/>
        <w:rPr>
          <w:rFonts w:ascii="Century Gothic" w:eastAsia="Arial" w:hAnsi="Century Gothic" w:cs="Arial"/>
          <w:b/>
          <w:bCs/>
          <w:sz w:val="20"/>
          <w:szCs w:val="20"/>
        </w:rPr>
      </w:pPr>
      <w:r w:rsidRPr="00D26235">
        <w:rPr>
          <w:rFonts w:ascii="Century Gothic" w:eastAsia="Arial" w:hAnsi="Century Gothic" w:cs="Arial"/>
          <w:b/>
          <w:bCs/>
          <w:sz w:val="20"/>
          <w:szCs w:val="20"/>
        </w:rPr>
        <w:t>Targeted support and interventions include:</w:t>
      </w:r>
    </w:p>
    <w:p w:rsidR="00EB4340" w:rsidRPr="00D26235" w:rsidRDefault="00EB4340" w:rsidP="0066478A">
      <w:pPr>
        <w:pStyle w:val="ListParagraph"/>
        <w:numPr>
          <w:ilvl w:val="0"/>
          <w:numId w:val="19"/>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Breakfast club </w:t>
      </w:r>
      <w:r w:rsidR="002F1752" w:rsidRPr="00D26235">
        <w:rPr>
          <w:rFonts w:ascii="Century Gothic" w:eastAsia="Arial" w:hAnsi="Century Gothic" w:cs="Arial"/>
          <w:bCs/>
          <w:sz w:val="20"/>
          <w:szCs w:val="20"/>
        </w:rPr>
        <w:t>(every morning)</w:t>
      </w:r>
    </w:p>
    <w:p w:rsidR="000E5311" w:rsidRPr="00D26235" w:rsidRDefault="00EB4340" w:rsidP="0066478A">
      <w:pPr>
        <w:pStyle w:val="ListParagraph"/>
        <w:numPr>
          <w:ilvl w:val="0"/>
          <w:numId w:val="19"/>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Attendance t</w:t>
      </w:r>
      <w:r w:rsidR="003230EB">
        <w:rPr>
          <w:rFonts w:ascii="Century Gothic" w:eastAsia="Arial" w:hAnsi="Century Gothic" w:cs="Arial"/>
          <w:bCs/>
          <w:sz w:val="20"/>
          <w:szCs w:val="20"/>
        </w:rPr>
        <w:t>eam in school: SLT and school office staff</w:t>
      </w:r>
    </w:p>
    <w:p w:rsidR="002F1752" w:rsidRPr="00876C8F" w:rsidRDefault="00EB4340" w:rsidP="00876C8F">
      <w:pPr>
        <w:pStyle w:val="ListParagraph"/>
        <w:numPr>
          <w:ilvl w:val="0"/>
          <w:numId w:val="19"/>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One Education Attendance Advisor: supports with monitoring attendance and leading panel meetings</w:t>
      </w:r>
      <w:r w:rsidR="002F1752" w:rsidRPr="00D26235">
        <w:rPr>
          <w:rFonts w:ascii="Century Gothic" w:eastAsia="Arial" w:hAnsi="Century Gothic" w:cs="Arial"/>
          <w:bCs/>
          <w:sz w:val="20"/>
          <w:szCs w:val="20"/>
        </w:rPr>
        <w:t xml:space="preserve"> (5 days a year)</w:t>
      </w:r>
    </w:p>
    <w:p w:rsidR="002F1752" w:rsidRPr="00D26235" w:rsidRDefault="002F1752" w:rsidP="0066478A">
      <w:pPr>
        <w:pStyle w:val="ListParagraph"/>
        <w:numPr>
          <w:ilvl w:val="0"/>
          <w:numId w:val="19"/>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Support with transport for families in times of need (when needed)</w:t>
      </w:r>
    </w:p>
    <w:p w:rsidR="002F1752" w:rsidRPr="00D26235" w:rsidRDefault="002F1752" w:rsidP="0066478A">
      <w:pPr>
        <w:pStyle w:val="ListParagraph"/>
        <w:numPr>
          <w:ilvl w:val="0"/>
          <w:numId w:val="19"/>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lastRenderedPageBreak/>
        <w:t>Washing facilities for vulnerable families (when needed)</w:t>
      </w:r>
    </w:p>
    <w:p w:rsidR="002B1850" w:rsidRPr="00D26235" w:rsidRDefault="002F1752" w:rsidP="0066478A">
      <w:pPr>
        <w:pStyle w:val="ListParagraph"/>
        <w:numPr>
          <w:ilvl w:val="0"/>
          <w:numId w:val="19"/>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Home visits for vulnerable families and for children with poor attendance</w:t>
      </w:r>
    </w:p>
    <w:p w:rsidR="00782B9D" w:rsidRPr="00D26235" w:rsidRDefault="002B1850" w:rsidP="0066478A">
      <w:pPr>
        <w:pStyle w:val="ListParagraph"/>
        <w:numPr>
          <w:ilvl w:val="0"/>
          <w:numId w:val="19"/>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The Bread and Butter scheme: low cost bags of food for families</w:t>
      </w:r>
      <w:r w:rsidR="0075526D" w:rsidRPr="00D26235">
        <w:rPr>
          <w:rFonts w:ascii="Century Gothic" w:eastAsia="Arial" w:hAnsi="Century Gothic" w:cs="Arial"/>
          <w:bCs/>
          <w:sz w:val="20"/>
          <w:szCs w:val="20"/>
        </w:rPr>
        <w:t xml:space="preserve"> </w:t>
      </w:r>
      <w:r w:rsidRPr="00D26235">
        <w:rPr>
          <w:rFonts w:ascii="Century Gothic" w:eastAsia="Arial" w:hAnsi="Century Gothic" w:cs="Arial"/>
          <w:bCs/>
          <w:sz w:val="20"/>
          <w:szCs w:val="20"/>
        </w:rPr>
        <w:t>(weekly)</w:t>
      </w:r>
    </w:p>
    <w:p w:rsidR="00666630" w:rsidRPr="00D26235" w:rsidRDefault="0075526D" w:rsidP="0066478A">
      <w:pPr>
        <w:pStyle w:val="ListParagraph"/>
        <w:numPr>
          <w:ilvl w:val="0"/>
          <w:numId w:val="19"/>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Christmas hampers and gifts for vulnerable families</w:t>
      </w:r>
    </w:p>
    <w:p w:rsidR="00867852" w:rsidRPr="00D26235" w:rsidRDefault="00867852" w:rsidP="0066478A">
      <w:pPr>
        <w:pStyle w:val="ListParagraph"/>
        <w:numPr>
          <w:ilvl w:val="0"/>
          <w:numId w:val="19"/>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Supporting families to apply for housing </w:t>
      </w:r>
    </w:p>
    <w:p w:rsidR="00867852" w:rsidRDefault="00867852" w:rsidP="0066478A">
      <w:pPr>
        <w:pStyle w:val="ListParagraph"/>
        <w:numPr>
          <w:ilvl w:val="0"/>
          <w:numId w:val="19"/>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Signposting to foodbanks </w:t>
      </w:r>
    </w:p>
    <w:p w:rsidR="004F2F1E" w:rsidRPr="00D26235" w:rsidRDefault="003230EB" w:rsidP="0066478A">
      <w:pPr>
        <w:pStyle w:val="ListParagraph"/>
        <w:numPr>
          <w:ilvl w:val="0"/>
          <w:numId w:val="19"/>
        </w:num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 xml:space="preserve">Global policing </w:t>
      </w:r>
      <w:r w:rsidR="004F2F1E">
        <w:rPr>
          <w:rFonts w:ascii="Century Gothic" w:eastAsia="Arial" w:hAnsi="Century Gothic" w:cs="Arial"/>
          <w:bCs/>
          <w:sz w:val="20"/>
          <w:szCs w:val="20"/>
        </w:rPr>
        <w:t>bespoke support for children, parents and staff</w:t>
      </w:r>
      <w:r>
        <w:rPr>
          <w:rFonts w:ascii="Century Gothic" w:eastAsia="Arial" w:hAnsi="Century Gothic" w:cs="Arial"/>
          <w:bCs/>
          <w:sz w:val="20"/>
          <w:szCs w:val="20"/>
        </w:rPr>
        <w:t xml:space="preserve"> where needed</w:t>
      </w:r>
    </w:p>
    <w:p w:rsidR="0075526D" w:rsidRPr="00D26235" w:rsidRDefault="0075526D" w:rsidP="0075526D">
      <w:pPr>
        <w:autoSpaceDE w:val="0"/>
        <w:autoSpaceDN w:val="0"/>
        <w:adjustRightInd w:val="0"/>
        <w:spacing w:after="0" w:line="240" w:lineRule="auto"/>
        <w:rPr>
          <w:rFonts w:ascii="Century Gothic" w:eastAsia="Arial" w:hAnsi="Century Gothic" w:cs="Arial"/>
          <w:bCs/>
          <w:sz w:val="20"/>
          <w:szCs w:val="20"/>
        </w:rPr>
      </w:pPr>
    </w:p>
    <w:p w:rsidR="0075526D" w:rsidRPr="00D26235" w:rsidRDefault="0075526D" w:rsidP="0075526D">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In addition to the a</w:t>
      </w:r>
      <w:r w:rsidR="00876C8F">
        <w:rPr>
          <w:rFonts w:ascii="Century Gothic" w:eastAsia="Arial" w:hAnsi="Century Gothic" w:cs="Arial"/>
          <w:bCs/>
          <w:sz w:val="20"/>
          <w:szCs w:val="20"/>
        </w:rPr>
        <w:t>bove interventions, St Joseph</w:t>
      </w:r>
      <w:r w:rsidR="00D76336">
        <w:rPr>
          <w:rFonts w:ascii="Century Gothic" w:eastAsia="Arial" w:hAnsi="Century Gothic" w:cs="Arial"/>
          <w:bCs/>
          <w:sz w:val="20"/>
          <w:szCs w:val="20"/>
        </w:rPr>
        <w:t>s’</w:t>
      </w:r>
      <w:r w:rsidR="00867852" w:rsidRPr="00D26235">
        <w:rPr>
          <w:rFonts w:ascii="Century Gothic" w:eastAsia="Arial" w:hAnsi="Century Gothic" w:cs="Arial"/>
          <w:bCs/>
          <w:sz w:val="20"/>
          <w:szCs w:val="20"/>
        </w:rPr>
        <w:t xml:space="preserve"> also works with families to carry out </w:t>
      </w:r>
      <w:hyperlink r:id="rId35" w:history="1">
        <w:r w:rsidR="00867852" w:rsidRPr="00D26235">
          <w:rPr>
            <w:rStyle w:val="Hyperlink"/>
            <w:rFonts w:ascii="Century Gothic" w:eastAsia="Arial" w:hAnsi="Century Gothic" w:cs="Arial"/>
            <w:bCs/>
            <w:sz w:val="20"/>
            <w:szCs w:val="20"/>
          </w:rPr>
          <w:t>Earl</w:t>
        </w:r>
        <w:r w:rsidR="003230EB">
          <w:rPr>
            <w:rStyle w:val="Hyperlink"/>
            <w:rFonts w:ascii="Century Gothic" w:eastAsia="Arial" w:hAnsi="Century Gothic" w:cs="Arial"/>
            <w:bCs/>
            <w:sz w:val="20"/>
            <w:szCs w:val="20"/>
          </w:rPr>
          <w:t>y Help</w:t>
        </w:r>
        <w:r w:rsidR="00867852" w:rsidRPr="00D26235">
          <w:rPr>
            <w:rStyle w:val="Hyperlink"/>
            <w:rFonts w:ascii="Century Gothic" w:eastAsia="Arial" w:hAnsi="Century Gothic" w:cs="Arial"/>
            <w:bCs/>
            <w:sz w:val="20"/>
            <w:szCs w:val="20"/>
          </w:rPr>
          <w:t xml:space="preserve"> Assessments</w:t>
        </w:r>
      </w:hyperlink>
      <w:r w:rsidR="00867852" w:rsidRPr="00D26235">
        <w:rPr>
          <w:rFonts w:ascii="Century Gothic" w:eastAsia="Arial" w:hAnsi="Century Gothic" w:cs="Arial"/>
          <w:bCs/>
          <w:sz w:val="20"/>
          <w:szCs w:val="20"/>
        </w:rPr>
        <w:t xml:space="preserve"> when there are early indications that a family requires support. The Early Help Assessment enables school and parents to talk through the problem in a solution-focused way. It also helps the school to coordinate support from other agencies, where necessary.  </w:t>
      </w:r>
    </w:p>
    <w:p w:rsidR="000313F8" w:rsidRPr="00D26235" w:rsidRDefault="0001063A" w:rsidP="0080172E">
      <w:pPr>
        <w:pStyle w:val="Heading1"/>
        <w:rPr>
          <w:rFonts w:ascii="Century Gothic" w:eastAsia="Arial" w:hAnsi="Century Gothic"/>
          <w:color w:val="00B050"/>
          <w:sz w:val="20"/>
          <w:szCs w:val="20"/>
        </w:rPr>
      </w:pPr>
      <w:bookmarkStart w:id="14" w:name="_Toc459982308"/>
      <w:bookmarkEnd w:id="13"/>
      <w:r w:rsidRPr="00D26235">
        <w:rPr>
          <w:rFonts w:ascii="Century Gothic" w:eastAsia="Arial" w:hAnsi="Century Gothic"/>
          <w:color w:val="00B050"/>
          <w:sz w:val="20"/>
          <w:szCs w:val="20"/>
        </w:rPr>
        <w:t>SUPPORTING VULNERABLE PUPILS</w:t>
      </w:r>
      <w:bookmarkEnd w:id="14"/>
      <w:r w:rsidR="00D72F71" w:rsidRPr="00D26235">
        <w:rPr>
          <w:rFonts w:ascii="Century Gothic" w:eastAsia="Arial" w:hAnsi="Century Gothic"/>
          <w:color w:val="00B050"/>
          <w:sz w:val="20"/>
          <w:szCs w:val="20"/>
        </w:rPr>
        <w:t>:</w:t>
      </w:r>
    </w:p>
    <w:p w:rsidR="000313F8" w:rsidRPr="00D26235" w:rsidRDefault="00EC5AC8" w:rsidP="00EC5AC8">
      <w:pPr>
        <w:rPr>
          <w:rFonts w:ascii="Century Gothic" w:eastAsia="Arial" w:hAnsi="Century Gothic" w:cs="Arial"/>
          <w:bCs/>
          <w:sz w:val="20"/>
          <w:szCs w:val="20"/>
        </w:rPr>
      </w:pPr>
      <w:r w:rsidRPr="00D26235">
        <w:rPr>
          <w:rFonts w:ascii="Century Gothic" w:hAnsi="Century Gothic"/>
          <w:sz w:val="20"/>
          <w:szCs w:val="20"/>
          <w:lang w:val="en-US"/>
        </w:rPr>
        <w:t>Particular vigilance will be exercised in respect of pupils who are the subjects of Child Protection Plans and any incidents or concerns involving these children will be reported im</w:t>
      </w:r>
      <w:r w:rsidR="00C4650E" w:rsidRPr="00D26235">
        <w:rPr>
          <w:rFonts w:ascii="Century Gothic" w:hAnsi="Century Gothic"/>
          <w:sz w:val="20"/>
          <w:szCs w:val="20"/>
          <w:lang w:val="en-US"/>
        </w:rPr>
        <w:t>mediately to the</w:t>
      </w:r>
      <w:r w:rsidR="00B33ABE" w:rsidRPr="00D26235">
        <w:rPr>
          <w:rFonts w:ascii="Century Gothic" w:hAnsi="Century Gothic"/>
          <w:sz w:val="20"/>
          <w:szCs w:val="20"/>
          <w:lang w:val="en-US"/>
        </w:rPr>
        <w:t xml:space="preserve"> lead </w:t>
      </w:r>
      <w:r w:rsidRPr="00D26235">
        <w:rPr>
          <w:rFonts w:ascii="Century Gothic" w:hAnsi="Century Gothic"/>
          <w:sz w:val="20"/>
          <w:szCs w:val="20"/>
          <w:lang w:val="en-US"/>
        </w:rPr>
        <w:t>Social Worker. If the pupil in question is a Looked After</w:t>
      </w:r>
      <w:r w:rsidR="00B33ABE" w:rsidRPr="00D26235">
        <w:rPr>
          <w:rFonts w:ascii="Century Gothic" w:hAnsi="Century Gothic"/>
          <w:sz w:val="20"/>
          <w:szCs w:val="20"/>
          <w:lang w:val="en-US"/>
        </w:rPr>
        <w:t xml:space="preserve"> (LAC)</w:t>
      </w:r>
      <w:r w:rsidRPr="00D26235">
        <w:rPr>
          <w:rFonts w:ascii="Century Gothic" w:hAnsi="Century Gothic"/>
          <w:sz w:val="20"/>
          <w:szCs w:val="20"/>
          <w:lang w:val="en-US"/>
        </w:rPr>
        <w:t xml:space="preserve"> child, th</w:t>
      </w:r>
      <w:r w:rsidR="00D72F71" w:rsidRPr="00D26235">
        <w:rPr>
          <w:rFonts w:ascii="Century Gothic" w:hAnsi="Century Gothic"/>
          <w:sz w:val="20"/>
          <w:szCs w:val="20"/>
          <w:lang w:val="en-US"/>
        </w:rPr>
        <w:t>is will also be brought to the attention</w:t>
      </w:r>
      <w:r w:rsidRPr="00D26235">
        <w:rPr>
          <w:rFonts w:ascii="Century Gothic" w:hAnsi="Century Gothic"/>
          <w:sz w:val="20"/>
          <w:szCs w:val="20"/>
          <w:lang w:val="en-US"/>
        </w:rPr>
        <w:t xml:space="preserve"> of the Designated Teacher with responsibility for </w:t>
      </w:r>
      <w:r w:rsidR="00B33ABE" w:rsidRPr="00D26235">
        <w:rPr>
          <w:rFonts w:ascii="Century Gothic" w:hAnsi="Century Gothic"/>
          <w:sz w:val="20"/>
          <w:szCs w:val="20"/>
          <w:lang w:val="en-US"/>
        </w:rPr>
        <w:t>LAC</w:t>
      </w:r>
      <w:r w:rsidR="00AD6DAE" w:rsidRPr="00D26235">
        <w:rPr>
          <w:rFonts w:ascii="Century Gothic" w:hAnsi="Century Gothic"/>
          <w:sz w:val="20"/>
          <w:szCs w:val="20"/>
          <w:lang w:val="en-US"/>
        </w:rPr>
        <w:t>.</w:t>
      </w:r>
      <w:r w:rsidR="00876C8F">
        <w:rPr>
          <w:rFonts w:ascii="Century Gothic" w:hAnsi="Century Gothic"/>
          <w:sz w:val="20"/>
          <w:szCs w:val="20"/>
          <w:lang w:val="en-US"/>
        </w:rPr>
        <w:t xml:space="preserve"> At St </w:t>
      </w:r>
      <w:r w:rsidR="00D76336">
        <w:rPr>
          <w:rFonts w:ascii="Century Gothic" w:hAnsi="Century Gothic"/>
          <w:sz w:val="20"/>
          <w:szCs w:val="20"/>
          <w:lang w:val="en-US"/>
        </w:rPr>
        <w:t>Josephs’</w:t>
      </w:r>
      <w:r w:rsidR="006320FC">
        <w:rPr>
          <w:rFonts w:ascii="Century Gothic" w:hAnsi="Century Gothic"/>
          <w:sz w:val="20"/>
          <w:szCs w:val="20"/>
          <w:lang w:val="en-US"/>
        </w:rPr>
        <w:t>, the Designate</w:t>
      </w:r>
      <w:r w:rsidR="00876C8F">
        <w:rPr>
          <w:rFonts w:ascii="Century Gothic" w:hAnsi="Century Gothic"/>
          <w:sz w:val="20"/>
          <w:szCs w:val="20"/>
          <w:lang w:val="en-US"/>
        </w:rPr>
        <w:t xml:space="preserve">d Teachers for LAC is Kerry </w:t>
      </w:r>
      <w:r w:rsidR="00D76336">
        <w:rPr>
          <w:rFonts w:ascii="Century Gothic" w:hAnsi="Century Gothic"/>
          <w:sz w:val="20"/>
          <w:szCs w:val="20"/>
          <w:lang w:val="en-US"/>
        </w:rPr>
        <w:t>Nathaniel</w:t>
      </w:r>
      <w:r w:rsidR="005925D6">
        <w:rPr>
          <w:rFonts w:ascii="Century Gothic" w:hAnsi="Century Gothic"/>
          <w:b/>
          <w:sz w:val="20"/>
          <w:szCs w:val="20"/>
          <w:lang w:val="en-US"/>
        </w:rPr>
        <w:t xml:space="preserve"> </w:t>
      </w:r>
      <w:r w:rsidR="00876C8F">
        <w:rPr>
          <w:rFonts w:ascii="Century Gothic" w:hAnsi="Century Gothic"/>
          <w:sz w:val="20"/>
          <w:szCs w:val="20"/>
          <w:lang w:val="en-US"/>
        </w:rPr>
        <w:t xml:space="preserve">(please see St </w:t>
      </w:r>
      <w:r w:rsidR="00D76336">
        <w:rPr>
          <w:rFonts w:ascii="Century Gothic" w:hAnsi="Century Gothic"/>
          <w:sz w:val="20"/>
          <w:szCs w:val="20"/>
          <w:lang w:val="en-US"/>
        </w:rPr>
        <w:t>Joseph</w:t>
      </w:r>
      <w:r w:rsidR="00D76336" w:rsidRPr="005925D6">
        <w:rPr>
          <w:rFonts w:ascii="Century Gothic" w:hAnsi="Century Gothic"/>
          <w:sz w:val="20"/>
          <w:szCs w:val="20"/>
          <w:lang w:val="en-US"/>
        </w:rPr>
        <w:t>s’</w:t>
      </w:r>
      <w:r w:rsidR="005925D6" w:rsidRPr="005925D6">
        <w:rPr>
          <w:rFonts w:ascii="Century Gothic" w:hAnsi="Century Gothic"/>
          <w:sz w:val="20"/>
          <w:szCs w:val="20"/>
          <w:lang w:val="en-US"/>
        </w:rPr>
        <w:t xml:space="preserve"> LAC policy for further details)</w:t>
      </w:r>
      <w:r w:rsidR="00D72F71" w:rsidRPr="00D26235">
        <w:rPr>
          <w:rFonts w:ascii="Century Gothic" w:hAnsi="Century Gothic"/>
          <w:sz w:val="20"/>
          <w:szCs w:val="20"/>
          <w:lang w:val="en-US"/>
        </w:rPr>
        <w:t>.</w:t>
      </w:r>
      <w:r w:rsidR="00AD6DAE" w:rsidRPr="00D26235">
        <w:rPr>
          <w:rFonts w:ascii="Century Gothic" w:hAnsi="Century Gothic"/>
          <w:sz w:val="20"/>
          <w:szCs w:val="20"/>
          <w:lang w:val="en-US"/>
        </w:rPr>
        <w:t xml:space="preserve"> If a pupil alleges</w:t>
      </w:r>
      <w:r w:rsidRPr="00D26235">
        <w:rPr>
          <w:rFonts w:ascii="Century Gothic" w:hAnsi="Century Gothic"/>
          <w:sz w:val="20"/>
          <w:szCs w:val="20"/>
          <w:lang w:val="en-US"/>
        </w:rPr>
        <w:t xml:space="preserve"> that they have witnessed domestic violence or it is suspected that they may be living in a household, which is affected by family violence, this will be referred to the DSL. The School acknowledges the additional needs for support and protection of children who are vulnerable by virtue of disability, homelessness, refugee/asylum seeker status, the effects of substance abuse</w:t>
      </w:r>
      <w:r w:rsidR="00B33ABE" w:rsidRPr="00D26235">
        <w:rPr>
          <w:rFonts w:ascii="Century Gothic" w:hAnsi="Century Gothic"/>
          <w:sz w:val="20"/>
          <w:szCs w:val="20"/>
          <w:lang w:val="en-US"/>
        </w:rPr>
        <w:t>, mental</w:t>
      </w:r>
      <w:r w:rsidR="00D72F71" w:rsidRPr="00D26235">
        <w:rPr>
          <w:rFonts w:ascii="Century Gothic" w:hAnsi="Century Gothic"/>
          <w:sz w:val="20"/>
          <w:szCs w:val="20"/>
          <w:lang w:val="en-US"/>
        </w:rPr>
        <w:t xml:space="preserve"> health and learning disability</w:t>
      </w:r>
      <w:r w:rsidRPr="00D26235">
        <w:rPr>
          <w:rFonts w:ascii="Century Gothic" w:hAnsi="Century Gothic"/>
          <w:sz w:val="20"/>
          <w:szCs w:val="20"/>
          <w:lang w:val="en-US"/>
        </w:rPr>
        <w:t xml:space="preserve"> within the family, those who are young carers, mid-year admissions and pupils who are excluded from school</w:t>
      </w:r>
      <w:r w:rsidR="00B33ABE" w:rsidRPr="00D26235">
        <w:rPr>
          <w:rFonts w:ascii="Century Gothic" w:hAnsi="Century Gothic"/>
          <w:sz w:val="20"/>
          <w:szCs w:val="20"/>
          <w:lang w:val="en-US"/>
        </w:rPr>
        <w:t xml:space="preserve"> or subject to a managed transfer</w:t>
      </w:r>
      <w:r w:rsidRPr="00D26235">
        <w:rPr>
          <w:rFonts w:ascii="Century Gothic" w:hAnsi="Century Gothic"/>
          <w:sz w:val="20"/>
          <w:szCs w:val="20"/>
          <w:lang w:val="en-US"/>
        </w:rPr>
        <w:t xml:space="preserve">. We acknowledge that children who are affected by abuse or neglect may demonstrate their needs and distress through their words, actions, behaviour, </w:t>
      </w:r>
      <w:r w:rsidR="0075526D" w:rsidRPr="00D26235">
        <w:rPr>
          <w:rFonts w:ascii="Century Gothic" w:hAnsi="Century Gothic"/>
          <w:sz w:val="20"/>
          <w:szCs w:val="20"/>
          <w:lang w:val="en-US"/>
        </w:rPr>
        <w:t>demeanor</w:t>
      </w:r>
      <w:r w:rsidRPr="00D26235">
        <w:rPr>
          <w:rFonts w:ascii="Century Gothic" w:hAnsi="Century Gothic"/>
          <w:sz w:val="20"/>
          <w:szCs w:val="20"/>
          <w:lang w:val="en-US"/>
        </w:rPr>
        <w:t>, schoolwork or other children. The School has a strong commitment to an anti-bullying policy and will consider all coercive acts and inappropriate child on child behaviour and sexual activity within a</w:t>
      </w:r>
      <w:r w:rsidR="00B33ABE" w:rsidRPr="00D26235">
        <w:rPr>
          <w:rFonts w:ascii="Century Gothic" w:hAnsi="Century Gothic"/>
          <w:sz w:val="20"/>
          <w:szCs w:val="20"/>
          <w:lang w:val="en-US"/>
        </w:rPr>
        <w:t xml:space="preserve"> safeguarding</w:t>
      </w:r>
      <w:r w:rsidRPr="00D26235">
        <w:rPr>
          <w:rFonts w:ascii="Century Gothic" w:hAnsi="Century Gothic"/>
          <w:sz w:val="20"/>
          <w:szCs w:val="20"/>
          <w:lang w:val="en-US"/>
        </w:rPr>
        <w:t xml:space="preserve"> context.</w:t>
      </w:r>
    </w:p>
    <w:p w:rsidR="000313F8" w:rsidRPr="00D26235" w:rsidRDefault="000313F8" w:rsidP="00BB2FD6">
      <w:pPr>
        <w:pStyle w:val="ListParagraph"/>
        <w:autoSpaceDE w:val="0"/>
        <w:autoSpaceDN w:val="0"/>
        <w:adjustRightInd w:val="0"/>
        <w:spacing w:after="0" w:line="240" w:lineRule="auto"/>
        <w:ind w:left="0"/>
        <w:rPr>
          <w:rFonts w:ascii="Century Gothic" w:eastAsia="Arial" w:hAnsi="Century Gothic" w:cs="Arial"/>
          <w:bCs/>
          <w:sz w:val="20"/>
          <w:szCs w:val="20"/>
        </w:rPr>
      </w:pPr>
      <w:r w:rsidRPr="00D26235">
        <w:rPr>
          <w:rFonts w:ascii="Century Gothic" w:eastAsia="Arial" w:hAnsi="Century Gothic" w:cs="Arial"/>
          <w:bCs/>
          <w:sz w:val="20"/>
          <w:szCs w:val="20"/>
        </w:rPr>
        <w:t>The school will endeavour to support vulnerable pupils through:</w:t>
      </w:r>
    </w:p>
    <w:p w:rsidR="000313F8" w:rsidRPr="00D26235" w:rsidRDefault="000313F8" w:rsidP="00740F65">
      <w:pPr>
        <w:pStyle w:val="ListParagraph"/>
        <w:autoSpaceDE w:val="0"/>
        <w:autoSpaceDN w:val="0"/>
        <w:adjustRightInd w:val="0"/>
        <w:spacing w:after="0" w:line="240" w:lineRule="auto"/>
        <w:rPr>
          <w:rFonts w:ascii="Century Gothic" w:eastAsia="Arial" w:hAnsi="Century Gothic" w:cs="Arial"/>
          <w:bCs/>
          <w:sz w:val="20"/>
          <w:szCs w:val="20"/>
        </w:rPr>
      </w:pPr>
    </w:p>
    <w:p w:rsidR="000313F8" w:rsidRPr="00D26235" w:rsidRDefault="000313F8" w:rsidP="0066478A">
      <w:pPr>
        <w:pStyle w:val="ListParagraph"/>
        <w:numPr>
          <w:ilvl w:val="0"/>
          <w:numId w:val="7"/>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Its ethos </w:t>
      </w:r>
      <w:r w:rsidR="0001063A" w:rsidRPr="00D26235">
        <w:rPr>
          <w:rFonts w:ascii="Century Gothic" w:eastAsia="Arial" w:hAnsi="Century Gothic" w:cs="Arial"/>
          <w:bCs/>
          <w:sz w:val="20"/>
          <w:szCs w:val="20"/>
        </w:rPr>
        <w:t xml:space="preserve">and culture </w:t>
      </w:r>
      <w:r w:rsidRPr="00D26235">
        <w:rPr>
          <w:rFonts w:ascii="Century Gothic" w:eastAsia="Arial" w:hAnsi="Century Gothic" w:cs="Arial"/>
          <w:bCs/>
          <w:sz w:val="20"/>
          <w:szCs w:val="20"/>
        </w:rPr>
        <w:t>which promotes a positive, supportive and secure environment; giving pupils a sense of being valued.</w:t>
      </w:r>
    </w:p>
    <w:p w:rsidR="000313F8" w:rsidRPr="00D26235" w:rsidRDefault="000313F8" w:rsidP="0066478A">
      <w:pPr>
        <w:pStyle w:val="ListParagraph"/>
        <w:numPr>
          <w:ilvl w:val="0"/>
          <w:numId w:val="7"/>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Its behaviour policy </w:t>
      </w:r>
      <w:r w:rsidR="0001063A" w:rsidRPr="00D26235">
        <w:rPr>
          <w:rFonts w:ascii="Century Gothic" w:eastAsia="Arial" w:hAnsi="Century Gothic" w:cs="Arial"/>
          <w:bCs/>
          <w:sz w:val="20"/>
          <w:szCs w:val="20"/>
        </w:rPr>
        <w:t>-</w:t>
      </w:r>
      <w:r w:rsidRPr="00D26235">
        <w:rPr>
          <w:rFonts w:ascii="Century Gothic" w:eastAsia="Arial" w:hAnsi="Century Gothic" w:cs="Arial"/>
          <w:bCs/>
          <w:sz w:val="20"/>
          <w:szCs w:val="20"/>
        </w:rPr>
        <w:t>aimed at supporting vulnerable pupils in school. All staff will agree a consistent approach</w:t>
      </w:r>
      <w:r w:rsidR="0080172E" w:rsidRPr="00D26235">
        <w:rPr>
          <w:rFonts w:ascii="Century Gothic" w:eastAsia="Arial" w:hAnsi="Century Gothic" w:cs="Arial"/>
          <w:bCs/>
          <w:sz w:val="20"/>
          <w:szCs w:val="20"/>
        </w:rPr>
        <w:t>,</w:t>
      </w:r>
      <w:r w:rsidRPr="00D26235">
        <w:rPr>
          <w:rFonts w:ascii="Century Gothic" w:eastAsia="Arial" w:hAnsi="Century Gothic" w:cs="Arial"/>
          <w:bCs/>
          <w:sz w:val="20"/>
          <w:szCs w:val="20"/>
        </w:rPr>
        <w:t xml:space="preserve"> working to support children in developing positive behaviour.</w:t>
      </w:r>
    </w:p>
    <w:p w:rsidR="000313F8" w:rsidRPr="00D26235" w:rsidRDefault="000313F8" w:rsidP="0066478A">
      <w:pPr>
        <w:pStyle w:val="ListParagraph"/>
        <w:numPr>
          <w:ilvl w:val="0"/>
          <w:numId w:val="7"/>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Liaison with other appropriate agencies which support the pupil.</w:t>
      </w:r>
    </w:p>
    <w:p w:rsidR="000313F8" w:rsidRPr="00D26235" w:rsidRDefault="0001063A" w:rsidP="0066478A">
      <w:pPr>
        <w:pStyle w:val="ListParagraph"/>
        <w:numPr>
          <w:ilvl w:val="0"/>
          <w:numId w:val="7"/>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D</w:t>
      </w:r>
      <w:r w:rsidR="000313F8" w:rsidRPr="00D26235">
        <w:rPr>
          <w:rFonts w:ascii="Century Gothic" w:eastAsia="Arial" w:hAnsi="Century Gothic" w:cs="Arial"/>
          <w:bCs/>
          <w:sz w:val="20"/>
          <w:szCs w:val="20"/>
        </w:rPr>
        <w:t>eveloping supportive relationships.</w:t>
      </w:r>
    </w:p>
    <w:p w:rsidR="000313F8" w:rsidRPr="00D26235" w:rsidRDefault="000313F8" w:rsidP="0066478A">
      <w:pPr>
        <w:pStyle w:val="ListParagraph"/>
        <w:numPr>
          <w:ilvl w:val="0"/>
          <w:numId w:val="7"/>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Recognition that children living in difficult home environments are vulnerable and are in need of support and protection.</w:t>
      </w:r>
    </w:p>
    <w:p w:rsidR="000313F8" w:rsidRPr="00D26235" w:rsidRDefault="000313F8" w:rsidP="0066478A">
      <w:pPr>
        <w:pStyle w:val="ListParagraph"/>
        <w:numPr>
          <w:ilvl w:val="0"/>
          <w:numId w:val="7"/>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Monitoring pupil welfare, keeping accurate records and notifying appropriate agencies when necessary.</w:t>
      </w:r>
    </w:p>
    <w:p w:rsidR="000313F8" w:rsidRPr="00D26235" w:rsidRDefault="0001063A" w:rsidP="0066478A">
      <w:pPr>
        <w:pStyle w:val="ListParagraph"/>
        <w:numPr>
          <w:ilvl w:val="0"/>
          <w:numId w:val="7"/>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Ensuring </w:t>
      </w:r>
      <w:r w:rsidR="000313F8" w:rsidRPr="00D26235">
        <w:rPr>
          <w:rFonts w:ascii="Century Gothic" w:eastAsia="Arial" w:hAnsi="Century Gothic" w:cs="Arial"/>
          <w:bCs/>
          <w:sz w:val="20"/>
          <w:szCs w:val="20"/>
        </w:rPr>
        <w:t xml:space="preserve">designated </w:t>
      </w:r>
      <w:r w:rsidR="0080172E" w:rsidRPr="00D26235">
        <w:rPr>
          <w:rFonts w:ascii="Century Gothic" w:eastAsia="Arial" w:hAnsi="Century Gothic" w:cs="Arial"/>
          <w:bCs/>
          <w:sz w:val="20"/>
          <w:szCs w:val="20"/>
        </w:rPr>
        <w:t xml:space="preserve">safeguarding </w:t>
      </w:r>
      <w:r w:rsidR="00AA4AFC" w:rsidRPr="00D26235">
        <w:rPr>
          <w:rFonts w:ascii="Century Gothic" w:eastAsia="Arial" w:hAnsi="Century Gothic" w:cs="Arial"/>
          <w:bCs/>
          <w:sz w:val="20"/>
          <w:szCs w:val="20"/>
        </w:rPr>
        <w:t>staff and</w:t>
      </w:r>
      <w:r w:rsidRPr="00D26235">
        <w:rPr>
          <w:rFonts w:ascii="Century Gothic" w:eastAsia="Arial" w:hAnsi="Century Gothic" w:cs="Arial"/>
          <w:bCs/>
          <w:sz w:val="20"/>
          <w:szCs w:val="20"/>
        </w:rPr>
        <w:t xml:space="preserve"> their team have </w:t>
      </w:r>
      <w:r w:rsidR="0080172E" w:rsidRPr="00D26235">
        <w:rPr>
          <w:rFonts w:ascii="Century Gothic" w:eastAsia="Arial" w:hAnsi="Century Gothic" w:cs="Arial"/>
          <w:bCs/>
          <w:sz w:val="20"/>
          <w:szCs w:val="20"/>
        </w:rPr>
        <w:t xml:space="preserve">the </w:t>
      </w:r>
      <w:r w:rsidR="000313F8" w:rsidRPr="00D26235">
        <w:rPr>
          <w:rFonts w:ascii="Century Gothic" w:eastAsia="Arial" w:hAnsi="Century Gothic" w:cs="Arial"/>
          <w:bCs/>
          <w:sz w:val="20"/>
          <w:szCs w:val="20"/>
        </w:rPr>
        <w:t xml:space="preserve">opportunity to attend face to face </w:t>
      </w:r>
      <w:r w:rsidRPr="00D26235">
        <w:rPr>
          <w:rFonts w:ascii="Century Gothic" w:eastAsia="Arial" w:hAnsi="Century Gothic" w:cs="Arial"/>
          <w:bCs/>
          <w:sz w:val="20"/>
          <w:szCs w:val="20"/>
        </w:rPr>
        <w:t>SSCB</w:t>
      </w:r>
      <w:r w:rsidR="00740F65" w:rsidRPr="00D26235">
        <w:rPr>
          <w:rFonts w:ascii="Century Gothic" w:eastAsia="Arial" w:hAnsi="Century Gothic" w:cs="Arial"/>
          <w:bCs/>
          <w:sz w:val="20"/>
          <w:szCs w:val="20"/>
        </w:rPr>
        <w:t xml:space="preserve"> </w:t>
      </w:r>
      <w:r w:rsidR="000313F8" w:rsidRPr="00D26235">
        <w:rPr>
          <w:rFonts w:ascii="Century Gothic" w:eastAsia="Arial" w:hAnsi="Century Gothic" w:cs="Arial"/>
          <w:bCs/>
          <w:sz w:val="20"/>
          <w:szCs w:val="20"/>
        </w:rPr>
        <w:t>training</w:t>
      </w:r>
      <w:r w:rsidRPr="00D26235">
        <w:rPr>
          <w:rFonts w:ascii="Century Gothic" w:eastAsia="Arial" w:hAnsi="Century Gothic" w:cs="Arial"/>
          <w:bCs/>
          <w:sz w:val="20"/>
          <w:szCs w:val="20"/>
        </w:rPr>
        <w:t xml:space="preserve"> </w:t>
      </w:r>
      <w:r w:rsidR="00AA4AFC" w:rsidRPr="00D26235">
        <w:rPr>
          <w:rFonts w:ascii="Century Gothic" w:eastAsia="Arial" w:hAnsi="Century Gothic" w:cs="Arial"/>
          <w:bCs/>
          <w:sz w:val="20"/>
          <w:szCs w:val="20"/>
        </w:rPr>
        <w:t>and network updates</w:t>
      </w:r>
      <w:r w:rsidR="000313F8" w:rsidRPr="00D26235">
        <w:rPr>
          <w:rFonts w:ascii="Century Gothic" w:eastAsia="Arial" w:hAnsi="Century Gothic" w:cs="Arial"/>
          <w:bCs/>
          <w:sz w:val="20"/>
          <w:szCs w:val="20"/>
        </w:rPr>
        <w:t>. (For example</w:t>
      </w:r>
      <w:r w:rsidR="00FE7722" w:rsidRPr="00D26235">
        <w:rPr>
          <w:rFonts w:ascii="Century Gothic" w:eastAsia="Arial" w:hAnsi="Century Gothic" w:cs="Arial"/>
          <w:bCs/>
          <w:sz w:val="20"/>
          <w:szCs w:val="20"/>
        </w:rPr>
        <w:t xml:space="preserve"> safeguarding </w:t>
      </w:r>
      <w:r w:rsidR="000313F8" w:rsidRPr="00D26235">
        <w:rPr>
          <w:rFonts w:ascii="Century Gothic" w:eastAsia="Arial" w:hAnsi="Century Gothic" w:cs="Arial"/>
          <w:bCs/>
          <w:sz w:val="20"/>
          <w:szCs w:val="20"/>
        </w:rPr>
        <w:t>child sexual exploitation, domestic violence, drugs / alcohol substance misuse</w:t>
      </w:r>
      <w:r w:rsidR="0080172E" w:rsidRPr="00D26235">
        <w:rPr>
          <w:rFonts w:ascii="Century Gothic" w:eastAsia="Arial" w:hAnsi="Century Gothic" w:cs="Arial"/>
          <w:bCs/>
          <w:sz w:val="20"/>
          <w:szCs w:val="20"/>
        </w:rPr>
        <w:t xml:space="preserve">, </w:t>
      </w:r>
      <w:r w:rsidR="00214ECB" w:rsidRPr="00D26235">
        <w:rPr>
          <w:rFonts w:ascii="Century Gothic" w:eastAsia="Arial" w:hAnsi="Century Gothic" w:cs="Arial"/>
          <w:bCs/>
          <w:sz w:val="20"/>
          <w:szCs w:val="20"/>
        </w:rPr>
        <w:t>Female Genital Mutilation-</w:t>
      </w:r>
      <w:r w:rsidR="0080172E" w:rsidRPr="00D26235">
        <w:rPr>
          <w:rFonts w:ascii="Century Gothic" w:eastAsia="Arial" w:hAnsi="Century Gothic" w:cs="Arial"/>
          <w:bCs/>
          <w:sz w:val="20"/>
          <w:szCs w:val="20"/>
        </w:rPr>
        <w:t>FGM,</w:t>
      </w:r>
      <w:r w:rsidR="000313F8" w:rsidRPr="00D26235">
        <w:rPr>
          <w:rFonts w:ascii="Century Gothic" w:eastAsia="Arial" w:hAnsi="Century Gothic" w:cs="Arial"/>
          <w:bCs/>
          <w:sz w:val="20"/>
          <w:szCs w:val="20"/>
        </w:rPr>
        <w:t xml:space="preserve"> </w:t>
      </w:r>
      <w:r w:rsidR="00AA4AFC" w:rsidRPr="00D26235">
        <w:rPr>
          <w:rFonts w:ascii="Century Gothic" w:eastAsia="Arial" w:hAnsi="Century Gothic" w:cs="Arial"/>
          <w:bCs/>
          <w:sz w:val="20"/>
          <w:szCs w:val="20"/>
        </w:rPr>
        <w:t>etc.)</w:t>
      </w:r>
    </w:p>
    <w:p w:rsidR="000313F8" w:rsidRDefault="000313F8" w:rsidP="0066478A">
      <w:pPr>
        <w:pStyle w:val="ListParagraph"/>
        <w:numPr>
          <w:ilvl w:val="0"/>
          <w:numId w:val="7"/>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Ensuring information is transferred safely and securely when a </w:t>
      </w:r>
      <w:r w:rsidR="007C4D9A" w:rsidRPr="00D26235">
        <w:rPr>
          <w:rFonts w:ascii="Century Gothic" w:eastAsia="Arial" w:hAnsi="Century Gothic" w:cs="Arial"/>
          <w:bCs/>
          <w:sz w:val="20"/>
          <w:szCs w:val="20"/>
        </w:rPr>
        <w:t>pupil with a child protection record</w:t>
      </w:r>
      <w:r w:rsidRPr="00D26235">
        <w:rPr>
          <w:rFonts w:ascii="Century Gothic" w:eastAsia="Arial" w:hAnsi="Century Gothic" w:cs="Arial"/>
          <w:bCs/>
          <w:sz w:val="20"/>
          <w:szCs w:val="20"/>
        </w:rPr>
        <w:t xml:space="preserve"> transfers to another school. Also notifying Key </w:t>
      </w:r>
      <w:r w:rsidR="0080172E" w:rsidRPr="00D26235">
        <w:rPr>
          <w:rFonts w:ascii="Century Gothic" w:eastAsia="Arial" w:hAnsi="Century Gothic" w:cs="Arial"/>
          <w:bCs/>
          <w:sz w:val="20"/>
          <w:szCs w:val="20"/>
        </w:rPr>
        <w:t>W</w:t>
      </w:r>
      <w:r w:rsidRPr="00D26235">
        <w:rPr>
          <w:rFonts w:ascii="Century Gothic" w:eastAsia="Arial" w:hAnsi="Century Gothic" w:cs="Arial"/>
          <w:bCs/>
          <w:sz w:val="20"/>
          <w:szCs w:val="20"/>
        </w:rPr>
        <w:t xml:space="preserve">orkers or </w:t>
      </w:r>
      <w:r w:rsidR="0080172E" w:rsidRPr="00D26235">
        <w:rPr>
          <w:rFonts w:ascii="Century Gothic" w:eastAsia="Arial" w:hAnsi="Century Gothic" w:cs="Arial"/>
          <w:bCs/>
          <w:sz w:val="20"/>
          <w:szCs w:val="20"/>
        </w:rPr>
        <w:t>S</w:t>
      </w:r>
      <w:r w:rsidRPr="00D26235">
        <w:rPr>
          <w:rFonts w:ascii="Century Gothic" w:eastAsia="Arial" w:hAnsi="Century Gothic" w:cs="Arial"/>
          <w:bCs/>
          <w:sz w:val="20"/>
          <w:szCs w:val="20"/>
        </w:rPr>
        <w:t xml:space="preserve">ocial </w:t>
      </w:r>
      <w:r w:rsidR="0080172E" w:rsidRPr="00D26235">
        <w:rPr>
          <w:rFonts w:ascii="Century Gothic" w:eastAsia="Arial" w:hAnsi="Century Gothic" w:cs="Arial"/>
          <w:bCs/>
          <w:sz w:val="20"/>
          <w:szCs w:val="20"/>
        </w:rPr>
        <w:t>W</w:t>
      </w:r>
      <w:r w:rsidRPr="00D26235">
        <w:rPr>
          <w:rFonts w:ascii="Century Gothic" w:eastAsia="Arial" w:hAnsi="Century Gothic" w:cs="Arial"/>
          <w:bCs/>
          <w:sz w:val="20"/>
          <w:szCs w:val="20"/>
        </w:rPr>
        <w:t>orkers where a child leaves the school (as appropriate)</w:t>
      </w:r>
    </w:p>
    <w:p w:rsidR="004A2DEC" w:rsidRPr="004A2DEC" w:rsidRDefault="004A2DEC" w:rsidP="004A2DEC">
      <w:pPr>
        <w:autoSpaceDE w:val="0"/>
        <w:autoSpaceDN w:val="0"/>
        <w:adjustRightInd w:val="0"/>
        <w:spacing w:after="0" w:line="240" w:lineRule="auto"/>
        <w:rPr>
          <w:rFonts w:ascii="Century Gothic" w:eastAsia="Arial" w:hAnsi="Century Gothic" w:cs="Arial"/>
          <w:bCs/>
          <w:color w:val="044D6E" w:themeColor="text2" w:themeShade="80"/>
          <w:sz w:val="20"/>
          <w:szCs w:val="20"/>
          <w:u w:val="single"/>
        </w:rPr>
      </w:pPr>
      <w:r w:rsidRPr="004A2DEC">
        <w:rPr>
          <w:rFonts w:ascii="Century Gothic" w:eastAsia="Arial" w:hAnsi="Century Gothic" w:cs="Arial"/>
          <w:bCs/>
          <w:sz w:val="20"/>
          <w:szCs w:val="20"/>
          <w:highlight w:val="magenta"/>
        </w:rPr>
        <w:t xml:space="preserve">Further information can be found in </w:t>
      </w:r>
      <w:r w:rsidRPr="004A2DEC">
        <w:rPr>
          <w:rFonts w:ascii="Century Gothic" w:eastAsia="Arial" w:hAnsi="Century Gothic" w:cs="Arial"/>
          <w:bCs/>
          <w:color w:val="044D6E" w:themeColor="text2" w:themeShade="80"/>
          <w:sz w:val="20"/>
          <w:szCs w:val="20"/>
          <w:highlight w:val="magenta"/>
          <w:u w:val="single"/>
        </w:rPr>
        <w:t>SEND Code of Practice 0 to 25 years</w:t>
      </w:r>
      <w:r w:rsidRPr="004A2DEC">
        <w:rPr>
          <w:rFonts w:ascii="Century Gothic" w:eastAsia="Arial" w:hAnsi="Century Gothic" w:cs="Arial"/>
          <w:bCs/>
          <w:sz w:val="20"/>
          <w:szCs w:val="20"/>
          <w:highlight w:val="magenta"/>
        </w:rPr>
        <w:t xml:space="preserve"> and </w:t>
      </w:r>
      <w:r w:rsidRPr="004A2DEC">
        <w:rPr>
          <w:rFonts w:ascii="Century Gothic" w:eastAsia="Arial" w:hAnsi="Century Gothic" w:cs="Arial"/>
          <w:bCs/>
          <w:color w:val="044D6E" w:themeColor="text2" w:themeShade="80"/>
          <w:sz w:val="20"/>
          <w:szCs w:val="20"/>
          <w:highlight w:val="magenta"/>
          <w:u w:val="single"/>
        </w:rPr>
        <w:t xml:space="preserve">Supporting Pupils at School </w:t>
      </w:r>
      <w:r>
        <w:rPr>
          <w:rFonts w:ascii="Century Gothic" w:eastAsia="Arial" w:hAnsi="Century Gothic" w:cs="Arial"/>
          <w:bCs/>
          <w:color w:val="044D6E" w:themeColor="text2" w:themeShade="80"/>
          <w:sz w:val="20"/>
          <w:szCs w:val="20"/>
          <w:highlight w:val="magenta"/>
          <w:u w:val="single"/>
        </w:rPr>
        <w:t xml:space="preserve">with Medical Conditions, our local IAS Service (councilfordisabledchildren.org.uk) </w:t>
      </w:r>
      <w:r w:rsidRPr="004A2DEC">
        <w:rPr>
          <w:rFonts w:ascii="Century Gothic" w:eastAsia="Arial" w:hAnsi="Century Gothic" w:cs="Arial"/>
          <w:bCs/>
          <w:sz w:val="20"/>
          <w:szCs w:val="20"/>
          <w:highlight w:val="magenta"/>
        </w:rPr>
        <w:t>and</w:t>
      </w:r>
      <w:r>
        <w:rPr>
          <w:rFonts w:ascii="Century Gothic" w:eastAsia="Arial" w:hAnsi="Century Gothic" w:cs="Arial"/>
          <w:bCs/>
          <w:color w:val="044D6E" w:themeColor="text2" w:themeShade="80"/>
          <w:sz w:val="20"/>
          <w:szCs w:val="20"/>
          <w:highlight w:val="magenta"/>
          <w:u w:val="single"/>
        </w:rPr>
        <w:t xml:space="preserve"> Mencap.</w:t>
      </w:r>
    </w:p>
    <w:p w:rsidR="000313F8" w:rsidRPr="00D26235" w:rsidRDefault="000313F8" w:rsidP="000B46D5">
      <w:pPr>
        <w:autoSpaceDE w:val="0"/>
        <w:autoSpaceDN w:val="0"/>
        <w:adjustRightInd w:val="0"/>
        <w:spacing w:after="0" w:line="240" w:lineRule="auto"/>
        <w:rPr>
          <w:rFonts w:ascii="Century Gothic" w:eastAsia="Arial" w:hAnsi="Century Gothic" w:cs="Arial"/>
          <w:bCs/>
          <w:sz w:val="20"/>
          <w:szCs w:val="20"/>
        </w:rPr>
      </w:pPr>
    </w:p>
    <w:p w:rsidR="000313F8" w:rsidRPr="00D26235" w:rsidRDefault="00DC0D11" w:rsidP="0080172E">
      <w:pPr>
        <w:pStyle w:val="Heading2"/>
        <w:rPr>
          <w:rFonts w:ascii="Century Gothic" w:eastAsia="Arial" w:hAnsi="Century Gothic"/>
          <w:color w:val="00B050"/>
          <w:sz w:val="20"/>
          <w:szCs w:val="20"/>
        </w:rPr>
      </w:pPr>
      <w:r w:rsidRPr="00D26235">
        <w:rPr>
          <w:rFonts w:ascii="Century Gothic" w:eastAsia="Arial" w:hAnsi="Century Gothic"/>
          <w:color w:val="00B050"/>
          <w:sz w:val="20"/>
          <w:szCs w:val="20"/>
        </w:rPr>
        <w:t>TRAINING</w:t>
      </w:r>
    </w:p>
    <w:p w:rsidR="00090B5E" w:rsidRPr="00D26235" w:rsidRDefault="00090B5E" w:rsidP="00090B5E">
      <w:pPr>
        <w:autoSpaceDE w:val="0"/>
        <w:autoSpaceDN w:val="0"/>
        <w:adjustRightInd w:val="0"/>
        <w:spacing w:after="0" w:line="240" w:lineRule="auto"/>
        <w:rPr>
          <w:rFonts w:ascii="Century Gothic" w:eastAsia="Arial" w:hAnsi="Century Gothic" w:cs="Arial"/>
          <w:sz w:val="20"/>
          <w:szCs w:val="20"/>
        </w:rPr>
      </w:pPr>
      <w:r w:rsidRPr="00D26235">
        <w:rPr>
          <w:rFonts w:ascii="Century Gothic" w:eastAsia="Arial" w:hAnsi="Century Gothic" w:cs="Arial"/>
          <w:sz w:val="20"/>
          <w:szCs w:val="20"/>
        </w:rPr>
        <w:t xml:space="preserve">Staff and volunteers are updated on safeguarding issues frequently across the year – </w:t>
      </w:r>
    </w:p>
    <w:p w:rsidR="00090B5E" w:rsidRPr="00D26235" w:rsidRDefault="00090B5E" w:rsidP="00090B5E">
      <w:pPr>
        <w:autoSpaceDE w:val="0"/>
        <w:autoSpaceDN w:val="0"/>
        <w:adjustRightInd w:val="0"/>
        <w:spacing w:after="0" w:line="240" w:lineRule="auto"/>
        <w:rPr>
          <w:rFonts w:ascii="Century Gothic" w:eastAsia="Arial" w:hAnsi="Century Gothic" w:cs="Arial"/>
          <w:sz w:val="20"/>
          <w:szCs w:val="20"/>
        </w:rPr>
      </w:pPr>
    </w:p>
    <w:p w:rsidR="00090B5E" w:rsidRPr="00D26235" w:rsidRDefault="00090B5E" w:rsidP="0066478A">
      <w:pPr>
        <w:pStyle w:val="ListParagraph"/>
        <w:numPr>
          <w:ilvl w:val="0"/>
          <w:numId w:val="13"/>
        </w:numPr>
        <w:autoSpaceDE w:val="0"/>
        <w:autoSpaceDN w:val="0"/>
        <w:adjustRightInd w:val="0"/>
        <w:spacing w:after="0" w:line="240" w:lineRule="auto"/>
        <w:rPr>
          <w:rFonts w:ascii="Century Gothic" w:eastAsia="Arial" w:hAnsi="Century Gothic" w:cs="Arial"/>
          <w:sz w:val="20"/>
          <w:szCs w:val="20"/>
        </w:rPr>
      </w:pPr>
      <w:r w:rsidRPr="00D26235">
        <w:rPr>
          <w:rFonts w:ascii="Century Gothic" w:eastAsia="Arial" w:hAnsi="Century Gothic" w:cs="Arial"/>
          <w:sz w:val="20"/>
          <w:szCs w:val="20"/>
        </w:rPr>
        <w:t>Safeguarding is on the weekly agenda for every whole school briefing: HT</w:t>
      </w:r>
    </w:p>
    <w:p w:rsidR="00090B5E" w:rsidRPr="00D26235" w:rsidRDefault="00090B5E" w:rsidP="0066478A">
      <w:pPr>
        <w:pStyle w:val="ListParagraph"/>
        <w:numPr>
          <w:ilvl w:val="0"/>
          <w:numId w:val="13"/>
        </w:numPr>
        <w:autoSpaceDE w:val="0"/>
        <w:autoSpaceDN w:val="0"/>
        <w:adjustRightInd w:val="0"/>
        <w:spacing w:after="0" w:line="240" w:lineRule="auto"/>
        <w:rPr>
          <w:rFonts w:ascii="Century Gothic" w:eastAsia="Arial" w:hAnsi="Century Gothic" w:cs="Arial"/>
          <w:sz w:val="20"/>
          <w:szCs w:val="20"/>
        </w:rPr>
      </w:pPr>
      <w:r w:rsidRPr="00D26235">
        <w:rPr>
          <w:rFonts w:ascii="Century Gothic" w:eastAsia="Arial" w:hAnsi="Century Gothic" w:cs="Arial"/>
          <w:sz w:val="20"/>
          <w:szCs w:val="20"/>
        </w:rPr>
        <w:t>Safeguarding is on the weekly Agenda for each SLT meeting: HT</w:t>
      </w:r>
    </w:p>
    <w:p w:rsidR="00090B5E" w:rsidRPr="00D26235" w:rsidRDefault="00090B5E" w:rsidP="0066478A">
      <w:pPr>
        <w:pStyle w:val="ListParagraph"/>
        <w:numPr>
          <w:ilvl w:val="0"/>
          <w:numId w:val="13"/>
        </w:numPr>
        <w:autoSpaceDE w:val="0"/>
        <w:autoSpaceDN w:val="0"/>
        <w:adjustRightInd w:val="0"/>
        <w:spacing w:after="0" w:line="240" w:lineRule="auto"/>
        <w:rPr>
          <w:rFonts w:ascii="Century Gothic" w:eastAsia="Arial" w:hAnsi="Century Gothic" w:cs="Arial"/>
          <w:sz w:val="20"/>
          <w:szCs w:val="20"/>
        </w:rPr>
      </w:pPr>
      <w:r w:rsidRPr="00D26235">
        <w:rPr>
          <w:rFonts w:ascii="Century Gothic" w:eastAsia="Arial" w:hAnsi="Century Gothic" w:cs="Arial"/>
          <w:sz w:val="20"/>
          <w:szCs w:val="20"/>
        </w:rPr>
        <w:t>Safeguarding team meetings for all level 3 trained/DSLs takes place weekly</w:t>
      </w:r>
    </w:p>
    <w:p w:rsidR="00090B5E" w:rsidRPr="00D26235" w:rsidRDefault="00090B5E" w:rsidP="0066478A">
      <w:pPr>
        <w:pStyle w:val="ListParagraph"/>
        <w:numPr>
          <w:ilvl w:val="0"/>
          <w:numId w:val="13"/>
        </w:numPr>
        <w:autoSpaceDE w:val="0"/>
        <w:autoSpaceDN w:val="0"/>
        <w:adjustRightInd w:val="0"/>
        <w:spacing w:after="0" w:line="240" w:lineRule="auto"/>
        <w:rPr>
          <w:rFonts w:ascii="Century Gothic" w:eastAsia="Arial" w:hAnsi="Century Gothic" w:cs="Arial"/>
          <w:sz w:val="20"/>
          <w:szCs w:val="20"/>
        </w:rPr>
      </w:pPr>
      <w:r w:rsidRPr="00D26235">
        <w:rPr>
          <w:rFonts w:ascii="Century Gothic" w:eastAsia="Arial" w:hAnsi="Century Gothic" w:cs="Arial"/>
          <w:sz w:val="20"/>
          <w:szCs w:val="20"/>
        </w:rPr>
        <w:t>Volunteers are provided with a leaflet on safeguarding issues and the school’s procedures</w:t>
      </w:r>
    </w:p>
    <w:p w:rsidR="00090B5E" w:rsidRPr="00D26235" w:rsidRDefault="00090B5E" w:rsidP="0066478A">
      <w:pPr>
        <w:pStyle w:val="ListParagraph"/>
        <w:numPr>
          <w:ilvl w:val="0"/>
          <w:numId w:val="13"/>
        </w:numPr>
        <w:autoSpaceDE w:val="0"/>
        <w:autoSpaceDN w:val="0"/>
        <w:adjustRightInd w:val="0"/>
        <w:spacing w:after="0" w:line="240" w:lineRule="auto"/>
        <w:rPr>
          <w:rFonts w:ascii="Century Gothic" w:eastAsia="Arial" w:hAnsi="Century Gothic" w:cs="Arial"/>
          <w:sz w:val="20"/>
          <w:szCs w:val="20"/>
        </w:rPr>
      </w:pPr>
      <w:r w:rsidRPr="00D26235">
        <w:rPr>
          <w:rFonts w:ascii="Century Gothic" w:eastAsia="Arial" w:hAnsi="Century Gothic" w:cs="Arial"/>
          <w:sz w:val="20"/>
          <w:szCs w:val="20"/>
        </w:rPr>
        <w:t>Safeguarding procedures are highlighted to all staff annually</w:t>
      </w:r>
    </w:p>
    <w:p w:rsidR="00090B5E" w:rsidRPr="00D26235" w:rsidRDefault="00090B5E" w:rsidP="0066478A">
      <w:pPr>
        <w:pStyle w:val="ListParagraph"/>
        <w:numPr>
          <w:ilvl w:val="0"/>
          <w:numId w:val="13"/>
        </w:numPr>
        <w:autoSpaceDE w:val="0"/>
        <w:autoSpaceDN w:val="0"/>
        <w:adjustRightInd w:val="0"/>
        <w:spacing w:after="0" w:line="240" w:lineRule="auto"/>
        <w:rPr>
          <w:rFonts w:ascii="Century Gothic" w:eastAsia="Arial" w:hAnsi="Century Gothic" w:cs="Arial"/>
          <w:sz w:val="20"/>
          <w:szCs w:val="20"/>
        </w:rPr>
      </w:pPr>
      <w:r w:rsidRPr="00D26235">
        <w:rPr>
          <w:rFonts w:ascii="Century Gothic" w:eastAsia="Arial" w:hAnsi="Century Gothic" w:cs="Arial"/>
          <w:sz w:val="20"/>
          <w:szCs w:val="20"/>
        </w:rPr>
        <w:t xml:space="preserve">All new staff received Safeguarding Level 1 training </w:t>
      </w:r>
    </w:p>
    <w:p w:rsidR="00090B5E" w:rsidRDefault="00090B5E" w:rsidP="0066478A">
      <w:pPr>
        <w:pStyle w:val="ListParagraph"/>
        <w:numPr>
          <w:ilvl w:val="0"/>
          <w:numId w:val="13"/>
        </w:numPr>
        <w:autoSpaceDE w:val="0"/>
        <w:autoSpaceDN w:val="0"/>
        <w:adjustRightInd w:val="0"/>
        <w:spacing w:after="0" w:line="240" w:lineRule="auto"/>
        <w:rPr>
          <w:rFonts w:ascii="Century Gothic" w:eastAsia="Arial" w:hAnsi="Century Gothic" w:cs="Arial"/>
          <w:sz w:val="20"/>
          <w:szCs w:val="20"/>
        </w:rPr>
      </w:pPr>
      <w:r w:rsidRPr="00D26235">
        <w:rPr>
          <w:rFonts w:ascii="Century Gothic" w:eastAsia="Arial" w:hAnsi="Century Gothic" w:cs="Arial"/>
          <w:sz w:val="20"/>
          <w:szCs w:val="20"/>
        </w:rPr>
        <w:lastRenderedPageBreak/>
        <w:t>Ongoing staff training with regard to specific and localised safeguarding issues in provided by the DSLs for all staff</w:t>
      </w:r>
    </w:p>
    <w:p w:rsidR="003230EB" w:rsidRDefault="003230EB" w:rsidP="0066478A">
      <w:pPr>
        <w:pStyle w:val="ListParagraph"/>
        <w:numPr>
          <w:ilvl w:val="0"/>
          <w:numId w:val="13"/>
        </w:numPr>
        <w:autoSpaceDE w:val="0"/>
        <w:autoSpaceDN w:val="0"/>
        <w:adjustRightInd w:val="0"/>
        <w:spacing w:after="0" w:line="240" w:lineRule="auto"/>
        <w:rPr>
          <w:rFonts w:ascii="Century Gothic" w:eastAsia="Arial" w:hAnsi="Century Gothic" w:cs="Arial"/>
          <w:sz w:val="20"/>
          <w:szCs w:val="20"/>
        </w:rPr>
      </w:pPr>
      <w:r>
        <w:rPr>
          <w:rFonts w:ascii="Century Gothic" w:eastAsia="Arial" w:hAnsi="Century Gothic" w:cs="Arial"/>
          <w:sz w:val="20"/>
          <w:szCs w:val="20"/>
        </w:rPr>
        <w:t>Annual training incl</w:t>
      </w:r>
      <w:r w:rsidR="00876C8F">
        <w:rPr>
          <w:rFonts w:ascii="Century Gothic" w:eastAsia="Arial" w:hAnsi="Century Gothic" w:cs="Arial"/>
          <w:sz w:val="20"/>
          <w:szCs w:val="20"/>
        </w:rPr>
        <w:t>udes: Prevent, Part 1 KCSIE 2023</w:t>
      </w:r>
      <w:r>
        <w:rPr>
          <w:rFonts w:ascii="Century Gothic" w:eastAsia="Arial" w:hAnsi="Century Gothic" w:cs="Arial"/>
          <w:sz w:val="20"/>
          <w:szCs w:val="20"/>
        </w:rPr>
        <w:t xml:space="preserve"> as part of updating Safeguarding training.</w:t>
      </w:r>
    </w:p>
    <w:p w:rsidR="003230EB" w:rsidRPr="00D26235" w:rsidRDefault="003230EB" w:rsidP="0066478A">
      <w:pPr>
        <w:pStyle w:val="ListParagraph"/>
        <w:numPr>
          <w:ilvl w:val="0"/>
          <w:numId w:val="13"/>
        </w:numPr>
        <w:autoSpaceDE w:val="0"/>
        <w:autoSpaceDN w:val="0"/>
        <w:adjustRightInd w:val="0"/>
        <w:spacing w:after="0" w:line="240" w:lineRule="auto"/>
        <w:rPr>
          <w:rFonts w:ascii="Century Gothic" w:eastAsia="Arial" w:hAnsi="Century Gothic" w:cs="Arial"/>
          <w:sz w:val="20"/>
          <w:szCs w:val="20"/>
        </w:rPr>
      </w:pPr>
      <w:r>
        <w:rPr>
          <w:rFonts w:ascii="Century Gothic" w:eastAsia="Arial" w:hAnsi="Century Gothic" w:cs="Arial"/>
          <w:sz w:val="20"/>
          <w:szCs w:val="20"/>
        </w:rPr>
        <w:t>DSL training renewed every 2 years</w:t>
      </w:r>
    </w:p>
    <w:p w:rsidR="00090B5E" w:rsidRPr="00D26235" w:rsidRDefault="00090B5E" w:rsidP="00090B5E">
      <w:pPr>
        <w:pStyle w:val="ListParagraph"/>
        <w:autoSpaceDE w:val="0"/>
        <w:autoSpaceDN w:val="0"/>
        <w:adjustRightInd w:val="0"/>
        <w:spacing w:after="0" w:line="240" w:lineRule="auto"/>
        <w:rPr>
          <w:rFonts w:ascii="Century Gothic" w:eastAsia="Arial" w:hAnsi="Century Gothic" w:cs="Arial"/>
          <w:sz w:val="20"/>
          <w:szCs w:val="20"/>
        </w:rPr>
      </w:pPr>
    </w:p>
    <w:p w:rsidR="00090B5E" w:rsidRPr="00D26235" w:rsidRDefault="00090B5E" w:rsidP="00090B5E">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sz w:val="20"/>
          <w:szCs w:val="20"/>
        </w:rPr>
        <w:t xml:space="preserve">These updates include learning from serious case reviews and local learning reviews on how to improve practice to prevent children from harm. </w:t>
      </w:r>
      <w:r w:rsidRPr="00D26235">
        <w:rPr>
          <w:rFonts w:ascii="Century Gothic" w:eastAsia="Arial" w:hAnsi="Century Gothic" w:cs="Arial"/>
          <w:bCs/>
          <w:sz w:val="20"/>
          <w:szCs w:val="20"/>
        </w:rPr>
        <w:t>Findings are shared with all staff as part of a culture of improvement and learning. The DSL ensures s/he has information from MSCB in relation to learning reviews and ensures this information is passed on to staff to promote improvement in respect of safeguarding</w:t>
      </w:r>
      <w:r w:rsidRPr="00D26235">
        <w:rPr>
          <w:rFonts w:ascii="Century Gothic" w:eastAsia="Arial" w:hAnsi="Century Gothic" w:cs="Arial"/>
          <w:bCs/>
          <w:color w:val="0070C0"/>
          <w:sz w:val="20"/>
          <w:szCs w:val="20"/>
        </w:rPr>
        <w:t xml:space="preserve">.  </w:t>
      </w:r>
      <w:r w:rsidRPr="00D26235">
        <w:rPr>
          <w:rFonts w:ascii="Century Gothic" w:eastAsia="Arial" w:hAnsi="Century Gothic" w:cs="Arial"/>
          <w:bCs/>
          <w:sz w:val="20"/>
          <w:szCs w:val="20"/>
        </w:rPr>
        <w:t xml:space="preserve">As part of our ongoing culture of vigilance and development we share learning and responses from any other relevant issues to ensure we are offering the safest environment for our pupils and staff. </w:t>
      </w:r>
    </w:p>
    <w:p w:rsidR="00090B5E" w:rsidRPr="00D26235" w:rsidRDefault="00090B5E" w:rsidP="00090B5E">
      <w:pPr>
        <w:autoSpaceDE w:val="0"/>
        <w:autoSpaceDN w:val="0"/>
        <w:adjustRightInd w:val="0"/>
        <w:spacing w:after="0" w:line="240" w:lineRule="auto"/>
        <w:rPr>
          <w:rFonts w:ascii="Century Gothic" w:eastAsia="Arial" w:hAnsi="Century Gothic" w:cs="Arial"/>
          <w:bCs/>
          <w:sz w:val="20"/>
          <w:szCs w:val="20"/>
        </w:rPr>
      </w:pPr>
    </w:p>
    <w:p w:rsidR="00090B5E" w:rsidRPr="00D26235" w:rsidRDefault="00090B5E" w:rsidP="00090B5E">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Emerging issues and themes are proactively addressed and fed back to the Local Authority (LA) and Manchester Safeguarding Children Board (MSCB), via the Senior Advisor for Safeguarding in Education (SASE) to ensure a multi-agency awareness and that strategies are developed. </w:t>
      </w:r>
    </w:p>
    <w:p w:rsidR="00090B5E" w:rsidRPr="00D26235" w:rsidRDefault="00090B5E" w:rsidP="00090B5E">
      <w:pPr>
        <w:autoSpaceDE w:val="0"/>
        <w:autoSpaceDN w:val="0"/>
        <w:adjustRightInd w:val="0"/>
        <w:spacing w:after="0" w:line="240" w:lineRule="auto"/>
        <w:rPr>
          <w:rFonts w:ascii="Century Gothic" w:eastAsia="Arial" w:hAnsi="Century Gothic" w:cs="Arial"/>
          <w:bCs/>
          <w:sz w:val="20"/>
          <w:szCs w:val="20"/>
        </w:rPr>
      </w:pPr>
    </w:p>
    <w:p w:rsidR="00090B5E" w:rsidRPr="00D26235" w:rsidRDefault="00090B5E" w:rsidP="00090B5E">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All staff have seen and understand the </w:t>
      </w:r>
      <w:hyperlink r:id="rId36" w:history="1">
        <w:r w:rsidRPr="00D26235">
          <w:rPr>
            <w:rStyle w:val="Hyperlink"/>
            <w:rFonts w:ascii="Century Gothic" w:eastAsia="Arial" w:hAnsi="Century Gothic" w:cs="Arial"/>
            <w:bCs/>
            <w:sz w:val="20"/>
            <w:szCs w:val="20"/>
          </w:rPr>
          <w:t>Manchester ‘Multi-agency levels of need’ framework</w:t>
        </w:r>
      </w:hyperlink>
      <w:r w:rsidRPr="00D26235">
        <w:rPr>
          <w:rFonts w:ascii="Century Gothic" w:eastAsia="Arial" w:hAnsi="Century Gothic" w:cs="Arial"/>
          <w:bCs/>
          <w:sz w:val="20"/>
          <w:szCs w:val="20"/>
        </w:rPr>
        <w:t xml:space="preserve"> (see Appendix 2) and know how to pass on any concerns no matter how ‘small or low level’ they seem. In accordance with local and national guidance all staff receive regular training and updates to help them identify when a child is vulnerable.</w:t>
      </w:r>
    </w:p>
    <w:p w:rsidR="00090B5E" w:rsidRPr="00D26235" w:rsidRDefault="00090B5E" w:rsidP="00090B5E">
      <w:pPr>
        <w:pStyle w:val="ListParagraph"/>
        <w:autoSpaceDE w:val="0"/>
        <w:autoSpaceDN w:val="0"/>
        <w:adjustRightInd w:val="0"/>
        <w:spacing w:after="0" w:line="240" w:lineRule="auto"/>
        <w:rPr>
          <w:rFonts w:ascii="Century Gothic" w:eastAsia="Arial" w:hAnsi="Century Gothic" w:cs="Arial"/>
          <w:sz w:val="20"/>
          <w:szCs w:val="20"/>
        </w:rPr>
      </w:pPr>
    </w:p>
    <w:p w:rsidR="00B26200" w:rsidRDefault="00B26200" w:rsidP="000B46D5">
      <w:pPr>
        <w:autoSpaceDE w:val="0"/>
        <w:autoSpaceDN w:val="0"/>
        <w:adjustRightInd w:val="0"/>
        <w:spacing w:after="0" w:line="240" w:lineRule="auto"/>
        <w:rPr>
          <w:rFonts w:ascii="Century Gothic" w:eastAsia="Arial" w:hAnsi="Century Gothic" w:cs="Arial"/>
          <w:bCs/>
          <w:sz w:val="20"/>
          <w:szCs w:val="20"/>
        </w:rPr>
      </w:pPr>
    </w:p>
    <w:p w:rsidR="005408E7" w:rsidRPr="00D26235" w:rsidRDefault="003C24F5" w:rsidP="000B46D5">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In school we have staff that </w:t>
      </w:r>
      <w:r w:rsidR="00BE79BF" w:rsidRPr="00D26235">
        <w:rPr>
          <w:rFonts w:ascii="Century Gothic" w:eastAsia="Arial" w:hAnsi="Century Gothic" w:cs="Arial"/>
          <w:bCs/>
          <w:sz w:val="20"/>
          <w:szCs w:val="20"/>
        </w:rPr>
        <w:t>are trained</w:t>
      </w:r>
      <w:r w:rsidR="003D7D8C" w:rsidRPr="00D26235">
        <w:rPr>
          <w:rFonts w:ascii="Century Gothic" w:eastAsia="Arial" w:hAnsi="Century Gothic" w:cs="Arial"/>
          <w:bCs/>
          <w:sz w:val="20"/>
          <w:szCs w:val="20"/>
        </w:rPr>
        <w:t xml:space="preserve"> and</w:t>
      </w:r>
      <w:r w:rsidRPr="00D26235">
        <w:rPr>
          <w:rFonts w:ascii="Century Gothic" w:eastAsia="Arial" w:hAnsi="Century Gothic" w:cs="Arial"/>
          <w:bCs/>
          <w:sz w:val="20"/>
          <w:szCs w:val="20"/>
        </w:rPr>
        <w:t xml:space="preserve"> can support colleagues</w:t>
      </w:r>
      <w:r w:rsidR="00AA4AFC" w:rsidRPr="00D26235">
        <w:rPr>
          <w:rFonts w:ascii="Century Gothic" w:eastAsia="Arial" w:hAnsi="Century Gothic" w:cs="Arial"/>
          <w:bCs/>
          <w:sz w:val="20"/>
          <w:szCs w:val="20"/>
        </w:rPr>
        <w:t xml:space="preserve"> to</w:t>
      </w:r>
      <w:r w:rsidR="00D72F71" w:rsidRPr="00D26235">
        <w:rPr>
          <w:rFonts w:ascii="Century Gothic" w:eastAsia="Arial" w:hAnsi="Century Gothic" w:cs="Arial"/>
          <w:bCs/>
          <w:sz w:val="20"/>
          <w:szCs w:val="20"/>
        </w:rPr>
        <w:t xml:space="preserve"> identify and respond </w:t>
      </w:r>
      <w:r w:rsidR="000313F8" w:rsidRPr="00D26235">
        <w:rPr>
          <w:rFonts w:ascii="Century Gothic" w:eastAsia="Arial" w:hAnsi="Century Gothic" w:cs="Arial"/>
          <w:bCs/>
          <w:sz w:val="20"/>
          <w:szCs w:val="20"/>
        </w:rPr>
        <w:t>to:</w:t>
      </w:r>
    </w:p>
    <w:p w:rsidR="000313F8" w:rsidRPr="00D26235" w:rsidRDefault="000313F8"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Neglect</w:t>
      </w:r>
    </w:p>
    <w:p w:rsidR="000313F8" w:rsidRPr="00D26235" w:rsidRDefault="000313F8"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Drug/substance/alcohol misuse (both pupil and parent)</w:t>
      </w:r>
    </w:p>
    <w:p w:rsidR="000313F8" w:rsidRPr="00D26235" w:rsidRDefault="000313F8"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Child sexual exploitation / trafficked children</w:t>
      </w:r>
    </w:p>
    <w:p w:rsidR="000313F8" w:rsidRPr="00D26235" w:rsidRDefault="000313F8"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Children missing</w:t>
      </w:r>
      <w:r w:rsidR="00D72F71" w:rsidRPr="00D26235">
        <w:rPr>
          <w:rFonts w:ascii="Century Gothic" w:eastAsia="Arial" w:hAnsi="Century Gothic" w:cs="Arial"/>
          <w:bCs/>
          <w:sz w:val="20"/>
          <w:szCs w:val="20"/>
        </w:rPr>
        <w:t xml:space="preserve"> from</w:t>
      </w:r>
      <w:r w:rsidRPr="00D26235">
        <w:rPr>
          <w:rFonts w:ascii="Century Gothic" w:eastAsia="Arial" w:hAnsi="Century Gothic" w:cs="Arial"/>
          <w:bCs/>
          <w:sz w:val="20"/>
          <w:szCs w:val="20"/>
        </w:rPr>
        <w:t xml:space="preserve"> education</w:t>
      </w:r>
    </w:p>
    <w:p w:rsidR="000313F8" w:rsidRPr="00D26235" w:rsidRDefault="000313F8"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Domestic abuse</w:t>
      </w:r>
    </w:p>
    <w:p w:rsidR="000313F8" w:rsidRPr="00D26235" w:rsidRDefault="000313F8"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Peer relationship abuse</w:t>
      </w:r>
    </w:p>
    <w:p w:rsidR="005408E7" w:rsidRPr="006320FC" w:rsidRDefault="006320FC"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highlight w:val="green"/>
        </w:rPr>
      </w:pPr>
      <w:r w:rsidRPr="006320FC">
        <w:rPr>
          <w:rFonts w:ascii="Century Gothic" w:eastAsia="Arial" w:hAnsi="Century Gothic" w:cs="Arial"/>
          <w:bCs/>
          <w:sz w:val="20"/>
          <w:szCs w:val="20"/>
          <w:highlight w:val="green"/>
        </w:rPr>
        <w:t>child on child</w:t>
      </w:r>
      <w:r w:rsidR="005408E7" w:rsidRPr="006320FC">
        <w:rPr>
          <w:rFonts w:ascii="Century Gothic" w:eastAsia="Arial" w:hAnsi="Century Gothic" w:cs="Arial"/>
          <w:bCs/>
          <w:sz w:val="20"/>
          <w:szCs w:val="20"/>
          <w:highlight w:val="green"/>
        </w:rPr>
        <w:t xml:space="preserve"> abuse</w:t>
      </w:r>
      <w:r>
        <w:rPr>
          <w:rFonts w:ascii="Century Gothic" w:eastAsia="Arial" w:hAnsi="Century Gothic" w:cs="Arial"/>
          <w:bCs/>
          <w:sz w:val="20"/>
          <w:szCs w:val="20"/>
          <w:highlight w:val="green"/>
        </w:rPr>
        <w:t xml:space="preserve"> (name change)</w:t>
      </w:r>
    </w:p>
    <w:p w:rsidR="000313F8" w:rsidRPr="00D26235" w:rsidRDefault="000313F8"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Risky behaviours</w:t>
      </w:r>
    </w:p>
    <w:p w:rsidR="000313F8" w:rsidRPr="00D26235" w:rsidRDefault="000313F8"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Sexual health needs</w:t>
      </w:r>
    </w:p>
    <w:p w:rsidR="000313F8" w:rsidRPr="00D26235" w:rsidRDefault="000313F8"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Obesity/malnutrition</w:t>
      </w:r>
    </w:p>
    <w:p w:rsidR="000313F8" w:rsidRPr="00D26235" w:rsidRDefault="000313F8"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On line grooming</w:t>
      </w:r>
    </w:p>
    <w:p w:rsidR="000313F8" w:rsidRPr="00D26235" w:rsidRDefault="000313F8"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Inappropriate behaviour of staff towards children</w:t>
      </w:r>
    </w:p>
    <w:p w:rsidR="000313F8" w:rsidRPr="00D26235" w:rsidRDefault="000313F8"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Bullying, including homophobic, racist, gender and disability. Breaches of the Equality Act 2010.</w:t>
      </w:r>
    </w:p>
    <w:p w:rsidR="000313F8" w:rsidRPr="00D26235" w:rsidRDefault="00AA4AFC"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Self-Harm</w:t>
      </w:r>
    </w:p>
    <w:p w:rsidR="000313F8" w:rsidRPr="00D26235" w:rsidRDefault="000313F8"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Female Genital Mutilation</w:t>
      </w:r>
    </w:p>
    <w:p w:rsidR="00D72F71" w:rsidRPr="00D26235" w:rsidRDefault="00D72F71"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Breast Ironing</w:t>
      </w:r>
    </w:p>
    <w:p w:rsidR="000313F8" w:rsidRPr="00D26235" w:rsidRDefault="000313F8"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Forced Marriage  </w:t>
      </w:r>
    </w:p>
    <w:p w:rsidR="000313F8" w:rsidRPr="00D26235" w:rsidRDefault="003D7D8C"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Young carers</w:t>
      </w:r>
    </w:p>
    <w:p w:rsidR="000117FC" w:rsidRPr="00D26235" w:rsidRDefault="000117FC" w:rsidP="0066478A">
      <w:pPr>
        <w:pStyle w:val="ListParagraph"/>
        <w:numPr>
          <w:ilvl w:val="0"/>
          <w:numId w:val="1"/>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The </w:t>
      </w:r>
      <w:r w:rsidR="00AA4AFC" w:rsidRPr="00D26235">
        <w:rPr>
          <w:rFonts w:ascii="Century Gothic" w:eastAsia="Arial" w:hAnsi="Century Gothic" w:cs="Arial"/>
          <w:bCs/>
          <w:sz w:val="20"/>
          <w:szCs w:val="20"/>
        </w:rPr>
        <w:t>potential</w:t>
      </w:r>
      <w:r w:rsidRPr="00D26235">
        <w:rPr>
          <w:rFonts w:ascii="Century Gothic" w:eastAsia="Arial" w:hAnsi="Century Gothic" w:cs="Arial"/>
          <w:bCs/>
          <w:sz w:val="20"/>
          <w:szCs w:val="20"/>
        </w:rPr>
        <w:t xml:space="preserve"> additional needs of some learners such as- L</w:t>
      </w:r>
      <w:r w:rsidR="00D773A9" w:rsidRPr="00D26235">
        <w:rPr>
          <w:rFonts w:ascii="Century Gothic" w:eastAsia="Arial" w:hAnsi="Century Gothic" w:cs="Arial"/>
          <w:bCs/>
          <w:sz w:val="20"/>
          <w:szCs w:val="20"/>
        </w:rPr>
        <w:t xml:space="preserve">ooked </w:t>
      </w:r>
      <w:r w:rsidRPr="00D26235">
        <w:rPr>
          <w:rFonts w:ascii="Century Gothic" w:eastAsia="Arial" w:hAnsi="Century Gothic" w:cs="Arial"/>
          <w:bCs/>
          <w:sz w:val="20"/>
          <w:szCs w:val="20"/>
        </w:rPr>
        <w:t>A</w:t>
      </w:r>
      <w:r w:rsidR="00D773A9" w:rsidRPr="00D26235">
        <w:rPr>
          <w:rFonts w:ascii="Century Gothic" w:eastAsia="Arial" w:hAnsi="Century Gothic" w:cs="Arial"/>
          <w:bCs/>
          <w:sz w:val="20"/>
          <w:szCs w:val="20"/>
        </w:rPr>
        <w:t xml:space="preserve">fter </w:t>
      </w:r>
      <w:r w:rsidRPr="00D26235">
        <w:rPr>
          <w:rFonts w:ascii="Century Gothic" w:eastAsia="Arial" w:hAnsi="Century Gothic" w:cs="Arial"/>
          <w:bCs/>
          <w:sz w:val="20"/>
          <w:szCs w:val="20"/>
        </w:rPr>
        <w:t>C</w:t>
      </w:r>
      <w:r w:rsidR="00D773A9" w:rsidRPr="00D26235">
        <w:rPr>
          <w:rFonts w:ascii="Century Gothic" w:eastAsia="Arial" w:hAnsi="Century Gothic" w:cs="Arial"/>
          <w:bCs/>
          <w:sz w:val="20"/>
          <w:szCs w:val="20"/>
        </w:rPr>
        <w:t>hildren (LAC)</w:t>
      </w:r>
      <w:r w:rsidRPr="00D26235">
        <w:rPr>
          <w:rFonts w:ascii="Century Gothic" w:eastAsia="Arial" w:hAnsi="Century Gothic" w:cs="Arial"/>
          <w:bCs/>
          <w:sz w:val="20"/>
          <w:szCs w:val="20"/>
        </w:rPr>
        <w:t xml:space="preserve">, previously LAC, </w:t>
      </w:r>
      <w:r w:rsidR="00530F8B" w:rsidRPr="00D26235">
        <w:rPr>
          <w:rFonts w:ascii="Century Gothic" w:eastAsia="Arial" w:hAnsi="Century Gothic" w:cs="Arial"/>
          <w:bCs/>
          <w:sz w:val="20"/>
          <w:szCs w:val="20"/>
        </w:rPr>
        <w:t xml:space="preserve">those who have </w:t>
      </w:r>
      <w:r w:rsidR="00D773A9" w:rsidRPr="00D26235">
        <w:rPr>
          <w:rFonts w:ascii="Century Gothic" w:eastAsia="Arial" w:hAnsi="Century Gothic" w:cs="Arial"/>
          <w:bCs/>
          <w:sz w:val="20"/>
          <w:szCs w:val="20"/>
        </w:rPr>
        <w:t xml:space="preserve">Special Educational Needs or Disabilities </w:t>
      </w:r>
      <w:r w:rsidR="00BA172A" w:rsidRPr="00D26235">
        <w:rPr>
          <w:rFonts w:ascii="Century Gothic" w:eastAsia="Arial" w:hAnsi="Century Gothic" w:cs="Arial"/>
          <w:bCs/>
          <w:sz w:val="20"/>
          <w:szCs w:val="20"/>
        </w:rPr>
        <w:t>(</w:t>
      </w:r>
      <w:r w:rsidRPr="00D26235">
        <w:rPr>
          <w:rFonts w:ascii="Century Gothic" w:eastAsia="Arial" w:hAnsi="Century Gothic" w:cs="Arial"/>
          <w:bCs/>
          <w:sz w:val="20"/>
          <w:szCs w:val="20"/>
        </w:rPr>
        <w:t>SEND</w:t>
      </w:r>
      <w:r w:rsidR="00BA172A" w:rsidRPr="00D26235">
        <w:rPr>
          <w:rFonts w:ascii="Century Gothic" w:eastAsia="Arial" w:hAnsi="Century Gothic" w:cs="Arial"/>
          <w:bCs/>
          <w:sz w:val="20"/>
          <w:szCs w:val="20"/>
        </w:rPr>
        <w:t>)</w:t>
      </w:r>
      <w:r w:rsidRPr="00D26235">
        <w:rPr>
          <w:rFonts w:ascii="Century Gothic" w:eastAsia="Arial" w:hAnsi="Century Gothic" w:cs="Arial"/>
          <w:bCs/>
          <w:sz w:val="20"/>
          <w:szCs w:val="20"/>
        </w:rPr>
        <w:t xml:space="preserve"> and children whose families are seeking asylum.</w:t>
      </w:r>
    </w:p>
    <w:p w:rsidR="00DC0D11" w:rsidRPr="00D26235" w:rsidRDefault="00DC0D11" w:rsidP="000B46D5">
      <w:pPr>
        <w:autoSpaceDE w:val="0"/>
        <w:autoSpaceDN w:val="0"/>
        <w:adjustRightInd w:val="0"/>
        <w:spacing w:after="0" w:line="240" w:lineRule="auto"/>
        <w:rPr>
          <w:rFonts w:ascii="Century Gothic" w:eastAsia="Arial" w:hAnsi="Century Gothic" w:cs="Arial"/>
          <w:bCs/>
          <w:sz w:val="20"/>
          <w:szCs w:val="20"/>
        </w:rPr>
      </w:pPr>
    </w:p>
    <w:p w:rsidR="00DC0D11" w:rsidRPr="00D26235" w:rsidRDefault="00DC0D11" w:rsidP="00DC0D11">
      <w:pPr>
        <w:spacing w:after="0"/>
        <w:rPr>
          <w:rFonts w:ascii="Century Gothic" w:hAnsi="Century Gothic"/>
          <w:b/>
          <w:sz w:val="20"/>
          <w:szCs w:val="20"/>
        </w:rPr>
      </w:pPr>
      <w:r w:rsidRPr="00D26235">
        <w:rPr>
          <w:rFonts w:ascii="Century Gothic" w:hAnsi="Century Gothic"/>
          <w:b/>
          <w:sz w:val="20"/>
          <w:szCs w:val="20"/>
        </w:rPr>
        <w:t>All staff</w:t>
      </w:r>
    </w:p>
    <w:p w:rsidR="00DC0D11" w:rsidRPr="00D26235" w:rsidRDefault="00DC0D11" w:rsidP="00DC0D11">
      <w:pPr>
        <w:spacing w:after="0"/>
        <w:rPr>
          <w:rFonts w:ascii="Century Gothic" w:hAnsi="Century Gothic"/>
          <w:sz w:val="20"/>
          <w:szCs w:val="20"/>
        </w:rPr>
      </w:pPr>
      <w:r w:rsidRPr="00D26235">
        <w:rPr>
          <w:rFonts w:ascii="Century Gothic" w:hAnsi="Century Gothic"/>
          <w:sz w:val="20"/>
          <w:szCs w:val="20"/>
        </w:rPr>
        <w:t>All staff members will undertake safeguarding and child protection training at induction, including on whistle-blowing procedures, to ensure they understand the school’s safeguarding systems and their responsibilities, and can identify signs of possible abuse or neglect. This training will be regularly updated and will be in line with advice from our local safeguarding children board.</w:t>
      </w:r>
    </w:p>
    <w:p w:rsidR="00DC0D11" w:rsidRPr="00D26235" w:rsidRDefault="00DC0D11" w:rsidP="00DC0D11">
      <w:pPr>
        <w:spacing w:after="0"/>
        <w:rPr>
          <w:rFonts w:ascii="Century Gothic" w:hAnsi="Century Gothic"/>
          <w:sz w:val="20"/>
          <w:szCs w:val="20"/>
        </w:rPr>
      </w:pPr>
    </w:p>
    <w:p w:rsidR="00DC0D11" w:rsidRPr="00D26235" w:rsidRDefault="00DC0D11" w:rsidP="00DC0D11">
      <w:pPr>
        <w:spacing w:after="0"/>
        <w:rPr>
          <w:rFonts w:ascii="Century Gothic" w:hAnsi="Century Gothic"/>
          <w:sz w:val="20"/>
          <w:szCs w:val="20"/>
        </w:rPr>
      </w:pPr>
      <w:r w:rsidRPr="00D26235">
        <w:rPr>
          <w:rFonts w:ascii="Century Gothic" w:hAnsi="Century Gothic"/>
          <w:sz w:val="20"/>
          <w:szCs w:val="20"/>
        </w:rPr>
        <w:t>All staff</w:t>
      </w:r>
      <w:r w:rsidRPr="00D26235">
        <w:rPr>
          <w:rFonts w:ascii="Century Gothic" w:hAnsi="Century Gothic"/>
          <w:color w:val="F15F22"/>
          <w:sz w:val="20"/>
          <w:szCs w:val="20"/>
        </w:rPr>
        <w:t xml:space="preserve"> </w:t>
      </w:r>
      <w:r w:rsidRPr="00D26235">
        <w:rPr>
          <w:rFonts w:ascii="Century Gothic" w:hAnsi="Century Gothic"/>
          <w:sz w:val="20"/>
          <w:szCs w:val="20"/>
        </w:rPr>
        <w:t>will have training on the government’s anti-radicalisation strategy, Prevent, to enable them to identify children at risk of being drawn into terrorism and to challenge extremist ideas.</w:t>
      </w:r>
    </w:p>
    <w:p w:rsidR="00DC0D11" w:rsidRPr="00D26235" w:rsidRDefault="00DC0D11" w:rsidP="00DC0D11">
      <w:pPr>
        <w:spacing w:after="0"/>
        <w:rPr>
          <w:rFonts w:ascii="Century Gothic" w:hAnsi="Century Gothic"/>
          <w:sz w:val="20"/>
          <w:szCs w:val="20"/>
        </w:rPr>
      </w:pPr>
      <w:r w:rsidRPr="00D26235">
        <w:rPr>
          <w:rFonts w:ascii="Century Gothic" w:hAnsi="Century Gothic"/>
          <w:sz w:val="20"/>
          <w:szCs w:val="20"/>
        </w:rPr>
        <w:t>Staff will also receive regular safeguarding and child protection updates (for example, through emails, e-bulletins and staff meetings) as required, but at least annually.</w:t>
      </w:r>
    </w:p>
    <w:p w:rsidR="00090B5E" w:rsidRPr="00D26235" w:rsidRDefault="00090B5E" w:rsidP="00DC0D11">
      <w:pPr>
        <w:spacing w:after="0"/>
        <w:rPr>
          <w:rFonts w:ascii="Century Gothic" w:hAnsi="Century Gothic"/>
          <w:b/>
          <w:sz w:val="20"/>
          <w:szCs w:val="20"/>
        </w:rPr>
      </w:pPr>
    </w:p>
    <w:p w:rsidR="00DC0D11" w:rsidRPr="00D26235" w:rsidRDefault="00DC0D11" w:rsidP="00DC0D11">
      <w:pPr>
        <w:spacing w:after="0"/>
        <w:rPr>
          <w:rFonts w:ascii="Century Gothic" w:hAnsi="Century Gothic"/>
          <w:b/>
          <w:sz w:val="20"/>
          <w:szCs w:val="20"/>
        </w:rPr>
      </w:pPr>
      <w:r w:rsidRPr="00D26235">
        <w:rPr>
          <w:rFonts w:ascii="Century Gothic" w:hAnsi="Century Gothic"/>
          <w:b/>
          <w:sz w:val="20"/>
          <w:szCs w:val="20"/>
        </w:rPr>
        <w:t>The DSL and Deputy DSLs</w:t>
      </w:r>
    </w:p>
    <w:p w:rsidR="00DC0D11" w:rsidRPr="00D26235" w:rsidRDefault="00DC0D11" w:rsidP="00DC0D11">
      <w:pPr>
        <w:spacing w:after="0"/>
        <w:rPr>
          <w:rFonts w:ascii="Century Gothic" w:hAnsi="Century Gothic"/>
          <w:sz w:val="20"/>
          <w:szCs w:val="20"/>
        </w:rPr>
      </w:pPr>
      <w:r w:rsidRPr="00D26235">
        <w:rPr>
          <w:rFonts w:ascii="Century Gothic" w:hAnsi="Century Gothic"/>
          <w:sz w:val="20"/>
          <w:szCs w:val="20"/>
        </w:rPr>
        <w:t xml:space="preserve">The DSL and Deputy DSLs will undertake child protection and safeguarding training at least every 2 years. In addition, they will update their knowledge and skills at regular intervals and at least annually (for example, </w:t>
      </w:r>
      <w:r w:rsidRPr="00D26235">
        <w:rPr>
          <w:rFonts w:ascii="Century Gothic" w:hAnsi="Century Gothic"/>
          <w:sz w:val="20"/>
          <w:szCs w:val="20"/>
        </w:rPr>
        <w:lastRenderedPageBreak/>
        <w:t>through e-bulletins, meeting other DSLs, or taking time to read and digest safeguarding developments). They will also undertake Prevent awareness training.</w:t>
      </w:r>
    </w:p>
    <w:p w:rsidR="001B2BDC" w:rsidRDefault="001B2BDC" w:rsidP="00DC0D11">
      <w:pPr>
        <w:spacing w:after="0"/>
        <w:rPr>
          <w:rFonts w:ascii="Century Gothic" w:hAnsi="Century Gothic"/>
          <w:b/>
          <w:sz w:val="20"/>
          <w:szCs w:val="20"/>
        </w:rPr>
      </w:pPr>
    </w:p>
    <w:p w:rsidR="00BE5F5E" w:rsidRDefault="00BE5F5E" w:rsidP="00DC0D11">
      <w:pPr>
        <w:spacing w:after="0"/>
        <w:rPr>
          <w:rFonts w:ascii="Century Gothic" w:hAnsi="Century Gothic"/>
          <w:b/>
          <w:sz w:val="20"/>
          <w:szCs w:val="20"/>
        </w:rPr>
      </w:pPr>
    </w:p>
    <w:p w:rsidR="00BE5F5E" w:rsidRDefault="00BE5F5E" w:rsidP="00DC0D11">
      <w:pPr>
        <w:spacing w:after="0"/>
        <w:rPr>
          <w:rFonts w:ascii="Century Gothic" w:hAnsi="Century Gothic"/>
          <w:b/>
          <w:sz w:val="20"/>
          <w:szCs w:val="20"/>
        </w:rPr>
      </w:pPr>
    </w:p>
    <w:p w:rsidR="00DC0D11" w:rsidRPr="00D26235" w:rsidRDefault="00DC0D11" w:rsidP="00DC0D11">
      <w:pPr>
        <w:spacing w:after="0"/>
        <w:rPr>
          <w:rFonts w:ascii="Century Gothic" w:hAnsi="Century Gothic"/>
          <w:b/>
          <w:sz w:val="20"/>
          <w:szCs w:val="20"/>
        </w:rPr>
      </w:pPr>
      <w:r w:rsidRPr="00D26235">
        <w:rPr>
          <w:rFonts w:ascii="Century Gothic" w:hAnsi="Century Gothic"/>
          <w:b/>
          <w:sz w:val="20"/>
          <w:szCs w:val="20"/>
        </w:rPr>
        <w:t>Governors</w:t>
      </w:r>
    </w:p>
    <w:p w:rsidR="00DC0D11" w:rsidRPr="00D26235" w:rsidRDefault="00DC0D11" w:rsidP="00DC0D11">
      <w:pPr>
        <w:spacing w:after="0"/>
        <w:rPr>
          <w:rFonts w:ascii="Century Gothic" w:hAnsi="Century Gothic"/>
          <w:sz w:val="20"/>
          <w:szCs w:val="20"/>
        </w:rPr>
      </w:pPr>
      <w:r w:rsidRPr="00D26235">
        <w:rPr>
          <w:rFonts w:ascii="Century Gothic" w:hAnsi="Century Gothic"/>
          <w:sz w:val="20"/>
          <w:szCs w:val="20"/>
        </w:rPr>
        <w:t>All governors receive training about safeguarding, to make sure they have the knowledge and information needed to perform their functions and understand their responsibilities.</w:t>
      </w:r>
    </w:p>
    <w:p w:rsidR="00DC0D11" w:rsidRPr="00D26235" w:rsidRDefault="00DC0D11" w:rsidP="00DC0D11">
      <w:pPr>
        <w:spacing w:after="0"/>
        <w:rPr>
          <w:rFonts w:ascii="Century Gothic" w:hAnsi="Century Gothic"/>
          <w:b/>
          <w:sz w:val="20"/>
          <w:szCs w:val="20"/>
        </w:rPr>
      </w:pPr>
    </w:p>
    <w:p w:rsidR="00DC0D11" w:rsidRPr="00D26235" w:rsidRDefault="00DC0D11" w:rsidP="00DC0D11">
      <w:pPr>
        <w:spacing w:after="0"/>
        <w:rPr>
          <w:rFonts w:ascii="Century Gothic" w:hAnsi="Century Gothic"/>
          <w:b/>
          <w:sz w:val="20"/>
          <w:szCs w:val="20"/>
        </w:rPr>
      </w:pPr>
      <w:r w:rsidRPr="00D26235">
        <w:rPr>
          <w:rFonts w:ascii="Century Gothic" w:hAnsi="Century Gothic"/>
          <w:b/>
          <w:sz w:val="20"/>
          <w:szCs w:val="20"/>
        </w:rPr>
        <w:t>Recruitment – interview/appointment panels</w:t>
      </w:r>
    </w:p>
    <w:p w:rsidR="00DC0D11" w:rsidRPr="00D26235" w:rsidRDefault="00DC0D11" w:rsidP="00DC0D11">
      <w:pPr>
        <w:spacing w:after="0"/>
        <w:rPr>
          <w:rFonts w:ascii="Century Gothic" w:hAnsi="Century Gothic"/>
          <w:sz w:val="20"/>
          <w:szCs w:val="20"/>
        </w:rPr>
      </w:pPr>
      <w:r w:rsidRPr="00D26235">
        <w:rPr>
          <w:rFonts w:ascii="Century Gothic" w:hAnsi="Century Gothic"/>
          <w:sz w:val="20"/>
          <w:szCs w:val="20"/>
        </w:rPr>
        <w:t xml:space="preserve">At least one person on any interview/appointment panel for a post at the school will have undertaken safer recruitment training. This will cover, as a minimum, the contents of the Department for Education’s statutory guidance, Keeping Children Safe in Education, and be in line with local safeguarding procedures. </w:t>
      </w:r>
      <w:r w:rsidR="001678B6" w:rsidRPr="001678B6">
        <w:rPr>
          <w:rFonts w:ascii="Century Gothic" w:hAnsi="Century Gothic"/>
          <w:sz w:val="20"/>
          <w:szCs w:val="20"/>
          <w:highlight w:val="green"/>
        </w:rPr>
        <w:t xml:space="preserve">All candidates will be expected to complete an application form. </w:t>
      </w:r>
      <w:r w:rsidR="001678B6">
        <w:rPr>
          <w:rFonts w:ascii="Century Gothic" w:hAnsi="Century Gothic"/>
          <w:sz w:val="20"/>
          <w:szCs w:val="20"/>
          <w:highlight w:val="green"/>
        </w:rPr>
        <w:t>Staff involved with the recruiting process will also carry</w:t>
      </w:r>
      <w:r w:rsidR="001678B6" w:rsidRPr="001678B6">
        <w:rPr>
          <w:rFonts w:ascii="Century Gothic" w:hAnsi="Century Gothic"/>
          <w:sz w:val="20"/>
          <w:szCs w:val="20"/>
          <w:highlight w:val="green"/>
        </w:rPr>
        <w:t xml:space="preserve"> out an online search on shortlisted candidates to help identify any issues that are publicly available online</w:t>
      </w:r>
      <w:r w:rsidR="001678B6">
        <w:rPr>
          <w:rFonts w:ascii="Century Gothic" w:hAnsi="Century Gothic"/>
          <w:sz w:val="20"/>
          <w:szCs w:val="20"/>
        </w:rPr>
        <w:t>.</w:t>
      </w:r>
    </w:p>
    <w:p w:rsidR="00DC0D11" w:rsidRDefault="00DC0D11" w:rsidP="000B46D5">
      <w:pPr>
        <w:autoSpaceDE w:val="0"/>
        <w:autoSpaceDN w:val="0"/>
        <w:adjustRightInd w:val="0"/>
        <w:spacing w:after="0" w:line="240" w:lineRule="auto"/>
        <w:rPr>
          <w:rFonts w:ascii="Century Gothic" w:eastAsia="Arial" w:hAnsi="Century Gothic" w:cs="Arial"/>
          <w:bCs/>
          <w:sz w:val="20"/>
          <w:szCs w:val="20"/>
        </w:rPr>
      </w:pPr>
    </w:p>
    <w:p w:rsidR="000313F8" w:rsidRPr="00D26235" w:rsidRDefault="000313F8" w:rsidP="00D70446">
      <w:pPr>
        <w:pStyle w:val="Heading2"/>
        <w:rPr>
          <w:rFonts w:ascii="Century Gothic" w:hAnsi="Century Gothic"/>
          <w:color w:val="00B050"/>
          <w:sz w:val="20"/>
          <w:szCs w:val="20"/>
        </w:rPr>
      </w:pPr>
      <w:bookmarkStart w:id="15" w:name="_Toc459982310"/>
      <w:r w:rsidRPr="00D26235">
        <w:rPr>
          <w:rFonts w:ascii="Century Gothic" w:hAnsi="Century Gothic"/>
          <w:color w:val="00B050"/>
          <w:sz w:val="20"/>
          <w:szCs w:val="20"/>
        </w:rPr>
        <w:t>EXTREMISM AND RADICALISATION</w:t>
      </w:r>
      <w:bookmarkEnd w:id="15"/>
    </w:p>
    <w:p w:rsidR="000313F8" w:rsidRPr="00D26235" w:rsidRDefault="000313F8" w:rsidP="000B46D5">
      <w:pPr>
        <w:autoSpaceDE w:val="0"/>
        <w:autoSpaceDN w:val="0"/>
        <w:adjustRightInd w:val="0"/>
        <w:spacing w:after="0" w:line="240" w:lineRule="auto"/>
        <w:rPr>
          <w:rFonts w:ascii="Century Gothic" w:eastAsia="Arial" w:hAnsi="Century Gothic" w:cs="Arial"/>
          <w:bCs/>
          <w:sz w:val="20"/>
          <w:szCs w:val="20"/>
        </w:rPr>
      </w:pPr>
    </w:p>
    <w:p w:rsidR="00906730" w:rsidRPr="00D26235" w:rsidRDefault="00876C8F" w:rsidP="000B46D5">
      <w:p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St Joseph</w:t>
      </w:r>
      <w:r w:rsidR="00530F8B" w:rsidRPr="00D26235">
        <w:rPr>
          <w:rFonts w:ascii="Century Gothic" w:eastAsia="Arial" w:hAnsi="Century Gothic" w:cs="Arial"/>
          <w:bCs/>
          <w:sz w:val="20"/>
          <w:szCs w:val="20"/>
        </w:rPr>
        <w:t xml:space="preserve">’s RC Primary School </w:t>
      </w:r>
      <w:r w:rsidR="00211F01" w:rsidRPr="00D26235">
        <w:rPr>
          <w:rFonts w:ascii="Century Gothic" w:eastAsia="Arial" w:hAnsi="Century Gothic" w:cs="Arial"/>
          <w:bCs/>
          <w:sz w:val="20"/>
          <w:szCs w:val="20"/>
        </w:rPr>
        <w:t>seek</w:t>
      </w:r>
      <w:r w:rsidR="00530F8B" w:rsidRPr="00D26235">
        <w:rPr>
          <w:rFonts w:ascii="Century Gothic" w:eastAsia="Arial" w:hAnsi="Century Gothic" w:cs="Arial"/>
          <w:bCs/>
          <w:sz w:val="20"/>
          <w:szCs w:val="20"/>
        </w:rPr>
        <w:t>s</w:t>
      </w:r>
      <w:r w:rsidR="000313F8" w:rsidRPr="00D26235">
        <w:rPr>
          <w:rFonts w:ascii="Century Gothic" w:eastAsia="Arial" w:hAnsi="Century Gothic" w:cs="Arial"/>
          <w:bCs/>
          <w:sz w:val="20"/>
          <w:szCs w:val="20"/>
        </w:rPr>
        <w:t xml:space="preserve"> to protect children and yo</w:t>
      </w:r>
      <w:r w:rsidR="00906730" w:rsidRPr="00D26235">
        <w:rPr>
          <w:rFonts w:ascii="Century Gothic" w:eastAsia="Arial" w:hAnsi="Century Gothic" w:cs="Arial"/>
          <w:bCs/>
          <w:sz w:val="20"/>
          <w:szCs w:val="20"/>
        </w:rPr>
        <w:t xml:space="preserve">ung people from the influences </w:t>
      </w:r>
      <w:r w:rsidR="000313F8" w:rsidRPr="00D26235">
        <w:rPr>
          <w:rFonts w:ascii="Century Gothic" w:eastAsia="Arial" w:hAnsi="Century Gothic" w:cs="Arial"/>
          <w:bCs/>
          <w:sz w:val="20"/>
          <w:szCs w:val="20"/>
        </w:rPr>
        <w:t>of all violent extremism including, but not restricted to</w:t>
      </w:r>
      <w:r w:rsidR="00906730" w:rsidRPr="00D26235">
        <w:rPr>
          <w:rFonts w:ascii="Century Gothic" w:eastAsia="Arial" w:hAnsi="Century Gothic" w:cs="Arial"/>
          <w:bCs/>
          <w:sz w:val="20"/>
          <w:szCs w:val="20"/>
        </w:rPr>
        <w:t>;</w:t>
      </w:r>
    </w:p>
    <w:p w:rsidR="00906730" w:rsidRPr="00D26235" w:rsidRDefault="009F1B7B" w:rsidP="0066478A">
      <w:pPr>
        <w:pStyle w:val="ListParagraph"/>
        <w:numPr>
          <w:ilvl w:val="0"/>
          <w:numId w:val="2"/>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Extremist </w:t>
      </w:r>
      <w:r w:rsidR="000313F8" w:rsidRPr="00D26235">
        <w:rPr>
          <w:rFonts w:ascii="Century Gothic" w:eastAsia="Arial" w:hAnsi="Century Gothic" w:cs="Arial"/>
          <w:bCs/>
          <w:sz w:val="20"/>
          <w:szCs w:val="20"/>
        </w:rPr>
        <w:t>Far Right / Neo Naz</w:t>
      </w:r>
      <w:r w:rsidR="00906730" w:rsidRPr="00D26235">
        <w:rPr>
          <w:rFonts w:ascii="Century Gothic" w:eastAsia="Arial" w:hAnsi="Century Gothic" w:cs="Arial"/>
          <w:bCs/>
          <w:sz w:val="20"/>
          <w:szCs w:val="20"/>
        </w:rPr>
        <w:t>i / White Supremacist ideology</w:t>
      </w:r>
    </w:p>
    <w:p w:rsidR="008B4980" w:rsidRPr="00D26235" w:rsidRDefault="00973208" w:rsidP="0066478A">
      <w:pPr>
        <w:pStyle w:val="ListParagraph"/>
        <w:numPr>
          <w:ilvl w:val="0"/>
          <w:numId w:val="2"/>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Islamic e</w:t>
      </w:r>
      <w:r w:rsidR="00042623" w:rsidRPr="00D26235">
        <w:rPr>
          <w:rFonts w:ascii="Century Gothic" w:eastAsia="Arial" w:hAnsi="Century Gothic" w:cs="Arial"/>
          <w:bCs/>
          <w:sz w:val="20"/>
          <w:szCs w:val="20"/>
        </w:rPr>
        <w:t>xtremist</w:t>
      </w:r>
      <w:r w:rsidR="008B4980" w:rsidRPr="00D26235">
        <w:rPr>
          <w:rFonts w:ascii="Century Gothic" w:eastAsia="Arial" w:hAnsi="Century Gothic" w:cs="Arial"/>
          <w:bCs/>
          <w:sz w:val="20"/>
          <w:szCs w:val="20"/>
        </w:rPr>
        <w:t xml:space="preserve"> ideology</w:t>
      </w:r>
    </w:p>
    <w:p w:rsidR="00906730" w:rsidRPr="00D26235" w:rsidRDefault="000313F8" w:rsidP="0066478A">
      <w:pPr>
        <w:pStyle w:val="ListParagraph"/>
        <w:numPr>
          <w:ilvl w:val="0"/>
          <w:numId w:val="2"/>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Irish Nationalist a</w:t>
      </w:r>
      <w:r w:rsidR="00906730" w:rsidRPr="00D26235">
        <w:rPr>
          <w:rFonts w:ascii="Century Gothic" w:eastAsia="Arial" w:hAnsi="Century Gothic" w:cs="Arial"/>
          <w:bCs/>
          <w:sz w:val="20"/>
          <w:szCs w:val="20"/>
        </w:rPr>
        <w:t>nd Loyalist paramilitary groups</w:t>
      </w:r>
    </w:p>
    <w:p w:rsidR="000313F8" w:rsidRPr="00D26235" w:rsidRDefault="008B4980" w:rsidP="0066478A">
      <w:pPr>
        <w:pStyle w:val="ListParagraph"/>
        <w:numPr>
          <w:ilvl w:val="0"/>
          <w:numId w:val="2"/>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E</w:t>
      </w:r>
      <w:r w:rsidR="000313F8" w:rsidRPr="00D26235">
        <w:rPr>
          <w:rFonts w:ascii="Century Gothic" w:eastAsia="Arial" w:hAnsi="Century Gothic" w:cs="Arial"/>
          <w:bCs/>
          <w:sz w:val="20"/>
          <w:szCs w:val="20"/>
        </w:rPr>
        <w:t>x</w:t>
      </w:r>
      <w:r w:rsidRPr="00D26235">
        <w:rPr>
          <w:rFonts w:ascii="Century Gothic" w:eastAsia="Arial" w:hAnsi="Century Gothic" w:cs="Arial"/>
          <w:bCs/>
          <w:sz w:val="20"/>
          <w:szCs w:val="20"/>
        </w:rPr>
        <w:t>tremist animal r</w:t>
      </w:r>
      <w:r w:rsidR="00906730" w:rsidRPr="00D26235">
        <w:rPr>
          <w:rFonts w:ascii="Century Gothic" w:eastAsia="Arial" w:hAnsi="Century Gothic" w:cs="Arial"/>
          <w:bCs/>
          <w:sz w:val="20"/>
          <w:szCs w:val="20"/>
        </w:rPr>
        <w:t>ights movements</w:t>
      </w:r>
      <w:r w:rsidR="00D70446" w:rsidRPr="00D26235">
        <w:rPr>
          <w:rFonts w:ascii="Century Gothic" w:eastAsia="Arial" w:hAnsi="Century Gothic" w:cs="Arial"/>
          <w:bCs/>
          <w:sz w:val="20"/>
          <w:szCs w:val="20"/>
        </w:rPr>
        <w:t>.</w:t>
      </w:r>
    </w:p>
    <w:p w:rsidR="000313F8" w:rsidRPr="00D26235" w:rsidRDefault="000313F8" w:rsidP="000B46D5">
      <w:pPr>
        <w:autoSpaceDE w:val="0"/>
        <w:autoSpaceDN w:val="0"/>
        <w:adjustRightInd w:val="0"/>
        <w:spacing w:after="0" w:line="240" w:lineRule="auto"/>
        <w:rPr>
          <w:rFonts w:ascii="Century Gothic" w:eastAsia="Arial" w:hAnsi="Century Gothic" w:cs="Arial"/>
          <w:bCs/>
          <w:sz w:val="20"/>
          <w:szCs w:val="20"/>
        </w:rPr>
      </w:pPr>
    </w:p>
    <w:p w:rsidR="000313F8" w:rsidRPr="00D26235" w:rsidRDefault="000313F8" w:rsidP="00770F41">
      <w:pPr>
        <w:autoSpaceDE w:val="0"/>
        <w:autoSpaceDN w:val="0"/>
        <w:adjustRightInd w:val="0"/>
        <w:spacing w:after="0" w:line="240" w:lineRule="auto"/>
        <w:jc w:val="both"/>
        <w:rPr>
          <w:rFonts w:ascii="Century Gothic" w:eastAsia="Arial" w:hAnsi="Century Gothic" w:cs="Arial"/>
          <w:bCs/>
          <w:sz w:val="20"/>
          <w:szCs w:val="20"/>
        </w:rPr>
      </w:pPr>
      <w:r w:rsidRPr="00D26235">
        <w:rPr>
          <w:rFonts w:ascii="Century Gothic" w:eastAsia="Arial" w:hAnsi="Century Gothic" w:cs="Arial"/>
          <w:bCs/>
          <w:sz w:val="20"/>
          <w:szCs w:val="20"/>
        </w:rPr>
        <w:t xml:space="preserve">The current threat from </w:t>
      </w:r>
      <w:r w:rsidR="00AA4AFC" w:rsidRPr="00D26235">
        <w:rPr>
          <w:rFonts w:ascii="Century Gothic" w:eastAsia="Arial" w:hAnsi="Century Gothic" w:cs="Arial"/>
          <w:bCs/>
          <w:sz w:val="20"/>
          <w:szCs w:val="20"/>
        </w:rPr>
        <w:t>terrorism and</w:t>
      </w:r>
      <w:r w:rsidR="00906730" w:rsidRPr="00D26235">
        <w:rPr>
          <w:rFonts w:ascii="Century Gothic" w:eastAsia="Arial" w:hAnsi="Century Gothic" w:cs="Arial"/>
          <w:bCs/>
          <w:sz w:val="20"/>
          <w:szCs w:val="20"/>
        </w:rPr>
        <w:t xml:space="preserve"> extremist groups </w:t>
      </w:r>
      <w:r w:rsidRPr="00D26235">
        <w:rPr>
          <w:rFonts w:ascii="Century Gothic" w:eastAsia="Arial" w:hAnsi="Century Gothic" w:cs="Arial"/>
          <w:bCs/>
          <w:sz w:val="20"/>
          <w:szCs w:val="20"/>
        </w:rPr>
        <w:t>in the United Kingdom may include the exploitation of vulnerable people</w:t>
      </w:r>
      <w:r w:rsidR="00906730" w:rsidRPr="00D26235">
        <w:rPr>
          <w:rFonts w:ascii="Century Gothic" w:eastAsia="Arial" w:hAnsi="Century Gothic" w:cs="Arial"/>
          <w:bCs/>
          <w:sz w:val="20"/>
          <w:szCs w:val="20"/>
        </w:rPr>
        <w:t>. Groups may seek to influence vulnerable children and</w:t>
      </w:r>
      <w:r w:rsidRPr="00D26235">
        <w:rPr>
          <w:rFonts w:ascii="Century Gothic" w:eastAsia="Arial" w:hAnsi="Century Gothic" w:cs="Arial"/>
          <w:bCs/>
          <w:sz w:val="20"/>
          <w:szCs w:val="20"/>
        </w:rPr>
        <w:t xml:space="preserve"> involve them in terrorism or in activity in support of terrorism.  The normalisation of extreme views may also make children and young people vulnerable to future </w:t>
      </w:r>
      <w:r w:rsidR="00DC0D11" w:rsidRPr="00D26235">
        <w:rPr>
          <w:rFonts w:ascii="Century Gothic" w:eastAsia="Arial" w:hAnsi="Century Gothic" w:cs="Arial"/>
          <w:bCs/>
          <w:sz w:val="20"/>
          <w:szCs w:val="20"/>
        </w:rPr>
        <w:t xml:space="preserve">manipulation and exploitation. </w:t>
      </w:r>
      <w:r w:rsidR="00DC4C2F" w:rsidRPr="00D26235">
        <w:rPr>
          <w:rFonts w:ascii="Century Gothic" w:eastAsia="Arial" w:hAnsi="Century Gothic" w:cs="Arial"/>
          <w:bCs/>
          <w:sz w:val="20"/>
          <w:szCs w:val="20"/>
        </w:rPr>
        <w:t xml:space="preserve">St </w:t>
      </w:r>
      <w:r w:rsidR="00770F41">
        <w:rPr>
          <w:rFonts w:ascii="Century Gothic" w:eastAsia="Arial" w:hAnsi="Century Gothic" w:cs="Arial"/>
          <w:bCs/>
          <w:sz w:val="20"/>
          <w:szCs w:val="20"/>
        </w:rPr>
        <w:t>Joseph</w:t>
      </w:r>
      <w:r w:rsidR="00530F8B" w:rsidRPr="00D26235">
        <w:rPr>
          <w:rFonts w:ascii="Century Gothic" w:eastAsia="Arial" w:hAnsi="Century Gothic" w:cs="Arial"/>
          <w:bCs/>
          <w:sz w:val="20"/>
          <w:szCs w:val="20"/>
        </w:rPr>
        <w:t xml:space="preserve">’s RC Primary School </w:t>
      </w:r>
      <w:r w:rsidRPr="00D26235">
        <w:rPr>
          <w:rFonts w:ascii="Century Gothic" w:eastAsia="Arial" w:hAnsi="Century Gothic" w:cs="Arial"/>
          <w:bCs/>
          <w:sz w:val="20"/>
          <w:szCs w:val="20"/>
        </w:rPr>
        <w:t xml:space="preserve">is clear </w:t>
      </w:r>
      <w:r w:rsidR="00AA4AFC" w:rsidRPr="00D26235">
        <w:rPr>
          <w:rFonts w:ascii="Century Gothic" w:eastAsia="Arial" w:hAnsi="Century Gothic" w:cs="Arial"/>
          <w:bCs/>
          <w:sz w:val="20"/>
          <w:szCs w:val="20"/>
        </w:rPr>
        <w:t>that where</w:t>
      </w:r>
      <w:r w:rsidR="00906730" w:rsidRPr="00D26235">
        <w:rPr>
          <w:rFonts w:ascii="Century Gothic" w:eastAsia="Arial" w:hAnsi="Century Gothic" w:cs="Arial"/>
          <w:bCs/>
          <w:sz w:val="20"/>
          <w:szCs w:val="20"/>
        </w:rPr>
        <w:t xml:space="preserve"> </w:t>
      </w:r>
      <w:r w:rsidR="00AA4AFC" w:rsidRPr="00D26235">
        <w:rPr>
          <w:rFonts w:ascii="Century Gothic" w:eastAsia="Arial" w:hAnsi="Century Gothic" w:cs="Arial"/>
          <w:bCs/>
          <w:sz w:val="20"/>
          <w:szCs w:val="20"/>
        </w:rPr>
        <w:t>there is</w:t>
      </w:r>
      <w:r w:rsidR="00906730" w:rsidRPr="00D26235">
        <w:rPr>
          <w:rFonts w:ascii="Century Gothic" w:eastAsia="Arial" w:hAnsi="Century Gothic" w:cs="Arial"/>
          <w:bCs/>
          <w:sz w:val="20"/>
          <w:szCs w:val="20"/>
        </w:rPr>
        <w:t xml:space="preserve"> concern in respect </w:t>
      </w:r>
      <w:r w:rsidR="00AA4AFC" w:rsidRPr="00D26235">
        <w:rPr>
          <w:rFonts w:ascii="Century Gothic" w:eastAsia="Arial" w:hAnsi="Century Gothic" w:cs="Arial"/>
          <w:bCs/>
          <w:sz w:val="20"/>
          <w:szCs w:val="20"/>
        </w:rPr>
        <w:t>of exploitation</w:t>
      </w:r>
      <w:r w:rsidRPr="00D26235">
        <w:rPr>
          <w:rFonts w:ascii="Century Gothic" w:eastAsia="Arial" w:hAnsi="Century Gothic" w:cs="Arial"/>
          <w:bCs/>
          <w:sz w:val="20"/>
          <w:szCs w:val="20"/>
        </w:rPr>
        <w:t xml:space="preserve"> </w:t>
      </w:r>
      <w:r w:rsidR="00906730" w:rsidRPr="00D26235">
        <w:rPr>
          <w:rFonts w:ascii="Century Gothic" w:eastAsia="Arial" w:hAnsi="Century Gothic" w:cs="Arial"/>
          <w:bCs/>
          <w:sz w:val="20"/>
          <w:szCs w:val="20"/>
        </w:rPr>
        <w:t xml:space="preserve">of this kind it will be treated </w:t>
      </w:r>
      <w:r w:rsidR="00AA4AFC" w:rsidRPr="00D26235">
        <w:rPr>
          <w:rFonts w:ascii="Century Gothic" w:eastAsia="Arial" w:hAnsi="Century Gothic" w:cs="Arial"/>
          <w:bCs/>
          <w:sz w:val="20"/>
          <w:szCs w:val="20"/>
        </w:rPr>
        <w:t>as</w:t>
      </w:r>
      <w:r w:rsidR="00421B06" w:rsidRPr="00D26235">
        <w:rPr>
          <w:rFonts w:ascii="Century Gothic" w:eastAsia="Arial" w:hAnsi="Century Gothic" w:cs="Arial"/>
          <w:bCs/>
          <w:sz w:val="20"/>
          <w:szCs w:val="20"/>
        </w:rPr>
        <w:t xml:space="preserve"> a</w:t>
      </w:r>
      <w:r w:rsidR="00AA4AFC" w:rsidRPr="00D26235">
        <w:rPr>
          <w:rFonts w:ascii="Century Gothic" w:eastAsia="Arial" w:hAnsi="Century Gothic" w:cs="Arial"/>
          <w:bCs/>
          <w:sz w:val="20"/>
          <w:szCs w:val="20"/>
        </w:rPr>
        <w:t xml:space="preserve"> safeguarding</w:t>
      </w:r>
      <w:r w:rsidRPr="00D26235">
        <w:rPr>
          <w:rFonts w:ascii="Century Gothic" w:eastAsia="Arial" w:hAnsi="Century Gothic" w:cs="Arial"/>
          <w:bCs/>
          <w:sz w:val="20"/>
          <w:szCs w:val="20"/>
        </w:rPr>
        <w:t xml:space="preserve"> concern.</w:t>
      </w:r>
    </w:p>
    <w:p w:rsidR="000313F8" w:rsidRPr="00D26235" w:rsidRDefault="000313F8" w:rsidP="000B46D5">
      <w:pPr>
        <w:autoSpaceDE w:val="0"/>
        <w:autoSpaceDN w:val="0"/>
        <w:adjustRightInd w:val="0"/>
        <w:spacing w:after="0" w:line="240" w:lineRule="auto"/>
        <w:rPr>
          <w:rFonts w:ascii="Century Gothic" w:eastAsia="Arial" w:hAnsi="Century Gothic" w:cs="Arial"/>
          <w:bCs/>
          <w:sz w:val="20"/>
          <w:szCs w:val="20"/>
        </w:rPr>
      </w:pPr>
    </w:p>
    <w:p w:rsidR="009358B2" w:rsidRPr="00D26235" w:rsidRDefault="000313F8" w:rsidP="00DC0D11">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Prevention work and reduct</w:t>
      </w:r>
      <w:r w:rsidR="00250A15" w:rsidRPr="00D26235">
        <w:rPr>
          <w:rFonts w:ascii="Century Gothic" w:eastAsia="Arial" w:hAnsi="Century Gothic" w:cs="Arial"/>
          <w:bCs/>
          <w:sz w:val="20"/>
          <w:szCs w:val="20"/>
        </w:rPr>
        <w:t>ions of risks will include the SMSC,</w:t>
      </w:r>
      <w:r w:rsidR="0007420F" w:rsidRPr="00D26235">
        <w:rPr>
          <w:rFonts w:ascii="Century Gothic" w:eastAsia="Arial" w:hAnsi="Century Gothic" w:cs="Arial"/>
          <w:bCs/>
          <w:sz w:val="20"/>
          <w:szCs w:val="20"/>
        </w:rPr>
        <w:t xml:space="preserve"> </w:t>
      </w:r>
      <w:r w:rsidR="00CB06C9" w:rsidRPr="00D26235">
        <w:rPr>
          <w:rFonts w:ascii="Century Gothic" w:eastAsia="Arial" w:hAnsi="Century Gothic" w:cs="Arial"/>
          <w:bCs/>
          <w:sz w:val="20"/>
          <w:szCs w:val="20"/>
        </w:rPr>
        <w:t>PSHE curriculum,</w:t>
      </w:r>
      <w:r w:rsidRPr="00D26235">
        <w:rPr>
          <w:rFonts w:ascii="Century Gothic" w:eastAsia="Arial" w:hAnsi="Century Gothic" w:cs="Arial"/>
          <w:bCs/>
          <w:sz w:val="20"/>
          <w:szCs w:val="20"/>
        </w:rPr>
        <w:t xml:space="preserve"> SEND policy, </w:t>
      </w:r>
      <w:r w:rsidR="00AA12AA" w:rsidRPr="00D26235">
        <w:rPr>
          <w:rFonts w:ascii="Century Gothic" w:eastAsia="Arial" w:hAnsi="Century Gothic" w:cs="Arial"/>
          <w:bCs/>
          <w:sz w:val="20"/>
          <w:szCs w:val="20"/>
        </w:rPr>
        <w:t xml:space="preserve">the application of the </w:t>
      </w:r>
      <w:r w:rsidRPr="00D26235">
        <w:rPr>
          <w:rFonts w:ascii="Century Gothic" w:eastAsia="Arial" w:hAnsi="Century Gothic" w:cs="Arial"/>
          <w:bCs/>
          <w:sz w:val="20"/>
          <w:szCs w:val="20"/>
        </w:rPr>
        <w:t xml:space="preserve">anti-bullying policy and </w:t>
      </w:r>
      <w:r w:rsidR="00CB06C9" w:rsidRPr="00D26235">
        <w:rPr>
          <w:rFonts w:ascii="Century Gothic" w:eastAsia="Arial" w:hAnsi="Century Gothic" w:cs="Arial"/>
          <w:bCs/>
          <w:sz w:val="20"/>
          <w:szCs w:val="20"/>
        </w:rPr>
        <w:t>a commitment to building and maintain</w:t>
      </w:r>
      <w:r w:rsidR="00A717BC" w:rsidRPr="00D26235">
        <w:rPr>
          <w:rFonts w:ascii="Century Gothic" w:eastAsia="Arial" w:hAnsi="Century Gothic" w:cs="Arial"/>
          <w:bCs/>
          <w:sz w:val="20"/>
          <w:szCs w:val="20"/>
        </w:rPr>
        <w:t>in</w:t>
      </w:r>
      <w:r w:rsidR="00CB06C9" w:rsidRPr="00D26235">
        <w:rPr>
          <w:rFonts w:ascii="Century Gothic" w:eastAsia="Arial" w:hAnsi="Century Gothic" w:cs="Arial"/>
          <w:bCs/>
          <w:sz w:val="20"/>
          <w:szCs w:val="20"/>
        </w:rPr>
        <w:t>g an inclusive and fair school environment and community</w:t>
      </w:r>
      <w:r w:rsidR="009358B2" w:rsidRPr="00D26235">
        <w:rPr>
          <w:rFonts w:ascii="Century Gothic" w:eastAsia="Arial" w:hAnsi="Century Gothic" w:cs="Arial"/>
          <w:bCs/>
          <w:sz w:val="20"/>
          <w:szCs w:val="20"/>
        </w:rPr>
        <w:t xml:space="preserve">. </w:t>
      </w:r>
      <w:r w:rsidR="002E7D05" w:rsidRPr="00D26235">
        <w:rPr>
          <w:rFonts w:ascii="Century Gothic" w:eastAsia="Arial" w:hAnsi="Century Gothic" w:cs="Arial"/>
          <w:bCs/>
          <w:sz w:val="20"/>
          <w:szCs w:val="20"/>
        </w:rPr>
        <w:t>Whilst the education of children is the prime purpose of our school it is recognised that the school operates in the wider communit</w:t>
      </w:r>
      <w:r w:rsidR="00530F8B" w:rsidRPr="00D26235">
        <w:rPr>
          <w:rFonts w:ascii="Century Gothic" w:eastAsia="Arial" w:hAnsi="Century Gothic" w:cs="Arial"/>
          <w:bCs/>
          <w:sz w:val="20"/>
          <w:szCs w:val="20"/>
        </w:rPr>
        <w:t>y. Its facilities are therefore</w:t>
      </w:r>
      <w:r w:rsidR="002F666F" w:rsidRPr="00D26235">
        <w:rPr>
          <w:rFonts w:ascii="Century Gothic" w:eastAsia="Arial" w:hAnsi="Century Gothic" w:cs="Arial"/>
          <w:bCs/>
          <w:sz w:val="20"/>
          <w:szCs w:val="20"/>
        </w:rPr>
        <w:t xml:space="preserve"> only </w:t>
      </w:r>
      <w:r w:rsidR="002E7D05" w:rsidRPr="00D26235">
        <w:rPr>
          <w:rFonts w:ascii="Century Gothic" w:eastAsia="Arial" w:hAnsi="Century Gothic" w:cs="Arial"/>
          <w:bCs/>
          <w:sz w:val="20"/>
          <w:szCs w:val="20"/>
        </w:rPr>
        <w:t>available to local groups when this does not conflict with either the interests of its pupils or the wellbeing and workload of its staff.</w:t>
      </w:r>
      <w:bookmarkStart w:id="16" w:name="_Toc459982311"/>
    </w:p>
    <w:p w:rsidR="000313F8" w:rsidRPr="00D26235" w:rsidRDefault="000313F8" w:rsidP="00D70446">
      <w:pPr>
        <w:pStyle w:val="Heading1"/>
        <w:rPr>
          <w:rFonts w:ascii="Century Gothic" w:hAnsi="Century Gothic"/>
          <w:color w:val="00B050"/>
          <w:sz w:val="20"/>
          <w:szCs w:val="20"/>
        </w:rPr>
      </w:pPr>
      <w:r w:rsidRPr="00D26235">
        <w:rPr>
          <w:rFonts w:ascii="Century Gothic" w:hAnsi="Century Gothic"/>
          <w:color w:val="00B050"/>
          <w:sz w:val="20"/>
          <w:szCs w:val="20"/>
        </w:rPr>
        <w:t>SAFER RECRUITME</w:t>
      </w:r>
      <w:r w:rsidR="00A55ECB" w:rsidRPr="00D26235">
        <w:rPr>
          <w:rFonts w:ascii="Century Gothic" w:hAnsi="Century Gothic"/>
          <w:color w:val="00B050"/>
          <w:sz w:val="20"/>
          <w:szCs w:val="20"/>
        </w:rPr>
        <w:t>NT AND SAFER WORKING PRACTICE</w:t>
      </w:r>
      <w:bookmarkEnd w:id="16"/>
    </w:p>
    <w:p w:rsidR="009358B2" w:rsidRPr="00D26235" w:rsidRDefault="009358B2" w:rsidP="000B46D5">
      <w:pPr>
        <w:autoSpaceDE w:val="0"/>
        <w:autoSpaceDN w:val="0"/>
        <w:adjustRightInd w:val="0"/>
        <w:spacing w:after="0" w:line="240" w:lineRule="auto"/>
        <w:rPr>
          <w:rFonts w:ascii="Century Gothic" w:eastAsia="Arial" w:hAnsi="Century Gothic" w:cs="Arial"/>
          <w:bCs/>
          <w:sz w:val="20"/>
          <w:szCs w:val="20"/>
        </w:rPr>
      </w:pPr>
    </w:p>
    <w:p w:rsidR="00A717BC" w:rsidRPr="00D26235" w:rsidRDefault="000313F8" w:rsidP="000B46D5">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The school pays full regard to DfE guidance ‘Keeping Childr</w:t>
      </w:r>
      <w:r w:rsidR="00D063AF" w:rsidRPr="00D26235">
        <w:rPr>
          <w:rFonts w:ascii="Century Gothic" w:eastAsia="Arial" w:hAnsi="Century Gothic" w:cs="Arial"/>
          <w:bCs/>
          <w:sz w:val="20"/>
          <w:szCs w:val="20"/>
        </w:rPr>
        <w:t xml:space="preserve">en Safe in Education’ </w:t>
      </w:r>
      <w:r w:rsidR="00BE5F5E">
        <w:rPr>
          <w:rFonts w:ascii="Century Gothic" w:eastAsia="Arial" w:hAnsi="Century Gothic" w:cs="Arial"/>
          <w:bCs/>
          <w:sz w:val="20"/>
          <w:szCs w:val="20"/>
        </w:rPr>
        <w:t>2023</w:t>
      </w:r>
      <w:r w:rsidR="00394AB2">
        <w:rPr>
          <w:rFonts w:ascii="Century Gothic" w:eastAsia="Arial" w:hAnsi="Century Gothic" w:cs="Arial"/>
          <w:bCs/>
          <w:sz w:val="20"/>
          <w:szCs w:val="20"/>
        </w:rPr>
        <w:t xml:space="preserve"> a</w:t>
      </w:r>
      <w:r w:rsidR="0007420F" w:rsidRPr="00D26235">
        <w:rPr>
          <w:rFonts w:ascii="Century Gothic" w:eastAsia="Arial" w:hAnsi="Century Gothic" w:cs="Arial"/>
          <w:bCs/>
          <w:sz w:val="20"/>
          <w:szCs w:val="20"/>
        </w:rPr>
        <w:t>nd</w:t>
      </w:r>
      <w:r w:rsidRPr="00D26235">
        <w:rPr>
          <w:rFonts w:ascii="Century Gothic" w:eastAsia="Arial" w:hAnsi="Century Gothic" w:cs="Arial"/>
          <w:bCs/>
          <w:sz w:val="20"/>
          <w:szCs w:val="20"/>
        </w:rPr>
        <w:t xml:space="preserve"> with reference to the ‘Position of Trust’ offence (Sexual Offences Act 2003). We ensure that all appropriate measures are applied in relation to everyone who works in the school who is likely to be perceived by the children as a safe and trustworthy adult. </w:t>
      </w:r>
    </w:p>
    <w:p w:rsidR="000313F8" w:rsidRPr="00D26235" w:rsidRDefault="000313F8" w:rsidP="000B46D5">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We do this by:</w:t>
      </w:r>
    </w:p>
    <w:p w:rsidR="00394AB2" w:rsidRDefault="000313F8" w:rsidP="000B46D5">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Operating safe</w:t>
      </w:r>
      <w:r w:rsidR="00A55ECB" w:rsidRPr="00D26235">
        <w:rPr>
          <w:rFonts w:ascii="Century Gothic" w:eastAsia="Arial" w:hAnsi="Century Gothic" w:cs="Arial"/>
          <w:bCs/>
          <w:sz w:val="20"/>
          <w:szCs w:val="20"/>
        </w:rPr>
        <w:t>r</w:t>
      </w:r>
      <w:r w:rsidRPr="00D26235">
        <w:rPr>
          <w:rFonts w:ascii="Century Gothic" w:eastAsia="Arial" w:hAnsi="Century Gothic" w:cs="Arial"/>
          <w:bCs/>
          <w:sz w:val="20"/>
          <w:szCs w:val="20"/>
        </w:rPr>
        <w:t xml:space="preserve"> recruitment practices including appropriate Disclosure and Barring Service (DBS) and reference checks, verifying identity</w:t>
      </w:r>
      <w:r w:rsidR="00FF7BF3" w:rsidRPr="00D26235">
        <w:rPr>
          <w:rFonts w:ascii="Century Gothic" w:eastAsia="Arial" w:hAnsi="Century Gothic" w:cs="Arial"/>
          <w:bCs/>
          <w:sz w:val="20"/>
          <w:szCs w:val="20"/>
        </w:rPr>
        <w:t>,</w:t>
      </w:r>
      <w:r w:rsidRPr="00D26235">
        <w:rPr>
          <w:rFonts w:ascii="Century Gothic" w:eastAsia="Arial" w:hAnsi="Century Gothic" w:cs="Arial"/>
          <w:bCs/>
          <w:sz w:val="20"/>
          <w:szCs w:val="20"/>
        </w:rPr>
        <w:t xml:space="preserve"> academic and vocational qualifications, obtaining professional references, checking previous employment history</w:t>
      </w:r>
      <w:r w:rsidR="0020747B" w:rsidRPr="00D26235">
        <w:rPr>
          <w:rFonts w:ascii="Century Gothic" w:eastAsia="Arial" w:hAnsi="Century Gothic" w:cs="Arial"/>
          <w:bCs/>
          <w:sz w:val="20"/>
          <w:szCs w:val="20"/>
        </w:rPr>
        <w:t xml:space="preserve"> and ensuring the person has the right to work in the UK</w:t>
      </w:r>
      <w:r w:rsidR="00D11F5C" w:rsidRPr="00D26235">
        <w:rPr>
          <w:rFonts w:ascii="Century Gothic" w:eastAsia="Arial" w:hAnsi="Century Gothic" w:cs="Arial"/>
          <w:bCs/>
          <w:sz w:val="20"/>
          <w:szCs w:val="20"/>
        </w:rPr>
        <w:t>.</w:t>
      </w:r>
      <w:r w:rsidRPr="00D26235">
        <w:rPr>
          <w:rFonts w:ascii="Century Gothic" w:eastAsia="Arial" w:hAnsi="Century Gothic" w:cs="Arial"/>
          <w:bCs/>
          <w:sz w:val="20"/>
          <w:szCs w:val="20"/>
        </w:rPr>
        <w:t xml:space="preserve"> </w:t>
      </w:r>
      <w:r w:rsidR="009358B2" w:rsidRPr="00D26235">
        <w:rPr>
          <w:rFonts w:ascii="Century Gothic" w:eastAsia="Arial" w:hAnsi="Century Gothic" w:cs="Arial"/>
          <w:bCs/>
          <w:sz w:val="20"/>
          <w:szCs w:val="20"/>
        </w:rPr>
        <w:t>Our practice</w:t>
      </w:r>
      <w:r w:rsidR="00FF7BF3" w:rsidRPr="00D26235">
        <w:rPr>
          <w:rFonts w:ascii="Century Gothic" w:eastAsia="Arial" w:hAnsi="Century Gothic" w:cs="Arial"/>
          <w:bCs/>
          <w:sz w:val="20"/>
          <w:szCs w:val="20"/>
        </w:rPr>
        <w:t xml:space="preserve"> </w:t>
      </w:r>
      <w:r w:rsidRPr="00D26235">
        <w:rPr>
          <w:rFonts w:ascii="Century Gothic" w:eastAsia="Arial" w:hAnsi="Century Gothic" w:cs="Arial"/>
          <w:bCs/>
          <w:sz w:val="20"/>
          <w:szCs w:val="20"/>
        </w:rPr>
        <w:t>also includes undert</w:t>
      </w:r>
      <w:r w:rsidR="00A55ECB" w:rsidRPr="00D26235">
        <w:rPr>
          <w:rFonts w:ascii="Century Gothic" w:eastAsia="Arial" w:hAnsi="Century Gothic" w:cs="Arial"/>
          <w:bCs/>
          <w:sz w:val="20"/>
          <w:szCs w:val="20"/>
        </w:rPr>
        <w:t xml:space="preserve">aking interviews and checking if </w:t>
      </w:r>
      <w:r w:rsidR="0007420F" w:rsidRPr="00D26235">
        <w:rPr>
          <w:rFonts w:ascii="Century Gothic" w:eastAsia="Arial" w:hAnsi="Century Gothic" w:cs="Arial"/>
          <w:bCs/>
          <w:sz w:val="20"/>
          <w:szCs w:val="20"/>
        </w:rPr>
        <w:t>individuals</w:t>
      </w:r>
      <w:r w:rsidR="00A55ECB" w:rsidRPr="00D26235">
        <w:rPr>
          <w:rFonts w:ascii="Century Gothic" w:eastAsia="Arial" w:hAnsi="Century Gothic" w:cs="Arial"/>
          <w:bCs/>
          <w:sz w:val="20"/>
          <w:szCs w:val="20"/>
        </w:rPr>
        <w:t xml:space="preserve"> are barred or prohibited from working with children</w:t>
      </w:r>
      <w:r w:rsidRPr="00D26235">
        <w:rPr>
          <w:rFonts w:ascii="Century Gothic" w:eastAsia="Arial" w:hAnsi="Century Gothic" w:cs="Arial"/>
          <w:bCs/>
          <w:sz w:val="20"/>
          <w:szCs w:val="20"/>
        </w:rPr>
        <w:t xml:space="preserve"> in accordance with DBS and Depa</w:t>
      </w:r>
      <w:r w:rsidR="00B50D68" w:rsidRPr="00D26235">
        <w:rPr>
          <w:rFonts w:ascii="Century Gothic" w:eastAsia="Arial" w:hAnsi="Century Gothic" w:cs="Arial"/>
          <w:bCs/>
          <w:sz w:val="20"/>
          <w:szCs w:val="20"/>
        </w:rPr>
        <w:t>rtment for Education</w:t>
      </w:r>
      <w:r w:rsidR="0020747B" w:rsidRPr="00D26235">
        <w:rPr>
          <w:rFonts w:ascii="Century Gothic" w:eastAsia="Arial" w:hAnsi="Century Gothic" w:cs="Arial"/>
          <w:bCs/>
          <w:sz w:val="20"/>
          <w:szCs w:val="20"/>
        </w:rPr>
        <w:t xml:space="preserve"> (DfE)</w:t>
      </w:r>
      <w:r w:rsidR="00B50D68" w:rsidRPr="00D26235">
        <w:rPr>
          <w:rFonts w:ascii="Century Gothic" w:eastAsia="Arial" w:hAnsi="Century Gothic" w:cs="Arial"/>
          <w:bCs/>
          <w:sz w:val="20"/>
          <w:szCs w:val="20"/>
        </w:rPr>
        <w:t xml:space="preserve"> guidance.</w:t>
      </w:r>
      <w:r w:rsidR="00D8169A" w:rsidRPr="00D26235">
        <w:rPr>
          <w:rFonts w:ascii="Century Gothic" w:eastAsia="Arial" w:hAnsi="Century Gothic" w:cs="Arial"/>
          <w:bCs/>
          <w:sz w:val="20"/>
          <w:szCs w:val="20"/>
        </w:rPr>
        <w:t xml:space="preserve"> In line </w:t>
      </w:r>
      <w:r w:rsidR="00BE79BF" w:rsidRPr="00D26235">
        <w:rPr>
          <w:rFonts w:ascii="Century Gothic" w:eastAsia="Arial" w:hAnsi="Century Gothic" w:cs="Arial"/>
          <w:bCs/>
          <w:sz w:val="20"/>
          <w:szCs w:val="20"/>
        </w:rPr>
        <w:t xml:space="preserve">with statutory </w:t>
      </w:r>
      <w:r w:rsidR="00D8169A" w:rsidRPr="00D26235">
        <w:rPr>
          <w:rFonts w:ascii="Century Gothic" w:eastAsia="Arial" w:hAnsi="Century Gothic" w:cs="Arial"/>
          <w:bCs/>
          <w:sz w:val="20"/>
          <w:szCs w:val="20"/>
        </w:rPr>
        <w:t xml:space="preserve">guidance we maintain a single central record </w:t>
      </w:r>
      <w:r w:rsidR="00BE79BF" w:rsidRPr="00D26235">
        <w:rPr>
          <w:rFonts w:ascii="Century Gothic" w:eastAsia="Arial" w:hAnsi="Century Gothic" w:cs="Arial"/>
          <w:bCs/>
          <w:sz w:val="20"/>
          <w:szCs w:val="20"/>
        </w:rPr>
        <w:t xml:space="preserve">to evidence checks completed for staff and volunteers working in the school community. </w:t>
      </w:r>
      <w:r w:rsidR="00BE5F5E">
        <w:rPr>
          <w:rFonts w:ascii="Century Gothic" w:eastAsia="Arial" w:hAnsi="Century Gothic" w:cs="Arial"/>
          <w:bCs/>
          <w:sz w:val="20"/>
          <w:szCs w:val="20"/>
        </w:rPr>
        <w:t>Also see Part 3 of KCSIE 2023</w:t>
      </w:r>
      <w:r w:rsidR="00394AB2">
        <w:rPr>
          <w:rFonts w:ascii="Century Gothic" w:eastAsia="Arial" w:hAnsi="Century Gothic" w:cs="Arial"/>
          <w:bCs/>
          <w:sz w:val="20"/>
          <w:szCs w:val="20"/>
        </w:rPr>
        <w:t xml:space="preserve"> for f</w:t>
      </w:r>
      <w:r w:rsidR="0009596B">
        <w:rPr>
          <w:rFonts w:ascii="Century Gothic" w:eastAsia="Arial" w:hAnsi="Century Gothic" w:cs="Arial"/>
          <w:bCs/>
          <w:sz w:val="20"/>
          <w:szCs w:val="20"/>
        </w:rPr>
        <w:t>urther guidance and information including flowchart on page 60.</w:t>
      </w:r>
    </w:p>
    <w:p w:rsidR="00BE5F5E" w:rsidRDefault="00BE5F5E" w:rsidP="000B46D5">
      <w:pPr>
        <w:autoSpaceDE w:val="0"/>
        <w:autoSpaceDN w:val="0"/>
        <w:adjustRightInd w:val="0"/>
        <w:spacing w:after="0" w:line="240" w:lineRule="auto"/>
        <w:rPr>
          <w:rFonts w:ascii="Century Gothic" w:eastAsia="Arial" w:hAnsi="Century Gothic" w:cs="Arial"/>
          <w:bCs/>
          <w:sz w:val="20"/>
          <w:szCs w:val="20"/>
        </w:rPr>
      </w:pPr>
    </w:p>
    <w:p w:rsidR="00BE5F5E" w:rsidRDefault="00BE5F5E" w:rsidP="00BE5F5E">
      <w:pPr>
        <w:rPr>
          <w:rFonts w:ascii="Century Gothic" w:hAnsi="Century Gothic"/>
          <w:b/>
          <w:sz w:val="20"/>
          <w:szCs w:val="20"/>
        </w:rPr>
      </w:pPr>
      <w:r>
        <w:rPr>
          <w:rFonts w:ascii="Century Gothic" w:hAnsi="Century Gothic"/>
          <w:b/>
          <w:sz w:val="20"/>
          <w:szCs w:val="20"/>
        </w:rPr>
        <w:t>School Premise Use for Non-School Activities</w:t>
      </w:r>
    </w:p>
    <w:p w:rsidR="00BE5F5E" w:rsidRPr="00BE5F5E" w:rsidRDefault="00BE5F5E" w:rsidP="00BE5F5E">
      <w:pPr>
        <w:rPr>
          <w:rFonts w:ascii="Century Gothic" w:hAnsi="Century Gothic"/>
          <w:sz w:val="20"/>
          <w:szCs w:val="20"/>
        </w:rPr>
      </w:pPr>
      <w:r w:rsidRPr="004A2DEC">
        <w:rPr>
          <w:rFonts w:ascii="Century Gothic" w:hAnsi="Century Gothic"/>
          <w:sz w:val="20"/>
          <w:szCs w:val="20"/>
        </w:rPr>
        <w:t>School is currently not used for non-school activities.</w:t>
      </w:r>
      <w:r>
        <w:rPr>
          <w:rFonts w:ascii="Century Gothic" w:hAnsi="Century Gothic"/>
          <w:sz w:val="20"/>
          <w:szCs w:val="20"/>
        </w:rPr>
        <w:t xml:space="preserve"> </w:t>
      </w:r>
      <w:r w:rsidRPr="004A2DEC">
        <w:rPr>
          <w:rFonts w:ascii="Century Gothic" w:hAnsi="Century Gothic"/>
          <w:sz w:val="20"/>
          <w:szCs w:val="20"/>
          <w:highlight w:val="magenta"/>
        </w:rPr>
        <w:t>Should school be considering this, the school will follow KCSIE S</w:t>
      </w:r>
      <w:r>
        <w:rPr>
          <w:rFonts w:ascii="Century Gothic" w:hAnsi="Century Gothic"/>
          <w:sz w:val="20"/>
          <w:szCs w:val="20"/>
          <w:highlight w:val="magenta"/>
        </w:rPr>
        <w:t>eptember 2023 paragraphs 166,</w:t>
      </w:r>
      <w:r w:rsidRPr="004A2DEC">
        <w:rPr>
          <w:rFonts w:ascii="Century Gothic" w:hAnsi="Century Gothic"/>
          <w:sz w:val="20"/>
          <w:szCs w:val="20"/>
          <w:highlight w:val="magenta"/>
        </w:rPr>
        <w:t xml:space="preserve"> 167 </w:t>
      </w:r>
      <w:r>
        <w:rPr>
          <w:rFonts w:ascii="Century Gothic" w:hAnsi="Century Gothic"/>
          <w:sz w:val="20"/>
          <w:szCs w:val="20"/>
          <w:highlight w:val="magenta"/>
        </w:rPr>
        <w:t xml:space="preserve">and 378 </w:t>
      </w:r>
      <w:r w:rsidRPr="004A2DEC">
        <w:rPr>
          <w:rFonts w:ascii="Century Gothic" w:hAnsi="Century Gothic"/>
          <w:sz w:val="20"/>
          <w:szCs w:val="20"/>
          <w:highlight w:val="magenta"/>
        </w:rPr>
        <w:t>to ensure that the provid</w:t>
      </w:r>
      <w:r>
        <w:rPr>
          <w:rFonts w:ascii="Century Gothic" w:hAnsi="Century Gothic"/>
          <w:sz w:val="20"/>
          <w:szCs w:val="20"/>
          <w:highlight w:val="magenta"/>
        </w:rPr>
        <w:t>er has</w:t>
      </w:r>
      <w:r w:rsidRPr="004A2DEC">
        <w:rPr>
          <w:rFonts w:ascii="Century Gothic" w:hAnsi="Century Gothic"/>
          <w:sz w:val="20"/>
          <w:szCs w:val="20"/>
          <w:highlight w:val="magenta"/>
        </w:rPr>
        <w:t xml:space="preserve"> the appropriate </w:t>
      </w:r>
      <w:r w:rsidRPr="004A2DEC">
        <w:rPr>
          <w:rFonts w:ascii="Century Gothic" w:hAnsi="Century Gothic"/>
          <w:sz w:val="20"/>
          <w:szCs w:val="20"/>
          <w:highlight w:val="magenta"/>
        </w:rPr>
        <w:lastRenderedPageBreak/>
        <w:t xml:space="preserve">safeguarding and child protection policies and procedures and make sure that the guidance on Keeping children safe in out-of-school settings is adhered </w:t>
      </w:r>
      <w:r>
        <w:rPr>
          <w:rFonts w:ascii="Century Gothic" w:hAnsi="Century Gothic"/>
          <w:sz w:val="20"/>
          <w:szCs w:val="20"/>
          <w:highlight w:val="magenta"/>
        </w:rPr>
        <w:t>to. Should an allegation be made in this context, we shall follow all our safeguarding procedures including informing the LADO.</w:t>
      </w:r>
    </w:p>
    <w:p w:rsidR="00BE5F5E" w:rsidRDefault="00BE5F5E" w:rsidP="000B46D5">
      <w:pPr>
        <w:autoSpaceDE w:val="0"/>
        <w:autoSpaceDN w:val="0"/>
        <w:adjustRightInd w:val="0"/>
        <w:spacing w:after="0" w:line="240" w:lineRule="auto"/>
        <w:rPr>
          <w:rFonts w:ascii="Century Gothic" w:eastAsia="Arial" w:hAnsi="Century Gothic" w:cs="Arial"/>
          <w:bCs/>
          <w:sz w:val="20"/>
          <w:szCs w:val="20"/>
        </w:rPr>
      </w:pPr>
    </w:p>
    <w:p w:rsidR="00394AB2" w:rsidRPr="00D26235" w:rsidRDefault="00394AB2" w:rsidP="000B46D5">
      <w:pPr>
        <w:autoSpaceDE w:val="0"/>
        <w:autoSpaceDN w:val="0"/>
        <w:adjustRightInd w:val="0"/>
        <w:spacing w:after="0" w:line="240" w:lineRule="auto"/>
        <w:rPr>
          <w:rFonts w:ascii="Century Gothic" w:eastAsia="Arial" w:hAnsi="Century Gothic" w:cs="Arial"/>
          <w:bCs/>
          <w:sz w:val="20"/>
          <w:szCs w:val="20"/>
        </w:rPr>
      </w:pPr>
    </w:p>
    <w:p w:rsidR="000313F8" w:rsidRPr="00394AB2" w:rsidRDefault="000313F8" w:rsidP="00394AB2">
      <w:pPr>
        <w:pStyle w:val="Heading2"/>
        <w:rPr>
          <w:rFonts w:ascii="Century Gothic" w:hAnsi="Century Gothic"/>
          <w:color w:val="00B050"/>
          <w:sz w:val="20"/>
          <w:szCs w:val="20"/>
        </w:rPr>
      </w:pPr>
      <w:bookmarkStart w:id="17" w:name="_Toc459982313"/>
      <w:r w:rsidRPr="00D26235">
        <w:rPr>
          <w:rFonts w:ascii="Century Gothic" w:hAnsi="Century Gothic"/>
          <w:color w:val="00B050"/>
          <w:sz w:val="20"/>
          <w:szCs w:val="20"/>
        </w:rPr>
        <w:t>OTHER RELATED POLICIES</w:t>
      </w:r>
      <w:bookmarkEnd w:id="17"/>
    </w:p>
    <w:p w:rsidR="000313F8" w:rsidRPr="00D26235" w:rsidRDefault="000313F8" w:rsidP="00BB2FD6">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The school takes safeguarding seriously and u</w:t>
      </w:r>
      <w:r w:rsidR="009358B2" w:rsidRPr="00D26235">
        <w:rPr>
          <w:rFonts w:ascii="Century Gothic" w:eastAsia="Arial" w:hAnsi="Century Gothic" w:cs="Arial"/>
          <w:bCs/>
          <w:sz w:val="20"/>
          <w:szCs w:val="20"/>
        </w:rPr>
        <w:t>nderstands this policy is over-</w:t>
      </w:r>
      <w:r w:rsidRPr="00D26235">
        <w:rPr>
          <w:rFonts w:ascii="Century Gothic" w:eastAsia="Arial" w:hAnsi="Century Gothic" w:cs="Arial"/>
          <w:bCs/>
          <w:sz w:val="20"/>
          <w:szCs w:val="20"/>
        </w:rPr>
        <w:t xml:space="preserve">arching. The school also maintains other linked policies in line with the legislative requirements; together these make up the suite of policies to safeguard and promote the welfare of children in this school. </w:t>
      </w:r>
    </w:p>
    <w:p w:rsidR="002B40C5" w:rsidRPr="00D26235" w:rsidRDefault="002B40C5" w:rsidP="002B40C5">
      <w:pPr>
        <w:pStyle w:val="ListParagraph"/>
        <w:autoSpaceDE w:val="0"/>
        <w:autoSpaceDN w:val="0"/>
        <w:adjustRightInd w:val="0"/>
        <w:spacing w:after="0" w:line="240" w:lineRule="auto"/>
        <w:rPr>
          <w:rFonts w:ascii="Century Gothic" w:eastAsia="Arial" w:hAnsi="Century Gothic" w:cs="Arial"/>
          <w:bCs/>
          <w:sz w:val="20"/>
          <w:szCs w:val="20"/>
        </w:rPr>
      </w:pPr>
    </w:p>
    <w:p w:rsidR="000313F8" w:rsidRPr="00D26235" w:rsidRDefault="000313F8" w:rsidP="0066478A">
      <w:pPr>
        <w:pStyle w:val="ListParagraph"/>
        <w:numPr>
          <w:ilvl w:val="0"/>
          <w:numId w:val="3"/>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Attendance Policy</w:t>
      </w:r>
    </w:p>
    <w:p w:rsidR="000313F8" w:rsidRPr="00D26235" w:rsidRDefault="000313F8" w:rsidP="0066478A">
      <w:pPr>
        <w:pStyle w:val="ListParagraph"/>
        <w:numPr>
          <w:ilvl w:val="0"/>
          <w:numId w:val="3"/>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Data Protection</w:t>
      </w:r>
    </w:p>
    <w:p w:rsidR="000313F8" w:rsidRPr="00D26235" w:rsidRDefault="000313F8" w:rsidP="0066478A">
      <w:pPr>
        <w:pStyle w:val="ListParagraph"/>
        <w:numPr>
          <w:ilvl w:val="0"/>
          <w:numId w:val="3"/>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Staff Code of Conduct / Staff Behaviour Policy</w:t>
      </w:r>
      <w:r w:rsidRPr="00D26235">
        <w:rPr>
          <w:rFonts w:ascii="Century Gothic" w:eastAsia="Arial" w:hAnsi="Century Gothic" w:cs="Arial"/>
          <w:bCs/>
          <w:sz w:val="20"/>
          <w:szCs w:val="20"/>
        </w:rPr>
        <w:tab/>
      </w:r>
    </w:p>
    <w:p w:rsidR="000313F8" w:rsidRPr="00D26235" w:rsidRDefault="00C0621C" w:rsidP="0066478A">
      <w:pPr>
        <w:pStyle w:val="ListParagraph"/>
        <w:numPr>
          <w:ilvl w:val="0"/>
          <w:numId w:val="3"/>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Behaviour</w:t>
      </w:r>
      <w:r w:rsidR="005F4D0C" w:rsidRPr="00D26235">
        <w:rPr>
          <w:rFonts w:ascii="Century Gothic" w:eastAsia="Arial" w:hAnsi="Century Gothic" w:cs="Arial"/>
          <w:bCs/>
          <w:sz w:val="20"/>
          <w:szCs w:val="20"/>
        </w:rPr>
        <w:t xml:space="preserve"> for learning</w:t>
      </w:r>
      <w:r w:rsidRPr="00D26235">
        <w:rPr>
          <w:rFonts w:ascii="Century Gothic" w:eastAsia="Arial" w:hAnsi="Century Gothic" w:cs="Arial"/>
          <w:bCs/>
          <w:sz w:val="20"/>
          <w:szCs w:val="20"/>
        </w:rPr>
        <w:t xml:space="preserve"> Policy</w:t>
      </w:r>
    </w:p>
    <w:p w:rsidR="005F4D0C" w:rsidRPr="00D26235" w:rsidRDefault="005F4D0C" w:rsidP="0066478A">
      <w:pPr>
        <w:pStyle w:val="ListParagraph"/>
        <w:numPr>
          <w:ilvl w:val="0"/>
          <w:numId w:val="3"/>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Home-School Agreement</w:t>
      </w:r>
    </w:p>
    <w:p w:rsidR="00C0621C" w:rsidRPr="00D26235" w:rsidRDefault="00C0621C" w:rsidP="0066478A">
      <w:pPr>
        <w:pStyle w:val="ListParagraph"/>
        <w:numPr>
          <w:ilvl w:val="0"/>
          <w:numId w:val="3"/>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 xml:space="preserve">Acceptable </w:t>
      </w:r>
      <w:r w:rsidR="00394AB2">
        <w:rPr>
          <w:rFonts w:ascii="Century Gothic" w:eastAsia="Arial" w:hAnsi="Century Gothic" w:cs="Arial"/>
          <w:bCs/>
          <w:sz w:val="20"/>
          <w:szCs w:val="20"/>
        </w:rPr>
        <w:t>IT Use and internet safety policies</w:t>
      </w:r>
    </w:p>
    <w:p w:rsidR="00C0621C" w:rsidRDefault="00C0621C" w:rsidP="0066478A">
      <w:pPr>
        <w:pStyle w:val="ListParagraph"/>
        <w:numPr>
          <w:ilvl w:val="0"/>
          <w:numId w:val="3"/>
        </w:num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SEND</w:t>
      </w:r>
      <w:r w:rsidR="005F4D0C" w:rsidRPr="00D26235">
        <w:rPr>
          <w:rFonts w:ascii="Century Gothic" w:eastAsia="Arial" w:hAnsi="Century Gothic" w:cs="Arial"/>
          <w:bCs/>
          <w:sz w:val="20"/>
          <w:szCs w:val="20"/>
        </w:rPr>
        <w:t xml:space="preserve"> Policy</w:t>
      </w:r>
    </w:p>
    <w:p w:rsidR="00B26200" w:rsidRDefault="005925D6" w:rsidP="00394AB2">
      <w:pPr>
        <w:pStyle w:val="ListParagraph"/>
        <w:numPr>
          <w:ilvl w:val="0"/>
          <w:numId w:val="3"/>
        </w:num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LAC Policy</w:t>
      </w:r>
      <w:bookmarkStart w:id="18" w:name="_Toc459982314"/>
    </w:p>
    <w:p w:rsidR="001678B6" w:rsidRDefault="001678B6" w:rsidP="00394AB2">
      <w:pPr>
        <w:pStyle w:val="ListParagraph"/>
        <w:numPr>
          <w:ilvl w:val="0"/>
          <w:numId w:val="3"/>
        </w:num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Disciplinary Policy</w:t>
      </w:r>
    </w:p>
    <w:p w:rsidR="001678B6" w:rsidRPr="00394AB2" w:rsidRDefault="001678B6" w:rsidP="00394AB2">
      <w:pPr>
        <w:pStyle w:val="ListParagraph"/>
        <w:numPr>
          <w:ilvl w:val="0"/>
          <w:numId w:val="3"/>
        </w:numPr>
        <w:autoSpaceDE w:val="0"/>
        <w:autoSpaceDN w:val="0"/>
        <w:adjustRightInd w:val="0"/>
        <w:spacing w:after="0" w:line="240" w:lineRule="auto"/>
        <w:rPr>
          <w:rFonts w:ascii="Century Gothic" w:eastAsia="Arial" w:hAnsi="Century Gothic" w:cs="Arial"/>
          <w:bCs/>
          <w:sz w:val="20"/>
          <w:szCs w:val="20"/>
        </w:rPr>
      </w:pPr>
      <w:r>
        <w:rPr>
          <w:rFonts w:ascii="Century Gothic" w:eastAsia="Arial" w:hAnsi="Century Gothic" w:cs="Arial"/>
          <w:bCs/>
          <w:sz w:val="20"/>
          <w:szCs w:val="20"/>
        </w:rPr>
        <w:t>Whistleblowing Policy</w:t>
      </w:r>
    </w:p>
    <w:p w:rsidR="00920312" w:rsidRPr="0012623C" w:rsidRDefault="00B1191A" w:rsidP="00C63741">
      <w:pPr>
        <w:jc w:val="center"/>
        <w:rPr>
          <w:rFonts w:ascii="Century Gothic" w:hAnsi="Century Gothic"/>
          <w:color w:val="00B050"/>
          <w:sz w:val="36"/>
          <w:szCs w:val="36"/>
        </w:rPr>
      </w:pPr>
      <w:r w:rsidRPr="0012623C">
        <w:rPr>
          <w:rFonts w:ascii="Century Gothic" w:eastAsia="Arial" w:hAnsi="Century Gothic"/>
          <w:color w:val="00B050"/>
          <w:sz w:val="36"/>
          <w:szCs w:val="36"/>
        </w:rPr>
        <w:t>APPENDICES</w:t>
      </w:r>
      <w:bookmarkEnd w:id="18"/>
    </w:p>
    <w:p w:rsidR="00421EB7" w:rsidRDefault="004C28C1" w:rsidP="00183011">
      <w:pPr>
        <w:pStyle w:val="Heading3"/>
        <w:spacing w:before="0"/>
        <w:rPr>
          <w:rFonts w:ascii="Century Gothic" w:eastAsia="Arial" w:hAnsi="Century Gothic"/>
          <w:color w:val="00B050"/>
          <w:sz w:val="20"/>
          <w:szCs w:val="20"/>
        </w:rPr>
      </w:pPr>
      <w:bookmarkStart w:id="19" w:name="_Toc459982315"/>
      <w:r w:rsidRPr="00D26235">
        <w:rPr>
          <w:rFonts w:ascii="Century Gothic" w:hAnsi="Century Gothic"/>
          <w:color w:val="00B050"/>
          <w:sz w:val="20"/>
          <w:szCs w:val="20"/>
        </w:rPr>
        <w:t xml:space="preserve">APPENDIX 1: </w:t>
      </w:r>
      <w:r w:rsidRPr="00D26235">
        <w:rPr>
          <w:rFonts w:ascii="Century Gothic" w:eastAsia="Arial" w:hAnsi="Century Gothic"/>
          <w:color w:val="00B050"/>
          <w:sz w:val="20"/>
          <w:szCs w:val="20"/>
        </w:rPr>
        <w:t>TYPES OF ABUSE</w:t>
      </w:r>
    </w:p>
    <w:p w:rsidR="00661FAD" w:rsidRDefault="00661FAD" w:rsidP="00661FAD">
      <w:pPr>
        <w:shd w:val="clear" w:color="auto" w:fill="FFC000" w:themeFill="accent1"/>
        <w:spacing w:after="0"/>
        <w:rPr>
          <w:rFonts w:ascii="Century Gothic" w:eastAsia="Arial" w:hAnsi="Century Gothic" w:cs="Arial"/>
          <w:bCs/>
          <w:sz w:val="20"/>
          <w:szCs w:val="20"/>
        </w:rPr>
      </w:pPr>
      <w:r>
        <w:rPr>
          <w:rFonts w:ascii="Century Gothic" w:eastAsia="Arial" w:hAnsi="Century Gothic" w:cs="Arial"/>
          <w:bCs/>
          <w:sz w:val="20"/>
          <w:szCs w:val="20"/>
        </w:rPr>
        <w:t>We understand that children can be at risk of harm inside and outside of home, school or online.</w:t>
      </w:r>
    </w:p>
    <w:p w:rsidR="00661FAD" w:rsidRPr="00D26235" w:rsidRDefault="00661FAD" w:rsidP="00661FAD">
      <w:pPr>
        <w:shd w:val="clear" w:color="auto" w:fill="FFC000" w:themeFill="accent1"/>
        <w:spacing w:after="0"/>
        <w:rPr>
          <w:rFonts w:ascii="Century Gothic" w:eastAsia="Arial" w:hAnsi="Century Gothic" w:cs="Arial"/>
          <w:sz w:val="20"/>
          <w:szCs w:val="20"/>
        </w:rPr>
      </w:pPr>
      <w:r w:rsidRPr="00D26235">
        <w:rPr>
          <w:rFonts w:ascii="Century Gothic" w:eastAsia="Arial" w:hAnsi="Century Gothic" w:cs="Arial"/>
          <w:bCs/>
          <w:sz w:val="20"/>
          <w:szCs w:val="20"/>
        </w:rPr>
        <w:t>All staff are aware that abuse, neglect</w:t>
      </w:r>
      <w:r>
        <w:rPr>
          <w:rFonts w:ascii="Century Gothic" w:eastAsia="Arial" w:hAnsi="Century Gothic" w:cs="Arial"/>
          <w:bCs/>
          <w:sz w:val="20"/>
          <w:szCs w:val="20"/>
        </w:rPr>
        <w:t>, exploitation</w:t>
      </w:r>
      <w:r w:rsidRPr="00D26235">
        <w:rPr>
          <w:rFonts w:ascii="Century Gothic" w:eastAsia="Arial" w:hAnsi="Century Gothic" w:cs="Arial"/>
          <w:bCs/>
          <w:sz w:val="20"/>
          <w:szCs w:val="20"/>
        </w:rPr>
        <w:t xml:space="preserve"> and safeguarding issues are rarely standalone events that can be covered by one definition or label. In most cases multiple issues may overlap with one another. </w:t>
      </w:r>
    </w:p>
    <w:p w:rsidR="00661FAD" w:rsidRPr="00661FAD" w:rsidRDefault="00661FAD" w:rsidP="00661FAD"/>
    <w:p w:rsidR="0012623C" w:rsidRDefault="0012623C" w:rsidP="00183011">
      <w:pPr>
        <w:spacing w:after="0"/>
        <w:rPr>
          <w:rFonts w:ascii="Century Gothic" w:eastAsia="Arial" w:hAnsi="Century Gothic" w:cs="Arial"/>
          <w:bCs/>
          <w:sz w:val="20"/>
          <w:szCs w:val="20"/>
        </w:rPr>
      </w:pPr>
    </w:p>
    <w:p w:rsidR="00421EB7" w:rsidRPr="00D26235" w:rsidRDefault="00421EB7" w:rsidP="00183011">
      <w:pPr>
        <w:spacing w:after="0"/>
        <w:rPr>
          <w:rFonts w:ascii="Century Gothic" w:eastAsia="Arial" w:hAnsi="Century Gothic" w:cs="Arial"/>
          <w:sz w:val="20"/>
          <w:szCs w:val="20"/>
        </w:rPr>
      </w:pPr>
      <w:r w:rsidRPr="00D26235">
        <w:rPr>
          <w:rFonts w:ascii="Century Gothic" w:eastAsia="Arial" w:hAnsi="Century Gothic" w:cs="Arial"/>
          <w:bCs/>
          <w:sz w:val="20"/>
          <w:szCs w:val="20"/>
        </w:rPr>
        <w:t xml:space="preserve">All staff are aware that abuse, neglect and safeguarding issues are rarely standalone events that can be covered by one definition or label. In most cases multiple issues may overlap with one another. </w:t>
      </w:r>
    </w:p>
    <w:p w:rsidR="00421EB7" w:rsidRPr="00D26235" w:rsidRDefault="00421EB7" w:rsidP="00183011">
      <w:pPr>
        <w:autoSpaceDE w:val="0"/>
        <w:autoSpaceDN w:val="0"/>
        <w:adjustRightInd w:val="0"/>
        <w:spacing w:after="0" w:line="240" w:lineRule="auto"/>
        <w:rPr>
          <w:rFonts w:ascii="Century Gothic" w:eastAsia="Arial" w:hAnsi="Century Gothic" w:cs="Arial"/>
          <w:bCs/>
          <w:sz w:val="20"/>
          <w:szCs w:val="20"/>
        </w:rPr>
      </w:pPr>
      <w:r w:rsidRPr="00D26235">
        <w:rPr>
          <w:rFonts w:ascii="Century Gothic" w:eastAsia="Arial" w:hAnsi="Century Gothic" w:cs="Arial"/>
          <w:bCs/>
          <w:sz w:val="20"/>
          <w:szCs w:val="20"/>
        </w:rPr>
        <w:t>Staff are trained and supported to understand the types of abuse that some children experience and work to the following definitions:</w:t>
      </w:r>
    </w:p>
    <w:p w:rsidR="00E31CAB" w:rsidRDefault="00E31CAB" w:rsidP="00183011">
      <w:pPr>
        <w:spacing w:after="0"/>
        <w:rPr>
          <w:rFonts w:ascii="Century Gothic" w:eastAsia="Arial" w:hAnsi="Century Gothic" w:cs="Arial"/>
          <w:sz w:val="20"/>
          <w:szCs w:val="20"/>
        </w:rPr>
      </w:pPr>
    </w:p>
    <w:p w:rsidR="00E31CAB" w:rsidRPr="00E31CAB" w:rsidRDefault="00E31CAB" w:rsidP="00E31CAB">
      <w:pPr>
        <w:spacing w:after="0"/>
        <w:rPr>
          <w:rFonts w:ascii="Century Gothic" w:eastAsia="Arial" w:hAnsi="Century Gothic" w:cs="Arial"/>
          <w:sz w:val="20"/>
          <w:szCs w:val="20"/>
          <w:highlight w:val="green"/>
        </w:rPr>
      </w:pPr>
      <w:r w:rsidRPr="00E31CAB">
        <w:rPr>
          <w:rFonts w:ascii="Century Gothic" w:eastAsia="Arial" w:hAnsi="Century Gothic" w:cs="Arial"/>
          <w:b/>
          <w:sz w:val="20"/>
          <w:szCs w:val="20"/>
          <w:highlight w:val="green"/>
        </w:rPr>
        <w:t>Abuse</w:t>
      </w:r>
      <w:r>
        <w:rPr>
          <w:rFonts w:ascii="Century Gothic" w:eastAsia="Arial" w:hAnsi="Century Gothic" w:cs="Arial"/>
          <w:b/>
          <w:sz w:val="20"/>
          <w:szCs w:val="20"/>
          <w:highlight w:val="green"/>
        </w:rPr>
        <w:t xml:space="preserve"> (updated definition)</w:t>
      </w:r>
      <w:r w:rsidRPr="00E31CAB">
        <w:rPr>
          <w:rFonts w:ascii="Century Gothic" w:eastAsia="Arial" w:hAnsi="Century Gothic" w:cs="Arial"/>
          <w:b/>
          <w:sz w:val="20"/>
          <w:szCs w:val="20"/>
          <w:highlight w:val="green"/>
        </w:rPr>
        <w:t>:</w:t>
      </w:r>
      <w:r w:rsidRPr="00E31CAB">
        <w:rPr>
          <w:rFonts w:ascii="Century Gothic" w:eastAsia="Arial" w:hAnsi="Century Gothic" w:cs="Arial"/>
          <w:sz w:val="20"/>
          <w:szCs w:val="20"/>
          <w:highlight w:val="green"/>
        </w:rPr>
        <w:t xml:space="preserve">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w:t>
      </w:r>
      <w:r>
        <w:rPr>
          <w:rFonts w:ascii="Century Gothic" w:eastAsia="Arial" w:hAnsi="Century Gothic" w:cs="Arial"/>
          <w:sz w:val="20"/>
          <w:szCs w:val="20"/>
          <w:highlight w:val="green"/>
        </w:rPr>
        <w:t xml:space="preserve">rs. Abuse can take place wholly </w:t>
      </w:r>
      <w:r w:rsidRPr="00E31CAB">
        <w:rPr>
          <w:rFonts w:ascii="Century Gothic" w:eastAsia="Arial" w:hAnsi="Century Gothic" w:cs="Arial"/>
          <w:sz w:val="20"/>
          <w:szCs w:val="20"/>
          <w:highlight w:val="green"/>
        </w:rPr>
        <w:t>online, or technology may be used to facilitate offline a</w:t>
      </w:r>
      <w:r>
        <w:rPr>
          <w:rFonts w:ascii="Century Gothic" w:eastAsia="Arial" w:hAnsi="Century Gothic" w:cs="Arial"/>
          <w:sz w:val="20"/>
          <w:szCs w:val="20"/>
          <w:highlight w:val="green"/>
        </w:rPr>
        <w:t xml:space="preserve">buse. Children may be abused by </w:t>
      </w:r>
      <w:r w:rsidRPr="00E31CAB">
        <w:rPr>
          <w:rFonts w:ascii="Century Gothic" w:eastAsia="Arial" w:hAnsi="Century Gothic" w:cs="Arial"/>
          <w:sz w:val="20"/>
          <w:szCs w:val="20"/>
          <w:highlight w:val="green"/>
        </w:rPr>
        <w:t>an adult or adults or by another child or children.</w:t>
      </w:r>
    </w:p>
    <w:p w:rsidR="0012623C" w:rsidRDefault="0012623C" w:rsidP="00183011">
      <w:pPr>
        <w:spacing w:after="0"/>
        <w:rPr>
          <w:rFonts w:ascii="Century Gothic" w:eastAsia="Arial" w:hAnsi="Century Gothic" w:cs="Arial"/>
          <w:b/>
          <w:bCs/>
          <w:sz w:val="20"/>
          <w:szCs w:val="20"/>
        </w:rPr>
      </w:pPr>
    </w:p>
    <w:p w:rsidR="00421EB7" w:rsidRPr="00D26235" w:rsidRDefault="00421EB7" w:rsidP="00183011">
      <w:pPr>
        <w:spacing w:after="0"/>
        <w:rPr>
          <w:rFonts w:ascii="Century Gothic" w:eastAsia="Arial" w:hAnsi="Century Gothic" w:cs="Arial"/>
          <w:sz w:val="20"/>
          <w:szCs w:val="20"/>
        </w:rPr>
      </w:pPr>
      <w:r w:rsidRPr="00D26235">
        <w:rPr>
          <w:rFonts w:ascii="Century Gothic" w:eastAsia="Arial" w:hAnsi="Century Gothic" w:cs="Arial"/>
          <w:b/>
          <w:bCs/>
          <w:sz w:val="20"/>
          <w:szCs w:val="20"/>
        </w:rPr>
        <w:t>Physical abuse</w:t>
      </w:r>
      <w:r w:rsidRPr="00D26235">
        <w:rPr>
          <w:rFonts w:ascii="Century Gothic" w:eastAsia="Arial" w:hAnsi="Century Gothic" w:cs="Arial"/>
          <w:sz w:val="20"/>
          <w:szCs w:val="20"/>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rsidR="0012623C" w:rsidRDefault="0012623C" w:rsidP="00183011">
      <w:pPr>
        <w:spacing w:after="0"/>
        <w:rPr>
          <w:rFonts w:ascii="Century Gothic" w:eastAsia="Arial" w:hAnsi="Century Gothic" w:cs="Arial"/>
          <w:b/>
          <w:bCs/>
          <w:sz w:val="20"/>
          <w:szCs w:val="20"/>
        </w:rPr>
      </w:pPr>
    </w:p>
    <w:p w:rsidR="00421EB7" w:rsidRPr="00D26235" w:rsidRDefault="00421EB7" w:rsidP="00183011">
      <w:pPr>
        <w:spacing w:after="0"/>
        <w:rPr>
          <w:rFonts w:ascii="Century Gothic" w:eastAsia="Arial" w:hAnsi="Century Gothic" w:cs="Arial"/>
          <w:sz w:val="20"/>
          <w:szCs w:val="20"/>
        </w:rPr>
      </w:pPr>
      <w:r w:rsidRPr="00D26235">
        <w:rPr>
          <w:rFonts w:ascii="Century Gothic" w:eastAsia="Arial" w:hAnsi="Century Gothic" w:cs="Arial"/>
          <w:b/>
          <w:bCs/>
          <w:sz w:val="20"/>
          <w:szCs w:val="20"/>
        </w:rPr>
        <w:t>Emotional abuse</w:t>
      </w:r>
      <w:r w:rsidRPr="00D26235">
        <w:rPr>
          <w:rFonts w:ascii="Century Gothic" w:eastAsia="Arial" w:hAnsi="Century Gothic" w:cs="Arial"/>
          <w:sz w:val="20"/>
          <w:szCs w:val="20"/>
        </w:rPr>
        <w:t>: the persistent emotional maltreatment of a child such as to cause severe and adverse effects on the child’s emotional development.</w:t>
      </w:r>
    </w:p>
    <w:p w:rsidR="00421EB7" w:rsidRPr="00D26235" w:rsidRDefault="00421EB7" w:rsidP="00183011">
      <w:pPr>
        <w:spacing w:after="0"/>
        <w:rPr>
          <w:rFonts w:ascii="Century Gothic" w:eastAsia="Arial" w:hAnsi="Century Gothic" w:cs="Arial"/>
          <w:sz w:val="20"/>
          <w:szCs w:val="20"/>
        </w:rPr>
      </w:pPr>
      <w:r w:rsidRPr="00D26235">
        <w:rPr>
          <w:rFonts w:ascii="Century Gothic" w:eastAsia="Arial" w:hAnsi="Century Gothic" w:cs="Arial"/>
          <w:sz w:val="20"/>
          <w:szCs w:val="20"/>
        </w:rPr>
        <w:t>It may involve conveying to a child that they are worthless or unloved, inadequate, or valued only insofar as they meet the needs of another person.</w:t>
      </w:r>
    </w:p>
    <w:p w:rsidR="00421EB7" w:rsidRPr="00D26235" w:rsidRDefault="00421EB7" w:rsidP="00183011">
      <w:pPr>
        <w:spacing w:after="0"/>
        <w:rPr>
          <w:rFonts w:ascii="Century Gothic" w:eastAsia="Arial" w:hAnsi="Century Gothic" w:cs="Arial"/>
          <w:sz w:val="20"/>
          <w:szCs w:val="20"/>
        </w:rPr>
      </w:pPr>
      <w:r w:rsidRPr="00D26235">
        <w:rPr>
          <w:rFonts w:ascii="Century Gothic" w:eastAsia="Arial" w:hAnsi="Century Gothic" w:cs="Arial"/>
          <w:sz w:val="20"/>
          <w:szCs w:val="20"/>
        </w:rPr>
        <w:t xml:space="preserve">It may include not giving the child opportunities to express their views, deliberately silencing them or ‘making fun’ of what they say or how they communicate. </w:t>
      </w:r>
    </w:p>
    <w:p w:rsidR="00421EB7" w:rsidRPr="00D26235" w:rsidRDefault="00421EB7" w:rsidP="00183011">
      <w:pPr>
        <w:spacing w:after="0"/>
        <w:rPr>
          <w:rFonts w:ascii="Century Gothic" w:eastAsia="Arial" w:hAnsi="Century Gothic" w:cs="Arial"/>
          <w:sz w:val="20"/>
          <w:szCs w:val="20"/>
        </w:rPr>
      </w:pPr>
      <w:r w:rsidRPr="00D26235">
        <w:rPr>
          <w:rFonts w:ascii="Century Gothic" w:eastAsia="Arial" w:hAnsi="Century Gothic" w:cs="Arial"/>
          <w:sz w:val="20"/>
          <w:szCs w:val="20"/>
        </w:rPr>
        <w:t xml:space="preserve">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w:t>
      </w:r>
    </w:p>
    <w:p w:rsidR="00421EB7" w:rsidRPr="00D26235" w:rsidRDefault="00421EB7" w:rsidP="00183011">
      <w:pPr>
        <w:spacing w:after="0"/>
        <w:rPr>
          <w:rFonts w:ascii="Century Gothic" w:eastAsia="Arial" w:hAnsi="Century Gothic" w:cs="Arial"/>
          <w:sz w:val="20"/>
          <w:szCs w:val="20"/>
        </w:rPr>
      </w:pPr>
      <w:r w:rsidRPr="00D26235">
        <w:rPr>
          <w:rFonts w:ascii="Century Gothic" w:eastAsia="Arial" w:hAnsi="Century Gothic" w:cs="Arial"/>
          <w:sz w:val="20"/>
          <w:szCs w:val="20"/>
        </w:rPr>
        <w:lastRenderedPageBreak/>
        <w:t xml:space="preserve">It may involve seeing or hearing the ill-treatment of another. </w:t>
      </w:r>
    </w:p>
    <w:p w:rsidR="00421EB7" w:rsidRPr="00D26235" w:rsidRDefault="00421EB7" w:rsidP="00183011">
      <w:pPr>
        <w:spacing w:after="0"/>
        <w:rPr>
          <w:rFonts w:ascii="Century Gothic" w:eastAsia="Arial" w:hAnsi="Century Gothic" w:cs="Arial"/>
          <w:sz w:val="20"/>
          <w:szCs w:val="20"/>
        </w:rPr>
      </w:pPr>
      <w:r w:rsidRPr="00D26235">
        <w:rPr>
          <w:rFonts w:ascii="Century Gothic" w:eastAsia="Arial" w:hAnsi="Century Gothic" w:cs="Arial"/>
          <w:sz w:val="20"/>
          <w:szCs w:val="20"/>
        </w:rPr>
        <w:t xml:space="preserve">It may involve serious bullying (including cyberbullying), causing children frequently to feel frightened or in danger, or the exploitation or corruption of children. </w:t>
      </w:r>
    </w:p>
    <w:p w:rsidR="00421EB7" w:rsidRDefault="00421EB7" w:rsidP="00183011">
      <w:pPr>
        <w:spacing w:after="0"/>
        <w:rPr>
          <w:rFonts w:ascii="Century Gothic" w:eastAsia="Arial" w:hAnsi="Century Gothic" w:cs="Arial"/>
          <w:sz w:val="20"/>
          <w:szCs w:val="20"/>
        </w:rPr>
      </w:pPr>
      <w:r w:rsidRPr="00D26235">
        <w:rPr>
          <w:rFonts w:ascii="Century Gothic" w:eastAsia="Arial" w:hAnsi="Century Gothic" w:cs="Arial"/>
          <w:sz w:val="20"/>
          <w:szCs w:val="20"/>
        </w:rPr>
        <w:t xml:space="preserve">Some level of emotional abuse is involved in all types of maltreatment of a child, although it may occur alone. </w:t>
      </w:r>
    </w:p>
    <w:p w:rsidR="00661FAD" w:rsidRDefault="00661FAD" w:rsidP="00661FAD">
      <w:pPr>
        <w:shd w:val="clear" w:color="auto" w:fill="FFC000" w:themeFill="accent1"/>
        <w:spacing w:after="0"/>
        <w:rPr>
          <w:rFonts w:ascii="Century Gothic" w:eastAsia="Arial" w:hAnsi="Century Gothic" w:cs="Arial"/>
          <w:bCs/>
          <w:sz w:val="20"/>
          <w:szCs w:val="20"/>
        </w:rPr>
      </w:pPr>
      <w:r>
        <w:rPr>
          <w:rFonts w:ascii="Century Gothic" w:eastAsia="Arial" w:hAnsi="Century Gothic" w:cs="Arial"/>
          <w:bCs/>
          <w:sz w:val="20"/>
          <w:szCs w:val="20"/>
        </w:rPr>
        <w:t>We understand that children can be at risk of harm inside and outside of home, school or online.</w:t>
      </w:r>
    </w:p>
    <w:p w:rsidR="00661FAD" w:rsidRPr="00D26235" w:rsidRDefault="00661FAD" w:rsidP="00661FAD">
      <w:pPr>
        <w:shd w:val="clear" w:color="auto" w:fill="FFC000" w:themeFill="accent1"/>
        <w:spacing w:after="0"/>
        <w:rPr>
          <w:rFonts w:ascii="Century Gothic" w:eastAsia="Arial" w:hAnsi="Century Gothic" w:cs="Arial"/>
          <w:sz w:val="20"/>
          <w:szCs w:val="20"/>
        </w:rPr>
      </w:pPr>
      <w:r w:rsidRPr="00D26235">
        <w:rPr>
          <w:rFonts w:ascii="Century Gothic" w:eastAsia="Arial" w:hAnsi="Century Gothic" w:cs="Arial"/>
          <w:bCs/>
          <w:sz w:val="20"/>
          <w:szCs w:val="20"/>
        </w:rPr>
        <w:t>All staff are aware that abuse, neglect</w:t>
      </w:r>
      <w:r>
        <w:rPr>
          <w:rFonts w:ascii="Century Gothic" w:eastAsia="Arial" w:hAnsi="Century Gothic" w:cs="Arial"/>
          <w:bCs/>
          <w:sz w:val="20"/>
          <w:szCs w:val="20"/>
        </w:rPr>
        <w:t>, exploitation</w:t>
      </w:r>
      <w:r w:rsidRPr="00D26235">
        <w:rPr>
          <w:rFonts w:ascii="Century Gothic" w:eastAsia="Arial" w:hAnsi="Century Gothic" w:cs="Arial"/>
          <w:bCs/>
          <w:sz w:val="20"/>
          <w:szCs w:val="20"/>
        </w:rPr>
        <w:t xml:space="preserve"> and safeguarding issues are rarely standalone events that can be covered by one definition or label. In most cases multiple issues may overlap with one another. </w:t>
      </w:r>
    </w:p>
    <w:p w:rsidR="00661FAD" w:rsidRDefault="00661FAD" w:rsidP="00183011">
      <w:pPr>
        <w:spacing w:after="0"/>
        <w:rPr>
          <w:rFonts w:ascii="Century Gothic" w:eastAsia="Arial" w:hAnsi="Century Gothic" w:cs="Arial"/>
          <w:sz w:val="20"/>
          <w:szCs w:val="20"/>
        </w:rPr>
      </w:pPr>
    </w:p>
    <w:p w:rsidR="00A033FC" w:rsidRDefault="00A033FC" w:rsidP="00183011">
      <w:pPr>
        <w:spacing w:after="0"/>
        <w:rPr>
          <w:rFonts w:ascii="Century Gothic" w:eastAsia="Arial" w:hAnsi="Century Gothic" w:cs="Arial"/>
          <w:sz w:val="20"/>
          <w:szCs w:val="20"/>
        </w:rPr>
      </w:pPr>
    </w:p>
    <w:p w:rsidR="00A033FC" w:rsidRPr="00D26235" w:rsidRDefault="00A033FC" w:rsidP="00183011">
      <w:pPr>
        <w:spacing w:after="0"/>
        <w:rPr>
          <w:rFonts w:ascii="Century Gothic" w:eastAsia="Arial" w:hAnsi="Century Gothic" w:cs="Arial"/>
          <w:sz w:val="20"/>
          <w:szCs w:val="20"/>
        </w:rPr>
      </w:pPr>
      <w:r w:rsidRPr="00394AB2">
        <w:rPr>
          <w:rFonts w:ascii="Century Gothic" w:eastAsia="Arial" w:hAnsi="Century Gothic" w:cs="Arial"/>
          <w:b/>
          <w:sz w:val="20"/>
          <w:szCs w:val="20"/>
        </w:rPr>
        <w:t>Hazing or initiation:</w:t>
      </w:r>
      <w:r w:rsidRPr="00394AB2">
        <w:rPr>
          <w:rFonts w:ascii="Century Gothic" w:eastAsia="Arial" w:hAnsi="Century Gothic" w:cs="Arial"/>
          <w:sz w:val="20"/>
          <w:szCs w:val="20"/>
        </w:rPr>
        <w:t xml:space="preserve"> refers to ceremonies or the practice of rituals, challenges, and other activities involving harassment, abuse or humiliation used as a way of initiating a person into a group. Hazing may include physical or psychological abuse. It may also include nudity or sexual assault.</w:t>
      </w:r>
    </w:p>
    <w:p w:rsidR="0012623C" w:rsidRDefault="0012623C" w:rsidP="00183011">
      <w:pPr>
        <w:spacing w:after="0"/>
        <w:rPr>
          <w:rFonts w:ascii="Century Gothic" w:eastAsia="Arial" w:hAnsi="Century Gothic" w:cs="Arial"/>
          <w:b/>
          <w:bCs/>
          <w:sz w:val="20"/>
          <w:szCs w:val="20"/>
        </w:rPr>
      </w:pPr>
    </w:p>
    <w:p w:rsidR="00421EB7" w:rsidRPr="00D26235" w:rsidRDefault="00421EB7" w:rsidP="00183011">
      <w:pPr>
        <w:spacing w:after="0"/>
        <w:rPr>
          <w:rFonts w:ascii="Century Gothic" w:eastAsia="Arial" w:hAnsi="Century Gothic" w:cs="Arial"/>
          <w:sz w:val="20"/>
          <w:szCs w:val="20"/>
        </w:rPr>
      </w:pPr>
      <w:r w:rsidRPr="00D26235">
        <w:rPr>
          <w:rFonts w:ascii="Century Gothic" w:eastAsia="Arial" w:hAnsi="Century Gothic" w:cs="Arial"/>
          <w:b/>
          <w:bCs/>
          <w:sz w:val="20"/>
          <w:szCs w:val="20"/>
        </w:rPr>
        <w:t>Sexual abuse</w:t>
      </w:r>
      <w:r w:rsidRPr="00D26235">
        <w:rPr>
          <w:rFonts w:ascii="Century Gothic" w:eastAsia="Arial" w:hAnsi="Century Gothic" w:cs="Arial"/>
          <w:sz w:val="20"/>
          <w:szCs w:val="20"/>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rsidR="0012623C" w:rsidRDefault="0012623C" w:rsidP="00183011">
      <w:pPr>
        <w:spacing w:after="0"/>
        <w:rPr>
          <w:rFonts w:ascii="Century Gothic" w:eastAsia="Arial" w:hAnsi="Century Gothic" w:cs="Arial"/>
          <w:b/>
          <w:bCs/>
          <w:sz w:val="20"/>
          <w:szCs w:val="20"/>
        </w:rPr>
      </w:pPr>
    </w:p>
    <w:p w:rsidR="00421EB7" w:rsidRPr="00D26235" w:rsidRDefault="00421EB7" w:rsidP="00183011">
      <w:pPr>
        <w:spacing w:after="0"/>
        <w:rPr>
          <w:rFonts w:ascii="Century Gothic" w:eastAsia="Arial" w:hAnsi="Century Gothic" w:cs="Arial"/>
          <w:bCs/>
          <w:sz w:val="20"/>
          <w:szCs w:val="20"/>
        </w:rPr>
      </w:pPr>
      <w:r w:rsidRPr="00D26235">
        <w:rPr>
          <w:rFonts w:ascii="Century Gothic" w:eastAsia="Arial" w:hAnsi="Century Gothic" w:cs="Arial"/>
          <w:b/>
          <w:bCs/>
          <w:sz w:val="20"/>
          <w:szCs w:val="20"/>
        </w:rPr>
        <w:t>Neglect</w:t>
      </w:r>
      <w:r w:rsidRPr="00D26235">
        <w:rPr>
          <w:rFonts w:ascii="Century Gothic" w:eastAsia="Arial" w:hAnsi="Century Gothic" w:cs="Arial"/>
          <w:bCs/>
          <w:sz w:val="20"/>
          <w:szCs w:val="20"/>
        </w:rPr>
        <w:t xml:space="preserve">: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rsidR="00421EB7" w:rsidRPr="00D26235" w:rsidRDefault="00421EB7" w:rsidP="0066478A">
      <w:pPr>
        <w:pStyle w:val="ListParagraph"/>
        <w:numPr>
          <w:ilvl w:val="0"/>
          <w:numId w:val="12"/>
        </w:numPr>
        <w:spacing w:after="0"/>
        <w:rPr>
          <w:rFonts w:ascii="Century Gothic" w:eastAsia="Arial" w:hAnsi="Century Gothic" w:cs="Arial"/>
          <w:bCs/>
          <w:sz w:val="20"/>
          <w:szCs w:val="20"/>
        </w:rPr>
      </w:pPr>
      <w:r w:rsidRPr="00D26235">
        <w:rPr>
          <w:rFonts w:ascii="Century Gothic" w:eastAsia="Arial" w:hAnsi="Century Gothic" w:cs="Arial"/>
          <w:bCs/>
          <w:sz w:val="20"/>
          <w:szCs w:val="20"/>
        </w:rPr>
        <w:t xml:space="preserve">provide adequate food, clothing and shelter (including exclusion from home or abandonment); </w:t>
      </w:r>
    </w:p>
    <w:p w:rsidR="00421EB7" w:rsidRPr="00D26235" w:rsidRDefault="00421EB7" w:rsidP="0066478A">
      <w:pPr>
        <w:pStyle w:val="ListParagraph"/>
        <w:numPr>
          <w:ilvl w:val="0"/>
          <w:numId w:val="12"/>
        </w:numPr>
        <w:spacing w:after="0"/>
        <w:rPr>
          <w:rFonts w:ascii="Century Gothic" w:eastAsia="Arial" w:hAnsi="Century Gothic" w:cs="Arial"/>
          <w:bCs/>
          <w:sz w:val="20"/>
          <w:szCs w:val="20"/>
        </w:rPr>
      </w:pPr>
      <w:r w:rsidRPr="00D26235">
        <w:rPr>
          <w:rFonts w:ascii="Century Gothic" w:eastAsia="Arial" w:hAnsi="Century Gothic" w:cs="Arial"/>
          <w:bCs/>
          <w:sz w:val="20"/>
          <w:szCs w:val="20"/>
        </w:rPr>
        <w:t xml:space="preserve">protect a child from physical and emotional harm or danger; </w:t>
      </w:r>
    </w:p>
    <w:p w:rsidR="00421EB7" w:rsidRPr="00D26235" w:rsidRDefault="00421EB7" w:rsidP="0066478A">
      <w:pPr>
        <w:pStyle w:val="ListParagraph"/>
        <w:numPr>
          <w:ilvl w:val="0"/>
          <w:numId w:val="12"/>
        </w:numPr>
        <w:spacing w:after="0"/>
        <w:rPr>
          <w:rFonts w:ascii="Century Gothic" w:eastAsia="Arial" w:hAnsi="Century Gothic" w:cs="Arial"/>
          <w:bCs/>
          <w:sz w:val="20"/>
          <w:szCs w:val="20"/>
        </w:rPr>
      </w:pPr>
      <w:r w:rsidRPr="00D26235">
        <w:rPr>
          <w:rFonts w:ascii="Century Gothic" w:eastAsia="Arial" w:hAnsi="Century Gothic" w:cs="Arial"/>
          <w:bCs/>
          <w:sz w:val="20"/>
          <w:szCs w:val="20"/>
        </w:rPr>
        <w:t xml:space="preserve">ensure adequate supervision (including the use of inadequate care-givers); </w:t>
      </w:r>
    </w:p>
    <w:p w:rsidR="0036308B" w:rsidRDefault="00421EB7" w:rsidP="0036308B">
      <w:pPr>
        <w:pStyle w:val="ListParagraph"/>
        <w:numPr>
          <w:ilvl w:val="0"/>
          <w:numId w:val="12"/>
        </w:numPr>
        <w:spacing w:after="0"/>
        <w:rPr>
          <w:rFonts w:ascii="Century Gothic" w:eastAsia="Arial" w:hAnsi="Century Gothic" w:cs="Arial"/>
          <w:bCs/>
          <w:sz w:val="20"/>
          <w:szCs w:val="20"/>
        </w:rPr>
      </w:pPr>
      <w:r w:rsidRPr="00D26235">
        <w:rPr>
          <w:rFonts w:ascii="Century Gothic" w:eastAsia="Arial" w:hAnsi="Century Gothic" w:cs="Arial"/>
          <w:bCs/>
          <w:sz w:val="20"/>
          <w:szCs w:val="20"/>
        </w:rPr>
        <w:t xml:space="preserve">ensure access to appropriate medical care or treatment. </w:t>
      </w:r>
    </w:p>
    <w:p w:rsidR="0036308B" w:rsidRDefault="00421EB7" w:rsidP="0036308B">
      <w:pPr>
        <w:pStyle w:val="ListParagraph"/>
        <w:numPr>
          <w:ilvl w:val="0"/>
          <w:numId w:val="12"/>
        </w:numPr>
        <w:spacing w:after="0"/>
        <w:rPr>
          <w:rFonts w:ascii="Century Gothic" w:eastAsia="Arial" w:hAnsi="Century Gothic" w:cs="Arial"/>
          <w:bCs/>
          <w:sz w:val="20"/>
          <w:szCs w:val="20"/>
        </w:rPr>
      </w:pPr>
      <w:r w:rsidRPr="0036308B">
        <w:rPr>
          <w:rFonts w:ascii="Century Gothic" w:eastAsia="Arial" w:hAnsi="Century Gothic" w:cs="Arial"/>
          <w:bCs/>
          <w:sz w:val="20"/>
          <w:szCs w:val="20"/>
        </w:rPr>
        <w:t xml:space="preserve">include neglect of, or unresponsiveness to, a child’s basic emotional needs. </w:t>
      </w:r>
    </w:p>
    <w:p w:rsidR="0036308B" w:rsidRDefault="0036308B" w:rsidP="0036308B">
      <w:pPr>
        <w:spacing w:after="0"/>
        <w:rPr>
          <w:rFonts w:ascii="Century Gothic" w:eastAsia="Arial" w:hAnsi="Century Gothic" w:cs="Arial"/>
          <w:bCs/>
          <w:sz w:val="20"/>
          <w:szCs w:val="20"/>
        </w:rPr>
      </w:pPr>
    </w:p>
    <w:p w:rsidR="0036308B" w:rsidRPr="00394AB2" w:rsidRDefault="0036308B" w:rsidP="0036308B">
      <w:pPr>
        <w:spacing w:after="0"/>
        <w:rPr>
          <w:rFonts w:ascii="Century Gothic" w:eastAsia="Arial" w:hAnsi="Century Gothic" w:cs="Arial"/>
          <w:bCs/>
          <w:sz w:val="20"/>
          <w:szCs w:val="20"/>
        </w:rPr>
      </w:pPr>
      <w:r w:rsidRPr="00394AB2">
        <w:rPr>
          <w:rFonts w:ascii="Century Gothic" w:eastAsia="Arial" w:hAnsi="Century Gothic" w:cs="Arial"/>
          <w:b/>
          <w:bCs/>
          <w:sz w:val="20"/>
          <w:szCs w:val="20"/>
        </w:rPr>
        <w:t>Mental health</w:t>
      </w:r>
      <w:r w:rsidRPr="00394AB2">
        <w:rPr>
          <w:rFonts w:ascii="Century Gothic" w:eastAsia="Arial" w:hAnsi="Century Gothic" w:cs="Arial"/>
          <w:bCs/>
          <w:sz w:val="20"/>
          <w:szCs w:val="20"/>
        </w:rPr>
        <w:t xml:space="preserve"> is now explicitly included in the definition of safeguarding, which now includes "preventing impairment of children's mental and physical health or development"</w:t>
      </w:r>
    </w:p>
    <w:p w:rsidR="00394AB2" w:rsidRDefault="0036308B" w:rsidP="0036308B">
      <w:pPr>
        <w:spacing w:after="0"/>
        <w:rPr>
          <w:rFonts w:ascii="Century Gothic" w:eastAsia="Arial" w:hAnsi="Century Gothic" w:cs="Arial"/>
          <w:bCs/>
          <w:sz w:val="20"/>
          <w:szCs w:val="20"/>
        </w:rPr>
      </w:pPr>
      <w:r w:rsidRPr="00394AB2">
        <w:rPr>
          <w:rFonts w:ascii="Century Gothic" w:eastAsia="Arial" w:hAnsi="Century Gothic" w:cs="Arial"/>
          <w:bCs/>
          <w:sz w:val="20"/>
          <w:szCs w:val="20"/>
        </w:rPr>
        <w:t>In</w:t>
      </w:r>
      <w:r w:rsidR="00394AB2">
        <w:rPr>
          <w:rFonts w:ascii="Century Gothic" w:eastAsia="Arial" w:hAnsi="Century Gothic" w:cs="Arial"/>
          <w:bCs/>
          <w:sz w:val="20"/>
          <w:szCs w:val="20"/>
        </w:rPr>
        <w:t xml:space="preserve"> line with</w:t>
      </w:r>
      <w:r w:rsidRPr="00394AB2">
        <w:rPr>
          <w:rFonts w:ascii="Century Gothic" w:eastAsia="Arial" w:hAnsi="Century Gothic" w:cs="Arial"/>
          <w:bCs/>
          <w:sz w:val="20"/>
          <w:szCs w:val="20"/>
        </w:rPr>
        <w:t xml:space="preserve"> </w:t>
      </w:r>
      <w:r w:rsidR="00394AB2">
        <w:rPr>
          <w:rFonts w:ascii="Century Gothic" w:eastAsia="Arial" w:hAnsi="Century Gothic" w:cs="Arial"/>
          <w:b/>
          <w:bCs/>
          <w:sz w:val="20"/>
          <w:szCs w:val="20"/>
        </w:rPr>
        <w:t>KCSIE</w:t>
      </w:r>
      <w:r w:rsidR="00394AB2">
        <w:rPr>
          <w:rFonts w:ascii="Century Gothic" w:eastAsia="Arial" w:hAnsi="Century Gothic" w:cs="Arial"/>
          <w:bCs/>
          <w:sz w:val="20"/>
          <w:szCs w:val="20"/>
        </w:rPr>
        <w:t>:</w:t>
      </w:r>
    </w:p>
    <w:p w:rsidR="00394AB2" w:rsidRDefault="0036308B" w:rsidP="0036308B">
      <w:pPr>
        <w:pStyle w:val="ListParagraph"/>
        <w:numPr>
          <w:ilvl w:val="0"/>
          <w:numId w:val="38"/>
        </w:numPr>
        <w:spacing w:after="0"/>
        <w:rPr>
          <w:rFonts w:ascii="Century Gothic" w:eastAsia="Arial" w:hAnsi="Century Gothic" w:cs="Arial"/>
          <w:bCs/>
          <w:sz w:val="20"/>
          <w:szCs w:val="20"/>
        </w:rPr>
      </w:pPr>
      <w:r w:rsidRPr="00394AB2">
        <w:rPr>
          <w:rFonts w:ascii="Century Gothic" w:eastAsia="Arial" w:hAnsi="Century Gothic" w:cs="Arial"/>
          <w:bCs/>
          <w:sz w:val="20"/>
          <w:szCs w:val="20"/>
        </w:rPr>
        <w:t>All staff should be aware that mental health problems can, in some cases, be an indicator that a child has suffered or is at risk of suffering abuse, neglect or exploitation</w:t>
      </w:r>
    </w:p>
    <w:p w:rsidR="00394AB2" w:rsidRDefault="0036308B" w:rsidP="0036308B">
      <w:pPr>
        <w:pStyle w:val="ListParagraph"/>
        <w:numPr>
          <w:ilvl w:val="0"/>
          <w:numId w:val="38"/>
        </w:numPr>
        <w:spacing w:after="0"/>
        <w:rPr>
          <w:rFonts w:ascii="Century Gothic" w:eastAsia="Arial" w:hAnsi="Century Gothic" w:cs="Arial"/>
          <w:bCs/>
          <w:sz w:val="20"/>
          <w:szCs w:val="20"/>
        </w:rPr>
      </w:pPr>
      <w:r w:rsidRPr="00394AB2">
        <w:rPr>
          <w:rFonts w:ascii="Century Gothic" w:eastAsia="Arial" w:hAnsi="Century Gothic" w:cs="Arial"/>
          <w:bCs/>
          <w:sz w:val="20"/>
          <w:szCs w:val="20"/>
        </w:rPr>
        <w:t>Only trained professionals should make a diagnosis of a mental health problem, but staff are well placed to observe children and identify those whose behaviour suggests they may be experiencing a mental health problem, or be at risk of developing one</w:t>
      </w:r>
    </w:p>
    <w:p w:rsidR="00394AB2" w:rsidRDefault="0036308B" w:rsidP="0036308B">
      <w:pPr>
        <w:pStyle w:val="ListParagraph"/>
        <w:numPr>
          <w:ilvl w:val="0"/>
          <w:numId w:val="38"/>
        </w:numPr>
        <w:spacing w:after="0"/>
        <w:rPr>
          <w:rFonts w:ascii="Century Gothic" w:eastAsia="Arial" w:hAnsi="Century Gothic" w:cs="Arial"/>
          <w:bCs/>
          <w:sz w:val="20"/>
          <w:szCs w:val="20"/>
        </w:rPr>
      </w:pPr>
      <w:r w:rsidRPr="00394AB2">
        <w:rPr>
          <w:rFonts w:ascii="Century Gothic" w:eastAsia="Arial" w:hAnsi="Century Gothic" w:cs="Arial"/>
          <w:bCs/>
          <w:sz w:val="20"/>
          <w:szCs w:val="20"/>
        </w:rPr>
        <w:t>Abuse, neglect and other traumatic adverse childhood experiences can have a lasting impact, and it's key that staff are aware of how these experiences can affect children's mental health, behaviour and education</w:t>
      </w:r>
    </w:p>
    <w:p w:rsidR="00394AB2" w:rsidRDefault="0036308B" w:rsidP="0036308B">
      <w:pPr>
        <w:pStyle w:val="ListParagraph"/>
        <w:numPr>
          <w:ilvl w:val="0"/>
          <w:numId w:val="38"/>
        </w:numPr>
        <w:spacing w:after="0"/>
        <w:rPr>
          <w:rFonts w:ascii="Century Gothic" w:eastAsia="Arial" w:hAnsi="Century Gothic" w:cs="Arial"/>
          <w:bCs/>
          <w:sz w:val="20"/>
          <w:szCs w:val="20"/>
        </w:rPr>
      </w:pPr>
      <w:r w:rsidRPr="00394AB2">
        <w:rPr>
          <w:rFonts w:ascii="Century Gothic" w:eastAsia="Arial" w:hAnsi="Century Gothic" w:cs="Arial"/>
          <w:bCs/>
          <w:sz w:val="20"/>
          <w:szCs w:val="20"/>
        </w:rPr>
        <w:t xml:space="preserve">Staff should take action on any mental health concerns that are also safeguarding concerns, following your school's </w:t>
      </w:r>
      <w:r w:rsidRPr="00394AB2">
        <w:rPr>
          <w:rFonts w:ascii="Century Gothic" w:eastAsia="Arial" w:hAnsi="Century Gothic" w:cs="Arial"/>
          <w:b/>
          <w:bCs/>
          <w:sz w:val="20"/>
          <w:szCs w:val="20"/>
        </w:rPr>
        <w:t>child</w:t>
      </w:r>
      <w:r w:rsidRPr="00394AB2">
        <w:rPr>
          <w:rFonts w:ascii="Century Gothic" w:eastAsia="Arial" w:hAnsi="Century Gothic" w:cs="Arial"/>
          <w:bCs/>
          <w:sz w:val="20"/>
          <w:szCs w:val="20"/>
        </w:rPr>
        <w:t xml:space="preserve"> protection policy and speaking to the DSL or deputy</w:t>
      </w:r>
    </w:p>
    <w:p w:rsidR="0036308B" w:rsidRPr="000F45DB" w:rsidRDefault="0036308B" w:rsidP="0036308B">
      <w:pPr>
        <w:pStyle w:val="ListParagraph"/>
        <w:numPr>
          <w:ilvl w:val="0"/>
          <w:numId w:val="38"/>
        </w:numPr>
        <w:spacing w:after="0"/>
        <w:rPr>
          <w:rFonts w:ascii="Century Gothic" w:eastAsia="Arial" w:hAnsi="Century Gothic" w:cs="Arial"/>
          <w:bCs/>
          <w:sz w:val="20"/>
          <w:szCs w:val="20"/>
        </w:rPr>
      </w:pPr>
      <w:r w:rsidRPr="00394AB2">
        <w:rPr>
          <w:rFonts w:ascii="Century Gothic" w:eastAsia="Arial" w:hAnsi="Century Gothic" w:cs="Arial"/>
          <w:bCs/>
          <w:sz w:val="20"/>
          <w:szCs w:val="20"/>
        </w:rPr>
        <w:t>The</w:t>
      </w:r>
      <w:r w:rsidR="00941EB7" w:rsidRPr="00394AB2">
        <w:rPr>
          <w:rFonts w:ascii="Century Gothic" w:eastAsia="Arial" w:hAnsi="Century Gothic" w:cs="Arial"/>
          <w:bCs/>
          <w:sz w:val="20"/>
          <w:szCs w:val="20"/>
        </w:rPr>
        <w:t xml:space="preserve">re's DfE guidance available on </w:t>
      </w:r>
      <w:r w:rsidR="00941EB7" w:rsidRPr="00394AB2">
        <w:rPr>
          <w:rFonts w:ascii="Century Gothic" w:eastAsia="Arial" w:hAnsi="Century Gothic" w:cs="Arial"/>
          <w:b/>
          <w:bCs/>
          <w:sz w:val="20"/>
          <w:szCs w:val="20"/>
        </w:rPr>
        <w:t>Preventing and Tackling B</w:t>
      </w:r>
      <w:r w:rsidRPr="00394AB2">
        <w:rPr>
          <w:rFonts w:ascii="Century Gothic" w:eastAsia="Arial" w:hAnsi="Century Gothic" w:cs="Arial"/>
          <w:b/>
          <w:bCs/>
          <w:sz w:val="20"/>
          <w:szCs w:val="20"/>
        </w:rPr>
        <w:t>ullying</w:t>
      </w:r>
      <w:r w:rsidR="00941EB7" w:rsidRPr="00394AB2">
        <w:rPr>
          <w:rFonts w:ascii="Century Gothic" w:eastAsia="Arial" w:hAnsi="Century Gothic" w:cs="Arial"/>
          <w:bCs/>
          <w:sz w:val="20"/>
          <w:szCs w:val="20"/>
        </w:rPr>
        <w:t xml:space="preserve"> and </w:t>
      </w:r>
      <w:r w:rsidR="00941EB7" w:rsidRPr="00394AB2">
        <w:rPr>
          <w:rFonts w:ascii="Century Gothic" w:eastAsia="Arial" w:hAnsi="Century Gothic" w:cs="Arial"/>
          <w:b/>
          <w:bCs/>
          <w:sz w:val="20"/>
          <w:szCs w:val="20"/>
        </w:rPr>
        <w:t>Mental Health and B</w:t>
      </w:r>
      <w:r w:rsidRPr="00394AB2">
        <w:rPr>
          <w:rFonts w:ascii="Century Gothic" w:eastAsia="Arial" w:hAnsi="Century Gothic" w:cs="Arial"/>
          <w:b/>
          <w:bCs/>
          <w:sz w:val="20"/>
          <w:szCs w:val="20"/>
        </w:rPr>
        <w:t>ehaviour</w:t>
      </w:r>
      <w:r w:rsidR="00941EB7" w:rsidRPr="00394AB2">
        <w:rPr>
          <w:rFonts w:ascii="Century Gothic" w:eastAsia="Arial" w:hAnsi="Century Gothic" w:cs="Arial"/>
          <w:b/>
          <w:bCs/>
          <w:sz w:val="20"/>
          <w:szCs w:val="20"/>
        </w:rPr>
        <w:t xml:space="preserve"> in Schools</w:t>
      </w:r>
      <w:r w:rsidRPr="00394AB2">
        <w:rPr>
          <w:rFonts w:ascii="Century Gothic" w:eastAsia="Arial" w:hAnsi="Century Gothic" w:cs="Arial"/>
          <w:bCs/>
          <w:sz w:val="20"/>
          <w:szCs w:val="20"/>
        </w:rPr>
        <w:t>, as well as Public Health England</w:t>
      </w:r>
      <w:r w:rsidR="00941EB7" w:rsidRPr="00394AB2">
        <w:rPr>
          <w:rFonts w:ascii="Century Gothic" w:eastAsia="Arial" w:hAnsi="Century Gothic" w:cs="Arial"/>
          <w:bCs/>
          <w:sz w:val="20"/>
          <w:szCs w:val="20"/>
        </w:rPr>
        <w:t xml:space="preserve"> guidance on </w:t>
      </w:r>
      <w:r w:rsidR="00941EB7" w:rsidRPr="00394AB2">
        <w:rPr>
          <w:rFonts w:ascii="Century Gothic" w:eastAsia="Arial" w:hAnsi="Century Gothic" w:cs="Arial"/>
          <w:b/>
          <w:bCs/>
          <w:sz w:val="20"/>
          <w:szCs w:val="20"/>
        </w:rPr>
        <w:t>Promoting children and young peoples</w:t>
      </w:r>
      <w:r w:rsidRPr="00394AB2">
        <w:rPr>
          <w:rFonts w:ascii="Century Gothic" w:eastAsia="Arial" w:hAnsi="Century Gothic" w:cs="Arial"/>
          <w:b/>
          <w:bCs/>
          <w:sz w:val="20"/>
          <w:szCs w:val="20"/>
        </w:rPr>
        <w:t xml:space="preserve"> emotional health and wellbeing</w:t>
      </w:r>
      <w:r w:rsidR="00941EB7" w:rsidRPr="00394AB2">
        <w:rPr>
          <w:rFonts w:ascii="Century Gothic" w:eastAsia="Arial" w:hAnsi="Century Gothic" w:cs="Arial"/>
          <w:b/>
          <w:bCs/>
          <w:sz w:val="20"/>
          <w:szCs w:val="20"/>
        </w:rPr>
        <w:t xml:space="preserve">. </w:t>
      </w:r>
      <w:r w:rsidR="00941EB7" w:rsidRPr="00394AB2">
        <w:rPr>
          <w:rFonts w:ascii="Century Gothic" w:eastAsia="Arial" w:hAnsi="Century Gothic" w:cs="Arial"/>
          <w:bCs/>
          <w:sz w:val="20"/>
          <w:szCs w:val="20"/>
        </w:rPr>
        <w:t>It’s resources include social media, forming positive relationships, smoking and alcohol</w:t>
      </w:r>
      <w:r w:rsidRPr="00394AB2">
        <w:rPr>
          <w:rFonts w:ascii="Century Gothic" w:eastAsia="Arial" w:hAnsi="Century Gothic" w:cs="Arial"/>
          <w:bCs/>
          <w:sz w:val="20"/>
          <w:szCs w:val="20"/>
        </w:rPr>
        <w:t xml:space="preserve"> an</w:t>
      </w:r>
      <w:r w:rsidR="00941EB7" w:rsidRPr="00394AB2">
        <w:rPr>
          <w:rFonts w:ascii="Century Gothic" w:eastAsia="Arial" w:hAnsi="Century Gothic" w:cs="Arial"/>
          <w:bCs/>
          <w:sz w:val="20"/>
          <w:szCs w:val="20"/>
        </w:rPr>
        <w:t>d lesson plans. T</w:t>
      </w:r>
      <w:r w:rsidRPr="00394AB2">
        <w:rPr>
          <w:rFonts w:ascii="Century Gothic" w:eastAsia="Arial" w:hAnsi="Century Gothic" w:cs="Arial"/>
          <w:bCs/>
          <w:sz w:val="20"/>
          <w:szCs w:val="20"/>
        </w:rPr>
        <w:t xml:space="preserve">eaching materials </w:t>
      </w:r>
      <w:r w:rsidR="00941EB7" w:rsidRPr="00394AB2">
        <w:rPr>
          <w:rFonts w:ascii="Century Gothic" w:eastAsia="Arial" w:hAnsi="Century Gothic" w:cs="Arial"/>
          <w:bCs/>
          <w:sz w:val="20"/>
          <w:szCs w:val="20"/>
        </w:rPr>
        <w:t xml:space="preserve">can be accessed </w:t>
      </w:r>
      <w:r w:rsidRPr="00394AB2">
        <w:rPr>
          <w:rFonts w:ascii="Century Gothic" w:eastAsia="Arial" w:hAnsi="Century Gothic" w:cs="Arial"/>
          <w:bCs/>
          <w:sz w:val="20"/>
          <w:szCs w:val="20"/>
        </w:rPr>
        <w:t xml:space="preserve">from </w:t>
      </w:r>
      <w:r w:rsidRPr="00394AB2">
        <w:rPr>
          <w:rFonts w:ascii="Century Gothic" w:eastAsia="Arial" w:hAnsi="Century Gothic" w:cs="Arial"/>
          <w:b/>
          <w:bCs/>
          <w:sz w:val="20"/>
          <w:szCs w:val="20"/>
        </w:rPr>
        <w:t>Rise Above</w:t>
      </w:r>
      <w:r w:rsidR="00941EB7" w:rsidRPr="00394AB2">
        <w:rPr>
          <w:rFonts w:ascii="Century Gothic" w:eastAsia="Arial" w:hAnsi="Century Gothic" w:cs="Arial"/>
          <w:b/>
          <w:bCs/>
          <w:sz w:val="20"/>
          <w:szCs w:val="20"/>
        </w:rPr>
        <w:t>.</w:t>
      </w:r>
    </w:p>
    <w:p w:rsidR="000F45DB" w:rsidRPr="007578CE" w:rsidRDefault="000F45DB" w:rsidP="0036308B">
      <w:pPr>
        <w:pStyle w:val="ListParagraph"/>
        <w:numPr>
          <w:ilvl w:val="0"/>
          <w:numId w:val="38"/>
        </w:numPr>
        <w:spacing w:after="0"/>
        <w:rPr>
          <w:rFonts w:ascii="Century Gothic" w:eastAsia="Arial" w:hAnsi="Century Gothic" w:cs="Arial"/>
          <w:bCs/>
          <w:sz w:val="20"/>
          <w:szCs w:val="20"/>
          <w:highlight w:val="yellow"/>
        </w:rPr>
      </w:pPr>
      <w:r w:rsidRPr="007578CE">
        <w:rPr>
          <w:rFonts w:ascii="Century Gothic" w:eastAsia="Arial" w:hAnsi="Century Gothic" w:cs="Arial"/>
          <w:bCs/>
          <w:sz w:val="20"/>
          <w:szCs w:val="20"/>
          <w:highlight w:val="yellow"/>
        </w:rPr>
        <w:t>Additional information on Resources can also be found in para 44 Part 1 of KCSIE 2021</w:t>
      </w:r>
      <w:r w:rsidR="00B11304" w:rsidRPr="007578CE">
        <w:rPr>
          <w:rFonts w:ascii="Century Gothic" w:eastAsia="Arial" w:hAnsi="Century Gothic" w:cs="Arial"/>
          <w:bCs/>
          <w:sz w:val="20"/>
          <w:szCs w:val="20"/>
          <w:highlight w:val="yellow"/>
        </w:rPr>
        <w:t xml:space="preserve"> and paras 172-175. </w:t>
      </w:r>
    </w:p>
    <w:p w:rsidR="006F3AE6" w:rsidRPr="000F45DB" w:rsidRDefault="006F3AE6" w:rsidP="0036308B">
      <w:pPr>
        <w:spacing w:after="0"/>
        <w:rPr>
          <w:rFonts w:ascii="Century Gothic" w:eastAsia="Arial" w:hAnsi="Century Gothic" w:cs="Arial"/>
          <w:bCs/>
          <w:sz w:val="20"/>
          <w:szCs w:val="20"/>
        </w:rPr>
      </w:pPr>
    </w:p>
    <w:p w:rsidR="0036308B" w:rsidRPr="0036308B" w:rsidRDefault="006F3AE6" w:rsidP="0036308B">
      <w:pPr>
        <w:spacing w:after="0"/>
        <w:rPr>
          <w:rFonts w:ascii="Century Gothic" w:eastAsia="Arial" w:hAnsi="Century Gothic" w:cs="Arial"/>
          <w:bCs/>
          <w:sz w:val="20"/>
          <w:szCs w:val="20"/>
        </w:rPr>
      </w:pPr>
      <w:r w:rsidRPr="00F1570C">
        <w:rPr>
          <w:rFonts w:ascii="Century Gothic" w:eastAsia="Arial" w:hAnsi="Century Gothic" w:cs="Arial"/>
          <w:bCs/>
          <w:sz w:val="20"/>
          <w:szCs w:val="20"/>
          <w:highlight w:val="cyan"/>
        </w:rPr>
        <w:t>In Working Together to Safeguard Children (updated Dec 20)</w:t>
      </w:r>
      <w:r w:rsidRPr="00F1570C">
        <w:rPr>
          <w:rFonts w:ascii="Century Gothic" w:eastAsia="Arial" w:hAnsi="Century Gothic" w:cs="Arial"/>
          <w:bCs/>
          <w:sz w:val="20"/>
          <w:szCs w:val="20"/>
        </w:rPr>
        <w:t xml:space="preserve"> the importance of mental health concerns for children has been emphasised throughout the revised document. Mental health has been added to </w:t>
      </w:r>
      <w:r w:rsidRPr="00F1570C">
        <w:rPr>
          <w:rFonts w:ascii="Century Gothic" w:eastAsia="Arial" w:hAnsi="Century Gothic" w:cs="Arial"/>
          <w:bCs/>
          <w:sz w:val="20"/>
          <w:szCs w:val="20"/>
        </w:rPr>
        <w:lastRenderedPageBreak/>
        <w:t>physical health (p.7 &amp; p.14) and the significance of mental health concerns about a child have been linked to abuse, neglect or exploitation. For school staff, the advice is to refer concerns about a child’s mental health to children’s services while not making mental health diagnoses (p.18).</w:t>
      </w:r>
    </w:p>
    <w:p w:rsidR="0012623C" w:rsidRDefault="0012623C" w:rsidP="00183011">
      <w:pPr>
        <w:spacing w:after="0" w:line="336" w:lineRule="auto"/>
        <w:rPr>
          <w:rFonts w:ascii="Century Gothic" w:eastAsia="Times New Roman" w:hAnsi="Century Gothic" w:cs="Arial"/>
          <w:b/>
          <w:sz w:val="20"/>
          <w:szCs w:val="20"/>
          <w:lang w:eastAsia="en-GB"/>
        </w:rPr>
      </w:pPr>
    </w:p>
    <w:p w:rsidR="00DD4886" w:rsidRDefault="00421EB7" w:rsidP="00A501B5">
      <w:pPr>
        <w:spacing w:after="0" w:line="336" w:lineRule="auto"/>
        <w:rPr>
          <w:rFonts w:ascii="Century Gothic" w:eastAsia="Times New Roman" w:hAnsi="Century Gothic" w:cs="Arial"/>
          <w:sz w:val="20"/>
          <w:szCs w:val="20"/>
          <w:lang w:eastAsia="en-GB"/>
        </w:rPr>
      </w:pPr>
      <w:r w:rsidRPr="00D26235">
        <w:rPr>
          <w:rFonts w:ascii="Century Gothic" w:eastAsia="Times New Roman" w:hAnsi="Century Gothic" w:cs="Arial"/>
          <w:b/>
          <w:sz w:val="20"/>
          <w:szCs w:val="20"/>
          <w:lang w:eastAsia="en-GB"/>
        </w:rPr>
        <w:t xml:space="preserve">Children and young people who harm others: </w:t>
      </w:r>
      <w:r w:rsidRPr="00D26235">
        <w:rPr>
          <w:rFonts w:ascii="Century Gothic" w:eastAsia="Times New Roman" w:hAnsi="Century Gothic" w:cs="Arial"/>
          <w:sz w:val="20"/>
          <w:szCs w:val="20"/>
          <w:lang w:eastAsia="en-GB"/>
        </w:rPr>
        <w:t xml:space="preserve">the detriment caused to children by the harmful and bullying behaviour of other children can be significant. This may involve single incidents or ongoing physical, sexual or emotional (including verbal) harm perpetrated by a single child or by groups / gangs of children. </w:t>
      </w:r>
      <w:r w:rsidRPr="00D26235">
        <w:rPr>
          <w:rFonts w:ascii="Century Gothic" w:hAnsi="Century Gothic" w:cs="Arial"/>
          <w:sz w:val="20"/>
          <w:szCs w:val="20"/>
          <w:lang w:eastAsia="en-US"/>
        </w:rPr>
        <w:t>Such harm or abuse</w:t>
      </w:r>
      <w:r w:rsidR="00A501B5">
        <w:rPr>
          <w:rFonts w:ascii="Century Gothic" w:hAnsi="Century Gothic" w:cs="Arial"/>
          <w:sz w:val="20"/>
          <w:szCs w:val="20"/>
          <w:lang w:eastAsia="en-US"/>
        </w:rPr>
        <w:t xml:space="preserve"> will be referred to the Multi-A</w:t>
      </w:r>
      <w:r w:rsidRPr="00D26235">
        <w:rPr>
          <w:rFonts w:ascii="Century Gothic" w:hAnsi="Century Gothic" w:cs="Arial"/>
          <w:sz w:val="20"/>
          <w:szCs w:val="20"/>
          <w:lang w:eastAsia="en-US"/>
        </w:rPr>
        <w:t>gency Safeguarding and Support Hub (MASH) or Police and other agencies as appropriate and further advice and guidance sought.</w:t>
      </w:r>
    </w:p>
    <w:p w:rsidR="00A501B5" w:rsidRPr="00A501B5" w:rsidRDefault="00A501B5" w:rsidP="00A501B5">
      <w:pPr>
        <w:spacing w:after="0" w:line="336" w:lineRule="auto"/>
        <w:rPr>
          <w:rFonts w:ascii="Century Gothic" w:eastAsia="Times New Roman" w:hAnsi="Century Gothic" w:cs="Arial"/>
          <w:sz w:val="20"/>
          <w:szCs w:val="20"/>
          <w:lang w:eastAsia="en-GB"/>
        </w:rPr>
      </w:pPr>
    </w:p>
    <w:p w:rsidR="00303C90" w:rsidRDefault="00303C90" w:rsidP="00B26200">
      <w:pPr>
        <w:pStyle w:val="Heading1"/>
        <w:spacing w:before="0"/>
        <w:rPr>
          <w:rFonts w:ascii="Century Gothic" w:hAnsi="Century Gothic"/>
          <w:b/>
          <w:color w:val="00B050"/>
          <w:sz w:val="20"/>
          <w:szCs w:val="20"/>
        </w:rPr>
      </w:pPr>
    </w:p>
    <w:p w:rsidR="00303C90" w:rsidRDefault="00303C90" w:rsidP="00B26200">
      <w:pPr>
        <w:pStyle w:val="Heading1"/>
        <w:spacing w:before="0"/>
        <w:rPr>
          <w:rFonts w:ascii="Century Gothic" w:hAnsi="Century Gothic"/>
          <w:b/>
          <w:color w:val="00B050"/>
          <w:sz w:val="20"/>
          <w:szCs w:val="20"/>
        </w:rPr>
      </w:pPr>
    </w:p>
    <w:p w:rsidR="00B26200" w:rsidRDefault="00B26200" w:rsidP="00B26200">
      <w:pPr>
        <w:pStyle w:val="Heading1"/>
        <w:spacing w:before="0"/>
        <w:rPr>
          <w:rFonts w:ascii="Century Gothic" w:hAnsi="Century Gothic"/>
          <w:color w:val="00B050"/>
          <w:sz w:val="20"/>
          <w:szCs w:val="20"/>
        </w:rPr>
      </w:pPr>
      <w:r w:rsidRPr="00D26235">
        <w:rPr>
          <w:rFonts w:ascii="Century Gothic" w:hAnsi="Century Gothic"/>
          <w:b/>
          <w:color w:val="00B050"/>
          <w:sz w:val="20"/>
          <w:szCs w:val="20"/>
        </w:rPr>
        <w:t xml:space="preserve">APPENDIX 2: </w:t>
      </w:r>
      <w:r w:rsidRPr="00D26235">
        <w:rPr>
          <w:rFonts w:ascii="Century Gothic" w:hAnsi="Century Gothic"/>
          <w:color w:val="00B050"/>
          <w:sz w:val="20"/>
          <w:szCs w:val="20"/>
        </w:rPr>
        <w:t>SPECIFIC SAFEGUARDING ISSUES</w:t>
      </w:r>
    </w:p>
    <w:p w:rsidR="00303C90" w:rsidRDefault="00303C90" w:rsidP="00416668">
      <w:pPr>
        <w:spacing w:after="0"/>
      </w:pPr>
    </w:p>
    <w:p w:rsidR="00416668" w:rsidRPr="00416668" w:rsidRDefault="00416668" w:rsidP="00416668">
      <w:pPr>
        <w:spacing w:after="0"/>
        <w:rPr>
          <w:rFonts w:ascii="Century Gothic" w:hAnsi="Century Gothic"/>
          <w:b/>
          <w:sz w:val="20"/>
          <w:szCs w:val="20"/>
        </w:rPr>
      </w:pPr>
      <w:r w:rsidRPr="00416668">
        <w:rPr>
          <w:rFonts w:ascii="Century Gothic" w:hAnsi="Century Gothic"/>
          <w:b/>
          <w:sz w:val="20"/>
          <w:szCs w:val="20"/>
        </w:rPr>
        <w:t>Children and the court system</w:t>
      </w:r>
    </w:p>
    <w:p w:rsidR="00416668" w:rsidRPr="00416668" w:rsidRDefault="00416668" w:rsidP="00416668">
      <w:pPr>
        <w:spacing w:after="0"/>
        <w:rPr>
          <w:rFonts w:ascii="Century Gothic" w:hAnsi="Century Gothic"/>
          <w:sz w:val="20"/>
          <w:szCs w:val="20"/>
        </w:rPr>
      </w:pPr>
      <w:r w:rsidRPr="00416668">
        <w:rPr>
          <w:rFonts w:ascii="Century Gothic" w:hAnsi="Century Gothic"/>
          <w:sz w:val="20"/>
          <w:szCs w:val="20"/>
        </w:rPr>
        <w:t>Children are sometimes required to give evidence in criminal courts, either for crimes committed against them or for crimes they have witnessed. There are two age appropriate guides to support children 5-11-year olds and 12-17 year olds.</w:t>
      </w:r>
    </w:p>
    <w:p w:rsidR="00416668" w:rsidRPr="00416668" w:rsidRDefault="00416668" w:rsidP="00416668">
      <w:pPr>
        <w:spacing w:after="0"/>
        <w:rPr>
          <w:rFonts w:ascii="Century Gothic" w:hAnsi="Century Gothic"/>
          <w:sz w:val="20"/>
          <w:szCs w:val="20"/>
        </w:rPr>
      </w:pPr>
      <w:r w:rsidRPr="00416668">
        <w:rPr>
          <w:rFonts w:ascii="Century Gothic" w:hAnsi="Century Gothic"/>
          <w:sz w:val="20"/>
          <w:szCs w:val="20"/>
        </w:rPr>
        <w:t>The guides explain each step of the process, support and special measures that are available. There are diagrams illustrating the courtroom structure and the use of video links is explained.</w:t>
      </w:r>
    </w:p>
    <w:p w:rsidR="00416668" w:rsidRDefault="00416668" w:rsidP="00416668">
      <w:pPr>
        <w:spacing w:after="0"/>
        <w:rPr>
          <w:rFonts w:ascii="Century Gothic" w:hAnsi="Century Gothic"/>
          <w:sz w:val="20"/>
          <w:szCs w:val="20"/>
        </w:rPr>
      </w:pPr>
      <w:r w:rsidRPr="00416668">
        <w:rPr>
          <w:rFonts w:ascii="Century Gothic" w:hAnsi="Century Gothic"/>
          <w:sz w:val="20"/>
          <w:szCs w:val="20"/>
        </w:rPr>
        <w:t>Making child arrangements via the family courts following separation can be stressful and entrench conflict in families. This can be stressful for children. The Ministry of Justice has launched an online child arrangements information tool with clear and concise information on the dispute resolution service. This may be useful for some parents and carers.</w:t>
      </w:r>
    </w:p>
    <w:p w:rsidR="009A7544" w:rsidRDefault="009A7544" w:rsidP="00416668">
      <w:pPr>
        <w:spacing w:after="0"/>
        <w:rPr>
          <w:rFonts w:ascii="Century Gothic" w:hAnsi="Century Gothic"/>
          <w:sz w:val="20"/>
          <w:szCs w:val="20"/>
        </w:rPr>
      </w:pPr>
    </w:p>
    <w:p w:rsidR="009A7544" w:rsidRPr="00394AB2" w:rsidRDefault="009A7544" w:rsidP="00416668">
      <w:pPr>
        <w:spacing w:after="0"/>
        <w:rPr>
          <w:rFonts w:ascii="Century Gothic" w:hAnsi="Century Gothic"/>
          <w:b/>
          <w:sz w:val="20"/>
          <w:szCs w:val="20"/>
        </w:rPr>
      </w:pPr>
      <w:r w:rsidRPr="00394AB2">
        <w:rPr>
          <w:rFonts w:ascii="Century Gothic" w:hAnsi="Century Gothic"/>
          <w:b/>
          <w:sz w:val="20"/>
          <w:szCs w:val="20"/>
        </w:rPr>
        <w:t xml:space="preserve">Non-attendance and poor attendance </w:t>
      </w:r>
    </w:p>
    <w:p w:rsidR="00B75315" w:rsidRPr="00394AB2" w:rsidRDefault="00B75315" w:rsidP="00416668">
      <w:pPr>
        <w:spacing w:after="0"/>
        <w:rPr>
          <w:rFonts w:ascii="Century Gothic" w:hAnsi="Century Gothic"/>
          <w:sz w:val="20"/>
          <w:szCs w:val="20"/>
        </w:rPr>
      </w:pPr>
      <w:r w:rsidRPr="00394AB2">
        <w:rPr>
          <w:rFonts w:ascii="Century Gothic" w:hAnsi="Century Gothic"/>
          <w:sz w:val="20"/>
          <w:szCs w:val="20"/>
        </w:rPr>
        <w:t>Ongoing a</w:t>
      </w:r>
      <w:r w:rsidR="009A7544" w:rsidRPr="00394AB2">
        <w:rPr>
          <w:rFonts w:ascii="Century Gothic" w:hAnsi="Century Gothic"/>
          <w:sz w:val="20"/>
          <w:szCs w:val="20"/>
        </w:rPr>
        <w:t>bsence fr</w:t>
      </w:r>
      <w:r w:rsidRPr="00394AB2">
        <w:rPr>
          <w:rFonts w:ascii="Century Gothic" w:hAnsi="Century Gothic"/>
          <w:sz w:val="20"/>
          <w:szCs w:val="20"/>
        </w:rPr>
        <w:t>om school is worrying</w:t>
      </w:r>
      <w:r w:rsidR="009A7544" w:rsidRPr="00394AB2">
        <w:rPr>
          <w:rFonts w:ascii="Century Gothic" w:hAnsi="Century Gothic"/>
          <w:sz w:val="20"/>
          <w:szCs w:val="20"/>
        </w:rPr>
        <w:t xml:space="preserve"> and could lead to safeguarding concerns. Where there are concerns about a child’s attendance at school, the school will follow the attendance procedures</w:t>
      </w:r>
      <w:r w:rsidRPr="00394AB2">
        <w:rPr>
          <w:rFonts w:ascii="Century Gothic" w:hAnsi="Century Gothic"/>
          <w:sz w:val="20"/>
          <w:szCs w:val="20"/>
        </w:rPr>
        <w:t xml:space="preserve"> which include first day calling and home visits. Where attendance is poor, proof of absence due to illness eg prescriptions or appointment evidence, is requested. Poor attendance could be due to a number of reasons:</w:t>
      </w:r>
    </w:p>
    <w:p w:rsidR="009A7544" w:rsidRPr="00394AB2" w:rsidRDefault="00394AB2" w:rsidP="00B75315">
      <w:pPr>
        <w:pStyle w:val="ListParagraph"/>
        <w:numPr>
          <w:ilvl w:val="0"/>
          <w:numId w:val="32"/>
        </w:numPr>
        <w:spacing w:after="0"/>
        <w:rPr>
          <w:rFonts w:ascii="Century Gothic" w:hAnsi="Century Gothic"/>
          <w:sz w:val="20"/>
          <w:szCs w:val="20"/>
        </w:rPr>
      </w:pPr>
      <w:r>
        <w:rPr>
          <w:rFonts w:ascii="Century Gothic" w:hAnsi="Century Gothic"/>
          <w:sz w:val="20"/>
          <w:szCs w:val="20"/>
        </w:rPr>
        <w:t>O</w:t>
      </w:r>
      <w:r w:rsidR="00B75315" w:rsidRPr="00394AB2">
        <w:rPr>
          <w:rFonts w:ascii="Century Gothic" w:hAnsi="Century Gothic"/>
          <w:sz w:val="20"/>
          <w:szCs w:val="20"/>
        </w:rPr>
        <w:t>ngoing medical issues- the school will liaise with the school nurse service and other medical agencies to support the best needs of the child.</w:t>
      </w:r>
    </w:p>
    <w:p w:rsidR="00661FAD" w:rsidRDefault="00B75315" w:rsidP="00661FAD">
      <w:pPr>
        <w:pStyle w:val="ListParagraph"/>
        <w:numPr>
          <w:ilvl w:val="0"/>
          <w:numId w:val="32"/>
        </w:numPr>
        <w:spacing w:after="0"/>
        <w:rPr>
          <w:rFonts w:ascii="Century Gothic" w:hAnsi="Century Gothic"/>
          <w:sz w:val="20"/>
          <w:szCs w:val="20"/>
        </w:rPr>
      </w:pPr>
      <w:r w:rsidRPr="00394AB2">
        <w:rPr>
          <w:rFonts w:ascii="Century Gothic" w:hAnsi="Century Gothic"/>
          <w:sz w:val="20"/>
          <w:szCs w:val="20"/>
        </w:rPr>
        <w:t>Non-medical issues- the school will liaise with other agencies to resolve issues affecting the child’s attendance. Where there is a concern of neglect or abuse</w:t>
      </w:r>
      <w:r w:rsidR="00516B6D">
        <w:rPr>
          <w:rFonts w:ascii="Century Gothic" w:hAnsi="Century Gothic"/>
          <w:sz w:val="20"/>
          <w:szCs w:val="20"/>
        </w:rPr>
        <w:t xml:space="preserve"> </w:t>
      </w:r>
      <w:r w:rsidR="00516B6D" w:rsidRPr="00516B6D">
        <w:rPr>
          <w:rFonts w:ascii="Century Gothic" w:hAnsi="Century Gothic"/>
          <w:sz w:val="20"/>
          <w:szCs w:val="20"/>
          <w:highlight w:val="magenta"/>
        </w:rPr>
        <w:t>including sexual abuse, sexual exploitation or child criminal exploitation,</w:t>
      </w:r>
      <w:r w:rsidRPr="00394AB2">
        <w:rPr>
          <w:rFonts w:ascii="Century Gothic" w:hAnsi="Century Gothic"/>
          <w:sz w:val="20"/>
          <w:szCs w:val="20"/>
        </w:rPr>
        <w:t xml:space="preserve"> the school will follow all safeguarding protocols laid out in this policy.</w:t>
      </w:r>
    </w:p>
    <w:p w:rsidR="00661FAD" w:rsidRPr="00661FAD" w:rsidRDefault="00661FAD" w:rsidP="00661FAD">
      <w:pPr>
        <w:spacing w:after="0"/>
        <w:rPr>
          <w:rFonts w:ascii="Century Gothic" w:hAnsi="Century Gothic"/>
          <w:sz w:val="20"/>
          <w:szCs w:val="20"/>
        </w:rPr>
      </w:pPr>
      <w:r w:rsidRPr="00661FAD">
        <w:rPr>
          <w:rFonts w:ascii="Century Gothic" w:hAnsi="Century Gothic"/>
          <w:sz w:val="20"/>
          <w:szCs w:val="20"/>
        </w:rPr>
        <w:t>Signs of risk include unexplainable and/or persistent absence from education.</w:t>
      </w:r>
    </w:p>
    <w:p w:rsidR="00C702C2" w:rsidRPr="00C702C2" w:rsidRDefault="00C702C2" w:rsidP="00C702C2">
      <w:pPr>
        <w:spacing w:after="0"/>
        <w:rPr>
          <w:rFonts w:ascii="Century Gothic" w:hAnsi="Century Gothic"/>
          <w:sz w:val="20"/>
          <w:szCs w:val="20"/>
        </w:rPr>
      </w:pPr>
      <w:r w:rsidRPr="00C702C2">
        <w:rPr>
          <w:rFonts w:ascii="Century Gothic" w:hAnsi="Century Gothic"/>
          <w:sz w:val="20"/>
          <w:szCs w:val="20"/>
          <w:highlight w:val="magenta"/>
        </w:rPr>
        <w:t>Where staff are concerned about ongoing attendance issues, they must be reported to a member of the Safeguarding Team who will ensure that action is taken to improve a child’s attendance.</w:t>
      </w:r>
    </w:p>
    <w:p w:rsidR="00661FAD" w:rsidRPr="003B33E2" w:rsidRDefault="00661FAD" w:rsidP="00661FAD">
      <w:pPr>
        <w:shd w:val="clear" w:color="auto" w:fill="FFC000" w:themeFill="accent1"/>
        <w:spacing w:after="0"/>
        <w:rPr>
          <w:rFonts w:ascii="Century Gothic" w:hAnsi="Century Gothic"/>
          <w:bCs/>
          <w:sz w:val="20"/>
          <w:szCs w:val="20"/>
        </w:rPr>
      </w:pPr>
      <w:r w:rsidRPr="003B33E2">
        <w:rPr>
          <w:rFonts w:ascii="Century Gothic" w:hAnsi="Century Gothic"/>
          <w:bCs/>
          <w:sz w:val="20"/>
          <w:szCs w:val="20"/>
        </w:rPr>
        <w:t xml:space="preserve">We work with One Education and Global Policing. We follow the latest statutory attendance document. </w:t>
      </w:r>
    </w:p>
    <w:p w:rsidR="00661FAD" w:rsidRPr="003B33E2" w:rsidRDefault="00661FAD" w:rsidP="00661FAD">
      <w:pPr>
        <w:spacing w:after="0"/>
        <w:rPr>
          <w:rFonts w:ascii="Century Gothic" w:hAnsi="Century Gothic"/>
          <w:bCs/>
          <w:sz w:val="20"/>
          <w:szCs w:val="20"/>
        </w:rPr>
      </w:pPr>
    </w:p>
    <w:p w:rsidR="00B26200" w:rsidRDefault="00B26200" w:rsidP="00183011">
      <w:pPr>
        <w:spacing w:after="0"/>
        <w:rPr>
          <w:rFonts w:ascii="Century Gothic" w:hAnsi="Century Gothic"/>
          <w:b/>
          <w:sz w:val="20"/>
          <w:szCs w:val="20"/>
        </w:rPr>
      </w:pPr>
    </w:p>
    <w:p w:rsidR="00516B6D" w:rsidRDefault="00516B6D" w:rsidP="00183011">
      <w:pPr>
        <w:spacing w:after="0"/>
        <w:rPr>
          <w:rFonts w:ascii="Century Gothic" w:hAnsi="Century Gothic"/>
          <w:b/>
          <w:sz w:val="20"/>
          <w:szCs w:val="20"/>
        </w:rPr>
      </w:pPr>
    </w:p>
    <w:p w:rsidR="00516B6D" w:rsidRDefault="00516B6D" w:rsidP="00183011">
      <w:pPr>
        <w:spacing w:after="0"/>
        <w:rPr>
          <w:rFonts w:ascii="Century Gothic" w:hAnsi="Century Gothic"/>
          <w:b/>
          <w:sz w:val="20"/>
          <w:szCs w:val="20"/>
        </w:rPr>
      </w:pPr>
    </w:p>
    <w:p w:rsidR="00CF3537" w:rsidRPr="00D26235" w:rsidRDefault="00CF3537" w:rsidP="00183011">
      <w:pPr>
        <w:spacing w:after="0"/>
        <w:rPr>
          <w:rFonts w:ascii="Century Gothic" w:hAnsi="Century Gothic"/>
          <w:b/>
          <w:sz w:val="20"/>
          <w:szCs w:val="20"/>
        </w:rPr>
      </w:pPr>
      <w:r w:rsidRPr="00D26235">
        <w:rPr>
          <w:rFonts w:ascii="Century Gothic" w:hAnsi="Century Gothic"/>
          <w:b/>
          <w:sz w:val="20"/>
          <w:szCs w:val="20"/>
        </w:rPr>
        <w:t>Children missing from education</w:t>
      </w:r>
    </w:p>
    <w:p w:rsidR="00CF3537" w:rsidRPr="00D26235" w:rsidRDefault="00CF3537" w:rsidP="00183011">
      <w:pPr>
        <w:spacing w:after="0"/>
        <w:rPr>
          <w:rFonts w:ascii="Century Gothic" w:hAnsi="Century Gothic"/>
          <w:sz w:val="20"/>
          <w:szCs w:val="20"/>
        </w:rPr>
      </w:pPr>
      <w:r w:rsidRPr="00D26235">
        <w:rPr>
          <w:rFonts w:ascii="Century Gothic" w:hAnsi="Century Gothic"/>
          <w:sz w:val="20"/>
          <w:szCs w:val="20"/>
        </w:rPr>
        <w:t xml:space="preserve">A child going missing from education is a potential indicator of abuse or neglect, and such children are at risk of being victims of harm, exploitation or radicalisation. </w:t>
      </w:r>
    </w:p>
    <w:p w:rsidR="00CF3537" w:rsidRPr="00D26235" w:rsidRDefault="00CF3537" w:rsidP="00183011">
      <w:pPr>
        <w:spacing w:after="0"/>
        <w:rPr>
          <w:rFonts w:ascii="Century Gothic" w:hAnsi="Century Gothic"/>
          <w:sz w:val="20"/>
          <w:szCs w:val="20"/>
        </w:rPr>
      </w:pPr>
      <w:r w:rsidRPr="00D26235">
        <w:rPr>
          <w:rFonts w:ascii="Century Gothic" w:hAnsi="Century Gothic"/>
          <w:sz w:val="20"/>
          <w:szCs w:val="20"/>
        </w:rPr>
        <w:t>There are many circumstances where a child may become missing from education, but some children are particularly at risk. These include children who:</w:t>
      </w:r>
    </w:p>
    <w:p w:rsidR="00CF3537" w:rsidRPr="00D26235"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Are at risk of harm or neglect</w:t>
      </w:r>
    </w:p>
    <w:p w:rsidR="00CF3537" w:rsidRPr="00D26235"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Come from Gypsy, Roma, or Traveller families</w:t>
      </w:r>
    </w:p>
    <w:p w:rsidR="00CF3537" w:rsidRPr="00D26235"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Come from the families of service personnel</w:t>
      </w:r>
    </w:p>
    <w:p w:rsidR="00CF3537" w:rsidRPr="00D26235"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lastRenderedPageBreak/>
        <w:t>Go missing or run away from home or care</w:t>
      </w:r>
    </w:p>
    <w:p w:rsidR="00CF3537" w:rsidRPr="00D26235"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Are supervised by the youth justice system</w:t>
      </w:r>
    </w:p>
    <w:p w:rsidR="00CF3537" w:rsidRPr="00D26235"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Cease to attend a school</w:t>
      </w:r>
    </w:p>
    <w:p w:rsidR="00CF3537" w:rsidRPr="00D26235"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Come from new migrant families</w:t>
      </w:r>
    </w:p>
    <w:p w:rsidR="00CF3537" w:rsidRPr="00D26235" w:rsidRDefault="00CF3537" w:rsidP="00183011">
      <w:pPr>
        <w:spacing w:after="0"/>
        <w:rPr>
          <w:rFonts w:ascii="Century Gothic" w:hAnsi="Century Gothic"/>
          <w:sz w:val="20"/>
          <w:szCs w:val="20"/>
        </w:rPr>
      </w:pPr>
      <w:r w:rsidRPr="00D26235">
        <w:rPr>
          <w:rFonts w:ascii="Century Gothic" w:hAnsi="Century Gothic"/>
          <w:sz w:val="20"/>
          <w:szCs w:val="20"/>
        </w:rPr>
        <w:t xml:space="preserve">We will follow our procedures for unauthorised absence and for dealing with children who go missing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p>
    <w:p w:rsidR="00CF3537" w:rsidRPr="00D26235" w:rsidRDefault="00CF3537" w:rsidP="00183011">
      <w:pPr>
        <w:spacing w:after="0"/>
        <w:rPr>
          <w:rFonts w:ascii="Century Gothic" w:hAnsi="Century Gothic"/>
          <w:sz w:val="20"/>
          <w:szCs w:val="20"/>
        </w:rPr>
      </w:pPr>
      <w:r w:rsidRPr="00D26235">
        <w:rPr>
          <w:rFonts w:ascii="Century Gothic" w:hAnsi="Century Gothic"/>
          <w:sz w:val="20"/>
          <w:szCs w:val="20"/>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rsidR="00B26200" w:rsidRPr="00031C76" w:rsidRDefault="00CF3537" w:rsidP="00416668">
      <w:pPr>
        <w:spacing w:after="0"/>
        <w:rPr>
          <w:rFonts w:ascii="Century Gothic" w:hAnsi="Century Gothic"/>
          <w:sz w:val="20"/>
          <w:szCs w:val="20"/>
        </w:rPr>
      </w:pPr>
      <w:r w:rsidRPr="00D26235">
        <w:rPr>
          <w:rFonts w:ascii="Century Gothic" w:hAnsi="Century Gothic"/>
          <w:sz w:val="20"/>
          <w:szCs w:val="20"/>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in immediate danger or at risk of harm.</w:t>
      </w:r>
    </w:p>
    <w:p w:rsidR="00B26200" w:rsidRDefault="00B26200" w:rsidP="00416668">
      <w:pPr>
        <w:spacing w:after="0"/>
        <w:rPr>
          <w:rFonts w:ascii="Century Gothic" w:hAnsi="Century Gothic"/>
          <w:b/>
          <w:sz w:val="20"/>
          <w:szCs w:val="20"/>
        </w:rPr>
      </w:pPr>
    </w:p>
    <w:p w:rsidR="00416668" w:rsidRPr="00416668" w:rsidRDefault="00416668" w:rsidP="00416668">
      <w:pPr>
        <w:spacing w:after="0"/>
        <w:rPr>
          <w:rFonts w:ascii="Century Gothic" w:hAnsi="Century Gothic"/>
          <w:b/>
          <w:sz w:val="20"/>
          <w:szCs w:val="20"/>
        </w:rPr>
      </w:pPr>
      <w:r w:rsidRPr="00416668">
        <w:rPr>
          <w:rFonts w:ascii="Century Gothic" w:hAnsi="Century Gothic"/>
          <w:b/>
          <w:sz w:val="20"/>
          <w:szCs w:val="20"/>
        </w:rPr>
        <w:t>Children with family members in prison</w:t>
      </w:r>
    </w:p>
    <w:p w:rsidR="00416668" w:rsidRDefault="00416668" w:rsidP="00416668">
      <w:pPr>
        <w:spacing w:after="0"/>
        <w:rPr>
          <w:rFonts w:ascii="Century Gothic" w:hAnsi="Century Gothic"/>
          <w:sz w:val="20"/>
          <w:szCs w:val="20"/>
        </w:rPr>
      </w:pPr>
      <w:r w:rsidRPr="00416668">
        <w:rPr>
          <w:rFonts w:ascii="Century Gothic" w:hAnsi="Century Gothic"/>
          <w:sz w:val="20"/>
          <w:szCs w:val="20"/>
        </w:rPr>
        <w:t>Approximately 200,000 children in England and Wales have a parent sent to prison each year. These children are at risk of poor outcomes including poverty, stigma, isolation and poor mental health. NICCO provides information designed to support professionals working with offenders and their children, to help mitigate negative consequences for those children.</w:t>
      </w:r>
    </w:p>
    <w:p w:rsidR="00260FB0" w:rsidRDefault="00260FB0" w:rsidP="00183011">
      <w:pPr>
        <w:spacing w:after="0"/>
        <w:rPr>
          <w:rFonts w:ascii="Century Gothic" w:hAnsi="Century Gothic"/>
          <w:sz w:val="20"/>
          <w:szCs w:val="20"/>
        </w:rPr>
      </w:pPr>
    </w:p>
    <w:p w:rsidR="00260FB0" w:rsidRPr="00DA0448" w:rsidRDefault="00260FB0" w:rsidP="00183011">
      <w:pPr>
        <w:spacing w:after="0"/>
        <w:rPr>
          <w:rFonts w:ascii="Century Gothic" w:hAnsi="Century Gothic"/>
          <w:b/>
          <w:sz w:val="20"/>
          <w:szCs w:val="20"/>
        </w:rPr>
      </w:pPr>
      <w:r w:rsidRPr="00DA0448">
        <w:rPr>
          <w:rFonts w:ascii="Century Gothic" w:hAnsi="Century Gothic"/>
          <w:b/>
          <w:sz w:val="20"/>
          <w:szCs w:val="20"/>
        </w:rPr>
        <w:t>Serious violent Crime (new to KCSIE 2019)</w:t>
      </w:r>
    </w:p>
    <w:p w:rsidR="00260FB0" w:rsidRPr="00DA0448" w:rsidRDefault="00260FB0" w:rsidP="00183011">
      <w:pPr>
        <w:spacing w:after="0"/>
        <w:rPr>
          <w:rFonts w:ascii="Century Gothic" w:hAnsi="Century Gothic"/>
          <w:sz w:val="20"/>
          <w:szCs w:val="20"/>
        </w:rPr>
      </w:pPr>
      <w:r w:rsidRPr="00DA0448">
        <w:rPr>
          <w:rFonts w:ascii="Century Gothic" w:hAnsi="Century Gothic"/>
          <w:sz w:val="20"/>
          <w:szCs w:val="20"/>
        </w:rPr>
        <w:t>All staff need to know the indicators that may signal that a child is at risk from, or is involved with, serious violent crime. These indicators include:</w:t>
      </w:r>
    </w:p>
    <w:p w:rsidR="00260FB0" w:rsidRPr="00DA0448" w:rsidRDefault="00260FB0" w:rsidP="00260FB0">
      <w:pPr>
        <w:spacing w:after="0"/>
        <w:rPr>
          <w:rFonts w:ascii="Century Gothic" w:hAnsi="Century Gothic"/>
          <w:sz w:val="20"/>
          <w:szCs w:val="20"/>
        </w:rPr>
      </w:pPr>
      <w:r w:rsidRPr="00DA0448">
        <w:rPr>
          <w:rFonts w:ascii="Century Gothic" w:hAnsi="Century Gothic"/>
          <w:sz w:val="20"/>
          <w:szCs w:val="20"/>
        </w:rPr>
        <w:t>•</w:t>
      </w:r>
      <w:r w:rsidRPr="00DA0448">
        <w:rPr>
          <w:rFonts w:ascii="Century Gothic" w:hAnsi="Century Gothic"/>
          <w:sz w:val="20"/>
          <w:szCs w:val="20"/>
        </w:rPr>
        <w:tab/>
        <w:t>Unexplained gifts/new possessions - these can indicate children have been approached by/involved with individuals associated with criminal networks/gangs</w:t>
      </w:r>
    </w:p>
    <w:p w:rsidR="00260FB0" w:rsidRPr="00DA0448" w:rsidRDefault="00260FB0" w:rsidP="00260FB0">
      <w:pPr>
        <w:spacing w:after="0"/>
        <w:rPr>
          <w:rFonts w:ascii="Century Gothic" w:hAnsi="Century Gothic"/>
          <w:sz w:val="20"/>
          <w:szCs w:val="20"/>
        </w:rPr>
      </w:pPr>
      <w:r w:rsidRPr="00DA0448">
        <w:rPr>
          <w:rFonts w:ascii="Century Gothic" w:hAnsi="Century Gothic"/>
          <w:sz w:val="20"/>
          <w:szCs w:val="20"/>
        </w:rPr>
        <w:t>•</w:t>
      </w:r>
      <w:r w:rsidRPr="00DA0448">
        <w:rPr>
          <w:rFonts w:ascii="Century Gothic" w:hAnsi="Century Gothic"/>
          <w:sz w:val="20"/>
          <w:szCs w:val="20"/>
        </w:rPr>
        <w:tab/>
        <w:t>Increased absence from school</w:t>
      </w:r>
    </w:p>
    <w:p w:rsidR="00260FB0" w:rsidRPr="00DA0448" w:rsidRDefault="00260FB0" w:rsidP="00260FB0">
      <w:pPr>
        <w:spacing w:after="0"/>
        <w:rPr>
          <w:rFonts w:ascii="Century Gothic" w:hAnsi="Century Gothic"/>
          <w:sz w:val="20"/>
          <w:szCs w:val="20"/>
        </w:rPr>
      </w:pPr>
      <w:r w:rsidRPr="00DA0448">
        <w:rPr>
          <w:rFonts w:ascii="Century Gothic" w:hAnsi="Century Gothic"/>
          <w:sz w:val="20"/>
          <w:szCs w:val="20"/>
        </w:rPr>
        <w:t>•</w:t>
      </w:r>
      <w:r w:rsidRPr="00DA0448">
        <w:rPr>
          <w:rFonts w:ascii="Century Gothic" w:hAnsi="Century Gothic"/>
          <w:sz w:val="20"/>
          <w:szCs w:val="20"/>
        </w:rPr>
        <w:tab/>
        <w:t>Change in friendship/relationships with others/groups</w:t>
      </w:r>
      <w:r w:rsidR="0006792A">
        <w:rPr>
          <w:rFonts w:ascii="Century Gothic" w:hAnsi="Century Gothic"/>
          <w:sz w:val="20"/>
          <w:szCs w:val="20"/>
        </w:rPr>
        <w:t xml:space="preserve"> with older individuals or groups</w:t>
      </w:r>
    </w:p>
    <w:p w:rsidR="00260FB0" w:rsidRPr="00DA0448" w:rsidRDefault="00260FB0" w:rsidP="00260FB0">
      <w:pPr>
        <w:spacing w:after="0"/>
        <w:rPr>
          <w:rFonts w:ascii="Century Gothic" w:hAnsi="Century Gothic"/>
          <w:sz w:val="20"/>
          <w:szCs w:val="20"/>
        </w:rPr>
      </w:pPr>
      <w:r w:rsidRPr="00DA0448">
        <w:rPr>
          <w:rFonts w:ascii="Century Gothic" w:hAnsi="Century Gothic"/>
          <w:sz w:val="20"/>
          <w:szCs w:val="20"/>
        </w:rPr>
        <w:t>•</w:t>
      </w:r>
      <w:r w:rsidRPr="00DA0448">
        <w:rPr>
          <w:rFonts w:ascii="Century Gothic" w:hAnsi="Century Gothic"/>
          <w:sz w:val="20"/>
          <w:szCs w:val="20"/>
        </w:rPr>
        <w:tab/>
        <w:t>Significant decline in performance</w:t>
      </w:r>
    </w:p>
    <w:p w:rsidR="00260FB0" w:rsidRPr="00DA0448" w:rsidRDefault="00260FB0" w:rsidP="00260FB0">
      <w:pPr>
        <w:spacing w:after="0"/>
        <w:rPr>
          <w:rFonts w:ascii="Century Gothic" w:hAnsi="Century Gothic"/>
          <w:sz w:val="20"/>
          <w:szCs w:val="20"/>
        </w:rPr>
      </w:pPr>
      <w:r w:rsidRPr="00DA0448">
        <w:rPr>
          <w:rFonts w:ascii="Century Gothic" w:hAnsi="Century Gothic"/>
          <w:sz w:val="20"/>
          <w:szCs w:val="20"/>
        </w:rPr>
        <w:t>•</w:t>
      </w:r>
      <w:r w:rsidRPr="00DA0448">
        <w:rPr>
          <w:rFonts w:ascii="Century Gothic" w:hAnsi="Century Gothic"/>
          <w:sz w:val="20"/>
          <w:szCs w:val="20"/>
        </w:rPr>
        <w:tab/>
        <w:t>Signs of self-harm/significant change in wellbeing</w:t>
      </w:r>
    </w:p>
    <w:p w:rsidR="00260FB0" w:rsidRDefault="00260FB0" w:rsidP="00260FB0">
      <w:pPr>
        <w:spacing w:after="0"/>
        <w:rPr>
          <w:rFonts w:ascii="Century Gothic" w:hAnsi="Century Gothic"/>
          <w:sz w:val="20"/>
          <w:szCs w:val="20"/>
        </w:rPr>
      </w:pPr>
      <w:r w:rsidRPr="00DA0448">
        <w:rPr>
          <w:rFonts w:ascii="Century Gothic" w:hAnsi="Century Gothic"/>
          <w:sz w:val="20"/>
          <w:szCs w:val="20"/>
        </w:rPr>
        <w:t>•</w:t>
      </w:r>
      <w:r w:rsidRPr="00DA0448">
        <w:rPr>
          <w:rFonts w:ascii="Century Gothic" w:hAnsi="Century Gothic"/>
          <w:sz w:val="20"/>
          <w:szCs w:val="20"/>
        </w:rPr>
        <w:tab/>
        <w:t>Signs of assault/unexplained injuries</w:t>
      </w:r>
    </w:p>
    <w:p w:rsidR="0006792A" w:rsidRDefault="0006792A" w:rsidP="00260FB0">
      <w:pPr>
        <w:spacing w:after="0"/>
        <w:rPr>
          <w:rFonts w:ascii="Century Gothic" w:hAnsi="Century Gothic"/>
          <w:sz w:val="20"/>
          <w:szCs w:val="20"/>
        </w:rPr>
      </w:pPr>
      <w:r>
        <w:rPr>
          <w:rFonts w:ascii="Century Gothic" w:hAnsi="Century Gothic"/>
          <w:sz w:val="20"/>
          <w:szCs w:val="20"/>
        </w:rPr>
        <w:t>Further Advice can be found in KCSIE para 52</w:t>
      </w:r>
    </w:p>
    <w:p w:rsidR="0036308B" w:rsidRDefault="0036308B" w:rsidP="00260FB0">
      <w:pPr>
        <w:spacing w:after="0"/>
        <w:rPr>
          <w:rFonts w:ascii="Century Gothic" w:hAnsi="Century Gothic"/>
          <w:sz w:val="20"/>
          <w:szCs w:val="20"/>
        </w:rPr>
      </w:pPr>
    </w:p>
    <w:p w:rsidR="00755AC9" w:rsidRPr="00755AC9" w:rsidRDefault="00755AC9" w:rsidP="00755AC9">
      <w:pPr>
        <w:spacing w:after="0"/>
        <w:rPr>
          <w:rFonts w:ascii="Century Gothic" w:hAnsi="Century Gothic"/>
          <w:b/>
          <w:sz w:val="20"/>
          <w:szCs w:val="20"/>
        </w:rPr>
      </w:pPr>
      <w:r w:rsidRPr="00755AC9">
        <w:rPr>
          <w:rFonts w:ascii="Century Gothic" w:hAnsi="Century Gothic"/>
          <w:b/>
          <w:sz w:val="20"/>
          <w:szCs w:val="20"/>
        </w:rPr>
        <w:t>Child Criminal Exploitation (CCE)</w:t>
      </w:r>
    </w:p>
    <w:p w:rsidR="00755AC9" w:rsidRPr="00755AC9" w:rsidRDefault="00755AC9" w:rsidP="00755AC9">
      <w:pPr>
        <w:spacing w:after="0"/>
        <w:rPr>
          <w:rFonts w:ascii="Century Gothic" w:hAnsi="Century Gothic"/>
          <w:sz w:val="20"/>
          <w:szCs w:val="20"/>
        </w:rPr>
      </w:pPr>
      <w:r w:rsidRPr="00755AC9">
        <w:rPr>
          <w:rFonts w:ascii="Century Gothic" w:hAnsi="Century Gothic"/>
          <w:sz w:val="20"/>
          <w:szCs w:val="20"/>
        </w:rPr>
        <w:t>CCE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through the use of technology.</w:t>
      </w:r>
    </w:p>
    <w:p w:rsidR="0006792A" w:rsidRDefault="00755AC9" w:rsidP="00755AC9">
      <w:pPr>
        <w:spacing w:after="0"/>
        <w:rPr>
          <w:rFonts w:ascii="Century Gothic" w:hAnsi="Century Gothic"/>
          <w:sz w:val="20"/>
          <w:szCs w:val="20"/>
        </w:rPr>
      </w:pPr>
      <w:r w:rsidRPr="00755AC9">
        <w:rPr>
          <w:rFonts w:ascii="Century Gothic" w:hAnsi="Century Gothic"/>
          <w:sz w:val="20"/>
          <w:szCs w:val="20"/>
        </w:rPr>
        <w:t>CCE can include children being forced to work in cannabis factories, being coerced into moving drugs or money across the country (county lines, see page 85 for more information), forced to shoplift or pickpocket, or to threaten other young people.</w:t>
      </w:r>
    </w:p>
    <w:p w:rsidR="0006792A" w:rsidRDefault="0006792A" w:rsidP="00755AC9">
      <w:pPr>
        <w:spacing w:after="0"/>
        <w:rPr>
          <w:rFonts w:ascii="Century Gothic" w:hAnsi="Century Gothic"/>
          <w:sz w:val="20"/>
          <w:szCs w:val="20"/>
        </w:rPr>
      </w:pPr>
    </w:p>
    <w:p w:rsidR="00755AC9" w:rsidRPr="00755AC9" w:rsidRDefault="00394AB2" w:rsidP="00755AC9">
      <w:pPr>
        <w:spacing w:after="0"/>
        <w:rPr>
          <w:rFonts w:ascii="Century Gothic" w:hAnsi="Century Gothic"/>
          <w:sz w:val="20"/>
          <w:szCs w:val="20"/>
        </w:rPr>
      </w:pPr>
      <w:r w:rsidRPr="007578CE">
        <w:rPr>
          <w:rFonts w:ascii="Century Gothic" w:hAnsi="Century Gothic"/>
          <w:sz w:val="20"/>
          <w:szCs w:val="20"/>
          <w:highlight w:val="yellow"/>
        </w:rPr>
        <w:t>It is also important to consider how children can be exploited and</w:t>
      </w:r>
      <w:r w:rsidR="000F45DB" w:rsidRPr="007578CE">
        <w:rPr>
          <w:rFonts w:ascii="Century Gothic" w:hAnsi="Century Gothic"/>
          <w:sz w:val="20"/>
          <w:szCs w:val="20"/>
          <w:highlight w:val="yellow"/>
        </w:rPr>
        <w:t xml:space="preserve"> to understand that the experiences of girls being criminally exploited can be very different to boys. For further information refer to Part 1 paragraphs: 32-35; 36-39.</w:t>
      </w:r>
    </w:p>
    <w:p w:rsidR="00B26200" w:rsidRDefault="00B26200" w:rsidP="00755AC9">
      <w:pPr>
        <w:spacing w:after="0"/>
        <w:rPr>
          <w:rFonts w:ascii="Century Gothic" w:hAnsi="Century Gothic"/>
          <w:sz w:val="20"/>
          <w:szCs w:val="20"/>
        </w:rPr>
      </w:pPr>
    </w:p>
    <w:p w:rsidR="00755AC9" w:rsidRPr="00755AC9" w:rsidRDefault="00755AC9" w:rsidP="00755AC9">
      <w:pPr>
        <w:spacing w:after="0"/>
        <w:rPr>
          <w:rFonts w:ascii="Century Gothic" w:hAnsi="Century Gothic"/>
          <w:sz w:val="20"/>
          <w:szCs w:val="20"/>
        </w:rPr>
      </w:pPr>
      <w:r w:rsidRPr="00755AC9">
        <w:rPr>
          <w:rFonts w:ascii="Century Gothic" w:hAnsi="Century Gothic"/>
          <w:sz w:val="20"/>
          <w:szCs w:val="20"/>
        </w:rPr>
        <w:t>Some of the following can be indicators of CCE:</w:t>
      </w:r>
    </w:p>
    <w:p w:rsidR="00755AC9" w:rsidRPr="00755AC9" w:rsidRDefault="00755AC9" w:rsidP="00755AC9">
      <w:pPr>
        <w:spacing w:after="0"/>
        <w:rPr>
          <w:rFonts w:ascii="Century Gothic" w:hAnsi="Century Gothic"/>
          <w:sz w:val="20"/>
          <w:szCs w:val="20"/>
        </w:rPr>
      </w:pPr>
      <w:r w:rsidRPr="00755AC9">
        <w:rPr>
          <w:rFonts w:ascii="Century Gothic" w:hAnsi="Century Gothic"/>
          <w:sz w:val="20"/>
          <w:szCs w:val="20"/>
        </w:rPr>
        <w:t>• children who appear with unexplained gifts or new possessions;</w:t>
      </w:r>
    </w:p>
    <w:p w:rsidR="00755AC9" w:rsidRPr="00755AC9" w:rsidRDefault="00755AC9" w:rsidP="00755AC9">
      <w:pPr>
        <w:spacing w:after="0"/>
        <w:rPr>
          <w:rFonts w:ascii="Century Gothic" w:hAnsi="Century Gothic"/>
          <w:sz w:val="20"/>
          <w:szCs w:val="20"/>
        </w:rPr>
      </w:pPr>
      <w:r w:rsidRPr="00755AC9">
        <w:rPr>
          <w:rFonts w:ascii="Century Gothic" w:hAnsi="Century Gothic"/>
          <w:sz w:val="20"/>
          <w:szCs w:val="20"/>
        </w:rPr>
        <w:t>• children who associate with other young people involved in exploitation;</w:t>
      </w:r>
    </w:p>
    <w:p w:rsidR="00755AC9" w:rsidRPr="00755AC9" w:rsidRDefault="00755AC9" w:rsidP="00755AC9">
      <w:pPr>
        <w:spacing w:after="0"/>
        <w:rPr>
          <w:rFonts w:ascii="Century Gothic" w:hAnsi="Century Gothic"/>
          <w:sz w:val="20"/>
          <w:szCs w:val="20"/>
        </w:rPr>
      </w:pPr>
      <w:r w:rsidRPr="00755AC9">
        <w:rPr>
          <w:rFonts w:ascii="Century Gothic" w:hAnsi="Century Gothic"/>
          <w:sz w:val="20"/>
          <w:szCs w:val="20"/>
        </w:rPr>
        <w:t>• children who suffer from changes in emotional well-being;</w:t>
      </w:r>
    </w:p>
    <w:p w:rsidR="00755AC9" w:rsidRPr="00755AC9" w:rsidRDefault="00755AC9" w:rsidP="00755AC9">
      <w:pPr>
        <w:spacing w:after="0"/>
        <w:rPr>
          <w:rFonts w:ascii="Century Gothic" w:hAnsi="Century Gothic"/>
          <w:sz w:val="20"/>
          <w:szCs w:val="20"/>
        </w:rPr>
      </w:pPr>
      <w:r w:rsidRPr="00755AC9">
        <w:rPr>
          <w:rFonts w:ascii="Century Gothic" w:hAnsi="Century Gothic"/>
          <w:sz w:val="20"/>
          <w:szCs w:val="20"/>
        </w:rPr>
        <w:lastRenderedPageBreak/>
        <w:t>• children who misuse drugs and alcohol;</w:t>
      </w:r>
    </w:p>
    <w:p w:rsidR="00755AC9" w:rsidRPr="00755AC9" w:rsidRDefault="00755AC9" w:rsidP="00755AC9">
      <w:pPr>
        <w:spacing w:after="0"/>
        <w:rPr>
          <w:rFonts w:ascii="Century Gothic" w:hAnsi="Century Gothic"/>
          <w:sz w:val="20"/>
          <w:szCs w:val="20"/>
        </w:rPr>
      </w:pPr>
      <w:r w:rsidRPr="00755AC9">
        <w:rPr>
          <w:rFonts w:ascii="Century Gothic" w:hAnsi="Century Gothic"/>
          <w:sz w:val="20"/>
          <w:szCs w:val="20"/>
        </w:rPr>
        <w:t>• children who go missing for periods of time or regularly come home late; and</w:t>
      </w:r>
    </w:p>
    <w:p w:rsidR="0036308B" w:rsidRDefault="00755AC9" w:rsidP="00755AC9">
      <w:pPr>
        <w:spacing w:after="0"/>
        <w:rPr>
          <w:rFonts w:ascii="Century Gothic" w:hAnsi="Century Gothic"/>
          <w:sz w:val="20"/>
          <w:szCs w:val="20"/>
        </w:rPr>
      </w:pPr>
      <w:r w:rsidRPr="00755AC9">
        <w:rPr>
          <w:rFonts w:ascii="Century Gothic" w:hAnsi="Century Gothic"/>
          <w:sz w:val="20"/>
          <w:szCs w:val="20"/>
        </w:rPr>
        <w:t>• children who regularly miss school or education or do not take part in education.</w:t>
      </w:r>
    </w:p>
    <w:p w:rsidR="00022B49" w:rsidRDefault="00022B49" w:rsidP="00755AC9">
      <w:pPr>
        <w:spacing w:after="0"/>
        <w:rPr>
          <w:rFonts w:ascii="Century Gothic" w:hAnsi="Century Gothic"/>
          <w:sz w:val="20"/>
          <w:szCs w:val="20"/>
        </w:rPr>
      </w:pPr>
    </w:p>
    <w:p w:rsidR="00755AC9" w:rsidRDefault="00022B49" w:rsidP="00755AC9">
      <w:pPr>
        <w:spacing w:after="0"/>
        <w:rPr>
          <w:rFonts w:ascii="Century Gothic" w:hAnsi="Century Gothic"/>
          <w:sz w:val="20"/>
          <w:szCs w:val="20"/>
        </w:rPr>
      </w:pPr>
      <w:r w:rsidRPr="00F1570C">
        <w:rPr>
          <w:rFonts w:ascii="Century Gothic" w:hAnsi="Century Gothic"/>
          <w:sz w:val="20"/>
          <w:szCs w:val="20"/>
          <w:highlight w:val="cyan"/>
        </w:rPr>
        <w:t>In Working Together to Safeguard Children (Dec 20),</w:t>
      </w:r>
      <w:r w:rsidRPr="00F1570C">
        <w:rPr>
          <w:rFonts w:ascii="Century Gothic" w:hAnsi="Century Gothic"/>
          <w:sz w:val="20"/>
          <w:szCs w:val="20"/>
        </w:rPr>
        <w:t xml:space="preserve"> Criminal exploitation has been added to the areas of risk in which practitioners should be developing their skills and knowledge to address (p.14) and will become part of our training programme this year.</w:t>
      </w:r>
      <w:r w:rsidRPr="00022B49">
        <w:rPr>
          <w:rFonts w:ascii="Century Gothic" w:hAnsi="Century Gothic"/>
          <w:sz w:val="20"/>
          <w:szCs w:val="20"/>
        </w:rPr>
        <w:t xml:space="preserve"> </w:t>
      </w:r>
    </w:p>
    <w:p w:rsidR="00022B49" w:rsidRPr="00260FB0" w:rsidRDefault="00022B49" w:rsidP="00755AC9">
      <w:pPr>
        <w:spacing w:after="0"/>
        <w:rPr>
          <w:rFonts w:ascii="Century Gothic" w:hAnsi="Century Gothic"/>
          <w:sz w:val="20"/>
          <w:szCs w:val="20"/>
        </w:rPr>
      </w:pPr>
    </w:p>
    <w:p w:rsidR="00755AC9" w:rsidRPr="00755AC9" w:rsidRDefault="00CF3537" w:rsidP="00183011">
      <w:pPr>
        <w:spacing w:after="0"/>
        <w:rPr>
          <w:rFonts w:ascii="Century Gothic" w:hAnsi="Century Gothic"/>
          <w:b/>
          <w:sz w:val="20"/>
          <w:szCs w:val="20"/>
        </w:rPr>
      </w:pPr>
      <w:r w:rsidRPr="00D26235">
        <w:rPr>
          <w:rFonts w:ascii="Century Gothic" w:hAnsi="Century Gothic"/>
          <w:b/>
          <w:sz w:val="20"/>
          <w:szCs w:val="20"/>
        </w:rPr>
        <w:t>Child sexual exploitation</w:t>
      </w:r>
    </w:p>
    <w:p w:rsidR="00CF3537" w:rsidRPr="00D26235" w:rsidRDefault="00CF3537" w:rsidP="00183011">
      <w:pPr>
        <w:spacing w:after="0"/>
        <w:rPr>
          <w:rFonts w:ascii="Century Gothic" w:hAnsi="Century Gothic"/>
          <w:sz w:val="20"/>
          <w:szCs w:val="20"/>
        </w:rPr>
      </w:pPr>
      <w:r w:rsidRPr="00D26235">
        <w:rPr>
          <w:rFonts w:ascii="Century Gothic" w:hAnsi="Century Gothic"/>
          <w:sz w:val="20"/>
          <w:szCs w:val="20"/>
        </w:rPr>
        <w:t xml:space="preserve">Child sexual exploitation (CSE) is a form of sexual abuse where children are sexually exploited for money, power or status. </w:t>
      </w:r>
    </w:p>
    <w:p w:rsidR="00CF3537" w:rsidRPr="00D26235" w:rsidRDefault="00CF3537" w:rsidP="00183011">
      <w:pPr>
        <w:spacing w:after="0"/>
        <w:rPr>
          <w:rFonts w:ascii="Century Gothic" w:hAnsi="Century Gothic"/>
          <w:sz w:val="20"/>
          <w:szCs w:val="20"/>
        </w:rPr>
      </w:pPr>
      <w:r w:rsidRPr="00D26235">
        <w:rPr>
          <w:rFonts w:ascii="Century Gothic" w:hAnsi="Century Gothic"/>
          <w:sz w:val="20"/>
          <w:szCs w:val="20"/>
        </w:rPr>
        <w:t xml:space="preserve">This can involve violent, humiliating and degrading sexual assaults, but does not always involve physical contact and can happen online. For example, young people may be persuaded or forced to share sexually explicit images of themselves, have sexual conversations by text, or take part in sexual activities using a webcam. </w:t>
      </w:r>
    </w:p>
    <w:p w:rsidR="00CF3537" w:rsidRPr="00D26235" w:rsidRDefault="00CF3537" w:rsidP="00183011">
      <w:pPr>
        <w:spacing w:after="0"/>
        <w:rPr>
          <w:rFonts w:ascii="Century Gothic" w:hAnsi="Century Gothic"/>
          <w:sz w:val="20"/>
          <w:szCs w:val="20"/>
        </w:rPr>
      </w:pPr>
      <w:r w:rsidRPr="00D26235">
        <w:rPr>
          <w:rFonts w:ascii="Century Gothic" w:hAnsi="Century Gothic"/>
          <w:sz w:val="20"/>
          <w:szCs w:val="20"/>
        </w:rPr>
        <w:t xml:space="preserve">Children or young people who are being sexually exploited may not understand that they are being abused. They often trust their abuser and may be tricked into believing they are in a loving, consensual relationship. </w:t>
      </w:r>
    </w:p>
    <w:p w:rsidR="00CF3537" w:rsidRPr="00D26235" w:rsidRDefault="00CF3537" w:rsidP="00183011">
      <w:pPr>
        <w:spacing w:after="0"/>
        <w:rPr>
          <w:rFonts w:ascii="Century Gothic" w:hAnsi="Century Gothic"/>
          <w:sz w:val="20"/>
          <w:szCs w:val="20"/>
        </w:rPr>
      </w:pPr>
      <w:r w:rsidRPr="00D26235">
        <w:rPr>
          <w:rFonts w:ascii="Century Gothic" w:hAnsi="Century Gothic"/>
          <w:sz w:val="20"/>
          <w:szCs w:val="20"/>
        </w:rPr>
        <w:t xml:space="preserve">If a member of staff suspects CSE, they will discuss this with the DSL. The DSL will trigger the local safeguarding procedures, including a referral to the local authority’s children’s social care team and the police, if appropriate. </w:t>
      </w:r>
    </w:p>
    <w:p w:rsidR="00CF3537" w:rsidRPr="00D26235" w:rsidRDefault="00CF3537" w:rsidP="00183011">
      <w:pPr>
        <w:spacing w:after="0"/>
        <w:rPr>
          <w:rFonts w:ascii="Century Gothic" w:hAnsi="Century Gothic"/>
          <w:sz w:val="20"/>
          <w:szCs w:val="20"/>
        </w:rPr>
      </w:pPr>
      <w:r w:rsidRPr="00D26235">
        <w:rPr>
          <w:rFonts w:ascii="Century Gothic" w:hAnsi="Century Gothic"/>
          <w:sz w:val="20"/>
          <w:szCs w:val="20"/>
        </w:rPr>
        <w:t>Indicators of sexual exploitation can include a child:</w:t>
      </w:r>
    </w:p>
    <w:p w:rsidR="00CF3537" w:rsidRPr="00D26235"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Appearing with unexplained gifts or new possessions</w:t>
      </w:r>
    </w:p>
    <w:p w:rsidR="00CF3537" w:rsidRPr="00D26235"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Associating with other young people involved in exploitation</w:t>
      </w:r>
    </w:p>
    <w:p w:rsidR="00CF3537" w:rsidRPr="00D26235"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Having older boyfriends or girlfriends</w:t>
      </w:r>
    </w:p>
    <w:p w:rsidR="00CF3537" w:rsidRPr="00D26235"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Suffering from sexually transmitted infections or becoming pregnant</w:t>
      </w:r>
    </w:p>
    <w:p w:rsidR="00CF3537" w:rsidRPr="00D26235"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Displaying inappropriate sexualised behaviour </w:t>
      </w:r>
    </w:p>
    <w:p w:rsidR="00CF3537" w:rsidRPr="00D26235"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Suffering from changes in emotional wellbeing</w:t>
      </w:r>
    </w:p>
    <w:p w:rsidR="00CF3537" w:rsidRPr="00D26235"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Misusing drugs and/or alcohol</w:t>
      </w:r>
    </w:p>
    <w:p w:rsidR="00CF3537" w:rsidRPr="00D26235"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Going missing for periods of time, or regularly coming home late</w:t>
      </w:r>
    </w:p>
    <w:p w:rsidR="0036308B" w:rsidRDefault="00CF353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Regularly missing school or education, or not taking part in education</w:t>
      </w:r>
    </w:p>
    <w:p w:rsidR="00755AC9" w:rsidRDefault="00755AC9" w:rsidP="00755AC9">
      <w:pPr>
        <w:spacing w:after="0" w:line="240" w:lineRule="auto"/>
        <w:rPr>
          <w:rFonts w:ascii="Century Gothic" w:eastAsia="Arial" w:hAnsi="Century Gothic"/>
          <w:b/>
          <w:sz w:val="20"/>
          <w:szCs w:val="20"/>
        </w:rPr>
      </w:pPr>
      <w:r w:rsidRPr="00755AC9">
        <w:rPr>
          <w:rFonts w:ascii="Century Gothic" w:eastAsia="Arial" w:hAnsi="Century Gothic"/>
          <w:b/>
          <w:sz w:val="20"/>
          <w:szCs w:val="20"/>
        </w:rPr>
        <w:t>The department provide: Child sexual exploitation: guide for practitioners</w:t>
      </w:r>
    </w:p>
    <w:p w:rsidR="00661FAD" w:rsidRDefault="00661FAD" w:rsidP="00661FAD">
      <w:pPr>
        <w:shd w:val="clear" w:color="auto" w:fill="FFC000" w:themeFill="accent1"/>
        <w:spacing w:after="0" w:line="240" w:lineRule="auto"/>
        <w:rPr>
          <w:rFonts w:ascii="Century Gothic" w:eastAsia="Arial" w:hAnsi="Century Gothic"/>
          <w:bCs/>
          <w:sz w:val="20"/>
          <w:szCs w:val="20"/>
        </w:rPr>
      </w:pPr>
      <w:r w:rsidRPr="003B33E2">
        <w:rPr>
          <w:rFonts w:ascii="Century Gothic" w:eastAsia="Arial" w:hAnsi="Century Gothic"/>
          <w:bCs/>
          <w:sz w:val="20"/>
          <w:szCs w:val="20"/>
        </w:rPr>
        <w:t>Please note that child exploitation could involve</w:t>
      </w:r>
      <w:r>
        <w:rPr>
          <w:rFonts w:ascii="Century Gothic" w:eastAsia="Arial" w:hAnsi="Century Gothic"/>
          <w:b/>
          <w:sz w:val="20"/>
          <w:szCs w:val="20"/>
        </w:rPr>
        <w:t xml:space="preserve"> BOTH </w:t>
      </w:r>
      <w:r>
        <w:rPr>
          <w:rFonts w:ascii="Century Gothic" w:eastAsia="Arial" w:hAnsi="Century Gothic"/>
          <w:bCs/>
          <w:sz w:val="20"/>
          <w:szCs w:val="20"/>
        </w:rPr>
        <w:t>criminal and sexual activity in exchange for something the victim needs or wants.</w:t>
      </w:r>
    </w:p>
    <w:p w:rsidR="00661FAD" w:rsidRPr="003B33E2" w:rsidRDefault="00661FAD" w:rsidP="00661FAD">
      <w:pPr>
        <w:shd w:val="clear" w:color="auto" w:fill="FFC000" w:themeFill="accent1"/>
        <w:spacing w:after="0" w:line="240" w:lineRule="auto"/>
        <w:rPr>
          <w:rFonts w:ascii="Century Gothic" w:eastAsia="Arial" w:hAnsi="Century Gothic"/>
          <w:bCs/>
          <w:sz w:val="20"/>
          <w:szCs w:val="20"/>
        </w:rPr>
      </w:pPr>
    </w:p>
    <w:p w:rsidR="00661FAD" w:rsidRDefault="00661FAD" w:rsidP="00755AC9">
      <w:pPr>
        <w:spacing w:after="0" w:line="240" w:lineRule="auto"/>
        <w:rPr>
          <w:rFonts w:ascii="Century Gothic" w:eastAsia="Arial" w:hAnsi="Century Gothic"/>
          <w:b/>
          <w:sz w:val="20"/>
          <w:szCs w:val="20"/>
        </w:rPr>
      </w:pPr>
      <w:bookmarkStart w:id="20" w:name="_GoBack"/>
      <w:bookmarkEnd w:id="20"/>
    </w:p>
    <w:p w:rsidR="00755AC9" w:rsidRDefault="00755AC9" w:rsidP="00755AC9">
      <w:pPr>
        <w:spacing w:after="0" w:line="240" w:lineRule="auto"/>
        <w:rPr>
          <w:rFonts w:ascii="Century Gothic" w:eastAsia="Arial" w:hAnsi="Century Gothic"/>
          <w:b/>
          <w:sz w:val="20"/>
          <w:szCs w:val="20"/>
        </w:rPr>
      </w:pPr>
    </w:p>
    <w:p w:rsidR="00755AC9" w:rsidRPr="000F45DB" w:rsidRDefault="00755AC9" w:rsidP="00755AC9">
      <w:pPr>
        <w:spacing w:after="0" w:line="240" w:lineRule="auto"/>
        <w:rPr>
          <w:rFonts w:ascii="Century Gothic" w:eastAsia="Arial" w:hAnsi="Century Gothic"/>
          <w:b/>
          <w:sz w:val="20"/>
          <w:szCs w:val="20"/>
        </w:rPr>
      </w:pPr>
      <w:r w:rsidRPr="000F45DB">
        <w:rPr>
          <w:rFonts w:ascii="Century Gothic" w:eastAsia="Arial" w:hAnsi="Century Gothic"/>
          <w:b/>
          <w:sz w:val="20"/>
          <w:szCs w:val="20"/>
        </w:rPr>
        <w:t>County lines</w:t>
      </w:r>
    </w:p>
    <w:p w:rsidR="00755AC9" w:rsidRPr="000F45DB" w:rsidRDefault="00755AC9" w:rsidP="00755AC9">
      <w:pPr>
        <w:spacing w:after="0" w:line="240" w:lineRule="auto"/>
        <w:rPr>
          <w:rFonts w:ascii="Century Gothic" w:eastAsia="Arial" w:hAnsi="Century Gothic"/>
          <w:sz w:val="20"/>
          <w:szCs w:val="20"/>
        </w:rPr>
      </w:pPr>
      <w:r w:rsidRPr="000F45DB">
        <w:rPr>
          <w:rFonts w:ascii="Century Gothic" w:eastAsia="Arial" w:hAnsi="Century Gothic"/>
          <w:sz w:val="20"/>
          <w:szCs w:val="20"/>
        </w:rPr>
        <w:t>County lines is a term used to describe gangs and organised criminal networks involved in exporting illegal drugs (primarily crack cocaine and heroin) into one or more importing areas [within the UK], using dedicated mobile phone lines or other form of “deal line”.</w:t>
      </w:r>
    </w:p>
    <w:p w:rsidR="00755AC9" w:rsidRPr="000F45DB" w:rsidRDefault="00755AC9" w:rsidP="00755AC9">
      <w:pPr>
        <w:spacing w:after="0" w:line="240" w:lineRule="auto"/>
        <w:rPr>
          <w:rFonts w:ascii="Century Gothic" w:eastAsia="Arial" w:hAnsi="Century Gothic"/>
          <w:sz w:val="20"/>
          <w:szCs w:val="20"/>
        </w:rPr>
      </w:pPr>
      <w:r w:rsidRPr="000F45DB">
        <w:rPr>
          <w:rFonts w:ascii="Century Gothic" w:eastAsia="Arial" w:hAnsi="Century Gothic"/>
          <w:sz w:val="20"/>
          <w:szCs w:val="20"/>
        </w:rPr>
        <w:t>Exploitation is an integral part of the county lines offending model with children and vulnerable adults exploited to move [and store] drugs and money. Offenders will often use coercion, intimidation, violence (including sexual violence) and weapons to ensure compliance of victims. Children can be targeted and recruited into county lines in a number of locations including schools, further and higher educational institutions, pupil referral units, special educational needs schools, children’s homes and care homes. Children are often recruited to move drugs and money between locations and are known to be exposed to techniques such as ‘plugging’, where drugs are concealed internally to avoid detection. Children can easily become trapped by this type of exploitation as county lines gangs create drug debts and can threaten serious violence and kidnap towards victims (and their families) if they attempt to leave the county lines network.</w:t>
      </w:r>
    </w:p>
    <w:p w:rsidR="00755AC9" w:rsidRPr="000F45DB" w:rsidRDefault="00755AC9" w:rsidP="00755AC9">
      <w:pPr>
        <w:spacing w:after="0" w:line="240" w:lineRule="auto"/>
        <w:rPr>
          <w:rFonts w:ascii="Century Gothic" w:eastAsia="Arial" w:hAnsi="Century Gothic"/>
          <w:sz w:val="20"/>
          <w:szCs w:val="20"/>
        </w:rPr>
      </w:pPr>
      <w:r w:rsidRPr="000F45DB">
        <w:rPr>
          <w:rFonts w:ascii="Century Gothic" w:eastAsia="Arial" w:hAnsi="Century Gothic"/>
          <w:sz w:val="20"/>
          <w:szCs w:val="20"/>
        </w:rPr>
        <w:t>One of the ways of identifying potential involvement in county lines are missing episodes (both from home and school), when the victim may have been trafficked for the purpose of transporting drugs and a referral to the National Referral Mechanism103 should be considered. If a child is suspected to be at risk of or involved in county lines, a safeguarding referral should be considered alongside consideration of availability of local services/third sector providers who offer support to victims of county lines exploitation.</w:t>
      </w:r>
    </w:p>
    <w:p w:rsidR="00755AC9" w:rsidRPr="00755AC9" w:rsidRDefault="00755AC9" w:rsidP="00755AC9">
      <w:pPr>
        <w:spacing w:after="0" w:line="240" w:lineRule="auto"/>
        <w:rPr>
          <w:rFonts w:ascii="Century Gothic" w:eastAsia="Arial" w:hAnsi="Century Gothic"/>
          <w:sz w:val="20"/>
          <w:szCs w:val="20"/>
        </w:rPr>
      </w:pPr>
      <w:r w:rsidRPr="000F45DB">
        <w:rPr>
          <w:rFonts w:ascii="Century Gothic" w:eastAsia="Arial" w:hAnsi="Century Gothic"/>
          <w:sz w:val="20"/>
          <w:szCs w:val="20"/>
        </w:rPr>
        <w:t>Further information on the signs of a child’s involvement in county lines is available in guidance published by the Home Office.</w:t>
      </w:r>
    </w:p>
    <w:p w:rsidR="0036308B" w:rsidRPr="00755AC9" w:rsidRDefault="0036308B" w:rsidP="0036308B">
      <w:pPr>
        <w:spacing w:after="0" w:line="240" w:lineRule="auto"/>
        <w:rPr>
          <w:rFonts w:ascii="Century Gothic" w:eastAsia="Arial" w:hAnsi="Century Gothic"/>
          <w:sz w:val="20"/>
          <w:szCs w:val="20"/>
        </w:rPr>
      </w:pPr>
    </w:p>
    <w:p w:rsidR="0036308B" w:rsidRPr="000F45DB" w:rsidRDefault="000F45DB" w:rsidP="0036308B">
      <w:pPr>
        <w:spacing w:after="0" w:line="240" w:lineRule="auto"/>
        <w:rPr>
          <w:rFonts w:ascii="Century Gothic" w:eastAsia="Arial" w:hAnsi="Century Gothic"/>
          <w:sz w:val="20"/>
          <w:szCs w:val="20"/>
        </w:rPr>
      </w:pPr>
      <w:r w:rsidRPr="000F45DB">
        <w:rPr>
          <w:rFonts w:ascii="Century Gothic" w:eastAsia="Arial" w:hAnsi="Century Gothic"/>
          <w:sz w:val="20"/>
          <w:szCs w:val="20"/>
        </w:rPr>
        <w:lastRenderedPageBreak/>
        <w:t>Further information</w:t>
      </w:r>
      <w:r w:rsidR="0036308B" w:rsidRPr="000F45DB">
        <w:rPr>
          <w:rFonts w:ascii="Century Gothic" w:eastAsia="Arial" w:hAnsi="Century Gothic"/>
          <w:sz w:val="20"/>
          <w:szCs w:val="20"/>
        </w:rPr>
        <w:t xml:space="preserve"> on CCE and CSE explains that:</w:t>
      </w:r>
    </w:p>
    <w:p w:rsidR="0036308B" w:rsidRPr="000F45DB" w:rsidRDefault="0036308B" w:rsidP="0036308B">
      <w:pPr>
        <w:pStyle w:val="ListParagraph"/>
        <w:numPr>
          <w:ilvl w:val="0"/>
          <w:numId w:val="23"/>
        </w:numPr>
        <w:spacing w:after="0" w:line="240" w:lineRule="auto"/>
        <w:rPr>
          <w:rFonts w:ascii="Century Gothic" w:eastAsia="Arial" w:hAnsi="Century Gothic"/>
          <w:sz w:val="20"/>
          <w:szCs w:val="20"/>
        </w:rPr>
      </w:pPr>
      <w:r w:rsidRPr="000F45DB">
        <w:rPr>
          <w:rFonts w:ascii="Century Gothic" w:eastAsia="Arial" w:hAnsi="Century Gothic"/>
          <w:sz w:val="20"/>
          <w:szCs w:val="20"/>
        </w:rPr>
        <w:t>These are defined as forms of abuse where an individual or group takes advantage of an imbalance in power to coerce, manipulate or deceive a child into sexual or criminal activity</w:t>
      </w:r>
    </w:p>
    <w:p w:rsidR="0036308B" w:rsidRPr="000F45DB" w:rsidRDefault="0036308B" w:rsidP="0036308B">
      <w:pPr>
        <w:pStyle w:val="ListParagraph"/>
        <w:numPr>
          <w:ilvl w:val="0"/>
          <w:numId w:val="23"/>
        </w:numPr>
        <w:spacing w:after="0" w:line="240" w:lineRule="auto"/>
        <w:rPr>
          <w:rFonts w:ascii="Century Gothic" w:eastAsia="Arial" w:hAnsi="Century Gothic"/>
          <w:sz w:val="20"/>
          <w:szCs w:val="20"/>
        </w:rPr>
      </w:pPr>
      <w:r w:rsidRPr="000F45DB">
        <w:rPr>
          <w:rFonts w:ascii="Century Gothic" w:eastAsia="Arial" w:hAnsi="Century Gothic"/>
          <w:sz w:val="20"/>
          <w:szCs w:val="20"/>
        </w:rPr>
        <w:t>The imbalance can be due to age, as well as other factors like gender, sexual identity, cognitive ability, physical strength, status and access to economic or other resources</w:t>
      </w:r>
    </w:p>
    <w:p w:rsidR="0036308B" w:rsidRPr="000F45DB" w:rsidRDefault="0036308B" w:rsidP="0036308B">
      <w:pPr>
        <w:pStyle w:val="ListParagraph"/>
        <w:numPr>
          <w:ilvl w:val="0"/>
          <w:numId w:val="23"/>
        </w:numPr>
        <w:spacing w:after="0" w:line="240" w:lineRule="auto"/>
        <w:rPr>
          <w:rFonts w:ascii="Century Gothic" w:eastAsia="Arial" w:hAnsi="Century Gothic"/>
          <w:sz w:val="20"/>
          <w:szCs w:val="20"/>
        </w:rPr>
      </w:pPr>
      <w:r w:rsidRPr="000F45DB">
        <w:rPr>
          <w:rFonts w:ascii="Century Gothic" w:eastAsia="Arial" w:hAnsi="Century Gothic"/>
          <w:sz w:val="20"/>
          <w:szCs w:val="20"/>
        </w:rPr>
        <w:t>In some cases, the abuse will be in exchange for something the victim needs or wants and/or will be to the financial benefit or other advantage (e.g. increased status) of the perpetrator or facilitator</w:t>
      </w:r>
    </w:p>
    <w:p w:rsidR="0036308B" w:rsidRPr="000F45DB" w:rsidRDefault="0036308B" w:rsidP="0036308B">
      <w:pPr>
        <w:pStyle w:val="ListParagraph"/>
        <w:numPr>
          <w:ilvl w:val="0"/>
          <w:numId w:val="23"/>
        </w:numPr>
        <w:spacing w:after="0" w:line="240" w:lineRule="auto"/>
        <w:rPr>
          <w:rFonts w:ascii="Century Gothic" w:eastAsia="Arial" w:hAnsi="Century Gothic"/>
          <w:sz w:val="20"/>
          <w:szCs w:val="20"/>
        </w:rPr>
      </w:pPr>
      <w:r w:rsidRPr="000F45DB">
        <w:rPr>
          <w:rFonts w:ascii="Century Gothic" w:eastAsia="Arial" w:hAnsi="Century Gothic"/>
          <w:sz w:val="20"/>
          <w:szCs w:val="20"/>
        </w:rPr>
        <w:t>It can be perpetrated by individuals or groups, males or females, and children or adults</w:t>
      </w:r>
    </w:p>
    <w:p w:rsidR="0036308B" w:rsidRPr="000F45DB" w:rsidRDefault="0036308B" w:rsidP="0036308B">
      <w:pPr>
        <w:pStyle w:val="ListParagraph"/>
        <w:numPr>
          <w:ilvl w:val="0"/>
          <w:numId w:val="23"/>
        </w:numPr>
        <w:spacing w:after="0" w:line="240" w:lineRule="auto"/>
        <w:rPr>
          <w:rFonts w:ascii="Century Gothic" w:eastAsia="Arial" w:hAnsi="Century Gothic"/>
          <w:sz w:val="20"/>
          <w:szCs w:val="20"/>
        </w:rPr>
      </w:pPr>
      <w:r w:rsidRPr="000F45DB">
        <w:rPr>
          <w:rFonts w:ascii="Century Gothic" w:eastAsia="Arial" w:hAnsi="Century Gothic"/>
          <w:sz w:val="20"/>
          <w:szCs w:val="20"/>
        </w:rPr>
        <w:t>It can be a one-off occurrence or be a series of incidents over time, and range from opportunistic to complex organised abuse</w:t>
      </w:r>
    </w:p>
    <w:p w:rsidR="0036308B" w:rsidRPr="000F45DB" w:rsidRDefault="0036308B" w:rsidP="0036308B">
      <w:pPr>
        <w:pStyle w:val="ListParagraph"/>
        <w:numPr>
          <w:ilvl w:val="0"/>
          <w:numId w:val="23"/>
        </w:numPr>
        <w:spacing w:after="0" w:line="240" w:lineRule="auto"/>
        <w:rPr>
          <w:rFonts w:ascii="Century Gothic" w:eastAsia="Arial" w:hAnsi="Century Gothic"/>
          <w:sz w:val="20"/>
          <w:szCs w:val="20"/>
        </w:rPr>
      </w:pPr>
      <w:r w:rsidRPr="000F45DB">
        <w:rPr>
          <w:rFonts w:ascii="Century Gothic" w:eastAsia="Arial" w:hAnsi="Century Gothic"/>
          <w:sz w:val="20"/>
          <w:szCs w:val="20"/>
        </w:rPr>
        <w:t>It can involve force and/or enticement-based methods of compliance and can involve violence or threats of violence</w:t>
      </w:r>
    </w:p>
    <w:p w:rsidR="0036308B" w:rsidRPr="000F45DB" w:rsidRDefault="0036308B" w:rsidP="0036308B">
      <w:pPr>
        <w:pStyle w:val="ListParagraph"/>
        <w:numPr>
          <w:ilvl w:val="0"/>
          <w:numId w:val="23"/>
        </w:numPr>
        <w:spacing w:after="0" w:line="240" w:lineRule="auto"/>
        <w:rPr>
          <w:rFonts w:ascii="Century Gothic" w:eastAsia="Arial" w:hAnsi="Century Gothic"/>
          <w:sz w:val="20"/>
          <w:szCs w:val="20"/>
        </w:rPr>
      </w:pPr>
      <w:r w:rsidRPr="000F45DB">
        <w:rPr>
          <w:rFonts w:ascii="Century Gothic" w:eastAsia="Arial" w:hAnsi="Century Gothic"/>
          <w:sz w:val="20"/>
          <w:szCs w:val="20"/>
        </w:rPr>
        <w:t>Victims can be exploited even when activity appears to be consensual</w:t>
      </w:r>
    </w:p>
    <w:p w:rsidR="00CF3537" w:rsidRPr="000F45DB" w:rsidRDefault="0036308B" w:rsidP="0036308B">
      <w:pPr>
        <w:pStyle w:val="ListParagraph"/>
        <w:numPr>
          <w:ilvl w:val="0"/>
          <w:numId w:val="23"/>
        </w:numPr>
        <w:spacing w:after="0" w:line="240" w:lineRule="auto"/>
        <w:rPr>
          <w:rFonts w:ascii="Century Gothic" w:eastAsia="Arial" w:hAnsi="Century Gothic"/>
          <w:sz w:val="20"/>
          <w:szCs w:val="20"/>
        </w:rPr>
      </w:pPr>
      <w:r w:rsidRPr="000F45DB">
        <w:rPr>
          <w:rFonts w:ascii="Century Gothic" w:eastAsia="Arial" w:hAnsi="Century Gothic"/>
          <w:sz w:val="20"/>
          <w:szCs w:val="20"/>
        </w:rPr>
        <w:t>It can happen online as well as in person</w:t>
      </w:r>
      <w:r w:rsidR="00CF3537" w:rsidRPr="000F45DB">
        <w:rPr>
          <w:rFonts w:ascii="Century Gothic" w:eastAsia="Arial" w:hAnsi="Century Gothic"/>
          <w:sz w:val="20"/>
          <w:szCs w:val="20"/>
        </w:rPr>
        <w:t xml:space="preserve"> </w:t>
      </w:r>
    </w:p>
    <w:p w:rsidR="0066478A" w:rsidRDefault="0066478A" w:rsidP="00183011">
      <w:pPr>
        <w:spacing w:after="0"/>
        <w:rPr>
          <w:rFonts w:ascii="Century Gothic" w:hAnsi="Century Gothic"/>
          <w:b/>
          <w:sz w:val="20"/>
          <w:szCs w:val="20"/>
        </w:rPr>
      </w:pPr>
    </w:p>
    <w:p w:rsidR="006F7582" w:rsidRPr="000F45DB" w:rsidRDefault="000F45DB" w:rsidP="006F7582">
      <w:pPr>
        <w:spacing w:after="0"/>
        <w:rPr>
          <w:rFonts w:ascii="Century Gothic" w:hAnsi="Century Gothic"/>
          <w:b/>
          <w:sz w:val="20"/>
          <w:szCs w:val="20"/>
        </w:rPr>
      </w:pPr>
      <w:r w:rsidRPr="000F45DB">
        <w:rPr>
          <w:rFonts w:ascii="Century Gothic" w:hAnsi="Century Gothic"/>
          <w:b/>
          <w:sz w:val="20"/>
          <w:szCs w:val="20"/>
        </w:rPr>
        <w:t xml:space="preserve">Upskirting </w:t>
      </w:r>
    </w:p>
    <w:p w:rsidR="0012623C" w:rsidRDefault="00416668" w:rsidP="00183011">
      <w:pPr>
        <w:spacing w:after="0"/>
        <w:rPr>
          <w:rFonts w:ascii="Century Gothic" w:hAnsi="Century Gothic"/>
          <w:sz w:val="20"/>
          <w:szCs w:val="20"/>
        </w:rPr>
      </w:pPr>
      <w:r w:rsidRPr="000F45DB">
        <w:rPr>
          <w:rFonts w:ascii="Century Gothic" w:hAnsi="Century Gothic"/>
          <w:sz w:val="20"/>
          <w:szCs w:val="20"/>
        </w:rPr>
        <w:t>The Voyeurism (Offences) Act, which is commonly known as the Upskirting Act, came into force on 12 April 2019. ‘Upskirting’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gender, can be a victim.</w:t>
      </w:r>
    </w:p>
    <w:p w:rsidR="00416668" w:rsidRDefault="00416668" w:rsidP="00183011">
      <w:pPr>
        <w:spacing w:after="0"/>
        <w:rPr>
          <w:rFonts w:ascii="Century Gothic" w:hAnsi="Century Gothic"/>
          <w:sz w:val="20"/>
          <w:szCs w:val="20"/>
        </w:rPr>
      </w:pPr>
    </w:p>
    <w:p w:rsidR="006F7582" w:rsidRDefault="006F7582" w:rsidP="006F7582">
      <w:pPr>
        <w:spacing w:after="0"/>
        <w:rPr>
          <w:rFonts w:ascii="Century Gothic" w:hAnsi="Century Gothic"/>
          <w:b/>
          <w:sz w:val="20"/>
          <w:szCs w:val="20"/>
        </w:rPr>
      </w:pPr>
      <w:r>
        <w:rPr>
          <w:rFonts w:ascii="Century Gothic" w:hAnsi="Century Gothic"/>
          <w:b/>
          <w:sz w:val="20"/>
          <w:szCs w:val="20"/>
        </w:rPr>
        <w:t>Child on Child Sexual Violence a</w:t>
      </w:r>
      <w:r w:rsidR="003230EB">
        <w:rPr>
          <w:rFonts w:ascii="Century Gothic" w:hAnsi="Century Gothic"/>
          <w:b/>
          <w:sz w:val="20"/>
          <w:szCs w:val="20"/>
        </w:rPr>
        <w:t xml:space="preserve">nd Sexual Harassment </w:t>
      </w:r>
    </w:p>
    <w:p w:rsidR="00397200" w:rsidRPr="00397200" w:rsidRDefault="00397200" w:rsidP="00397200">
      <w:pPr>
        <w:spacing w:after="0"/>
        <w:rPr>
          <w:rFonts w:ascii="Century Gothic" w:hAnsi="Century Gothic"/>
          <w:sz w:val="20"/>
          <w:szCs w:val="20"/>
        </w:rPr>
      </w:pPr>
      <w:r w:rsidRPr="00397200">
        <w:rPr>
          <w:rFonts w:ascii="Century Gothic" w:hAnsi="Century Gothic"/>
          <w:sz w:val="20"/>
          <w:szCs w:val="20"/>
          <w:highlight w:val="green"/>
        </w:rPr>
        <w:t>At St</w:t>
      </w:r>
      <w:r w:rsidR="00770F41">
        <w:rPr>
          <w:rFonts w:ascii="Century Gothic" w:hAnsi="Century Gothic"/>
          <w:sz w:val="20"/>
          <w:szCs w:val="20"/>
          <w:highlight w:val="green"/>
        </w:rPr>
        <w:t xml:space="preserve"> </w:t>
      </w:r>
      <w:r w:rsidR="00D76336">
        <w:rPr>
          <w:rFonts w:ascii="Century Gothic" w:hAnsi="Century Gothic"/>
          <w:sz w:val="20"/>
          <w:szCs w:val="20"/>
          <w:highlight w:val="green"/>
        </w:rPr>
        <w:t>J</w:t>
      </w:r>
      <w:r w:rsidR="00770F41">
        <w:rPr>
          <w:rFonts w:ascii="Century Gothic" w:hAnsi="Century Gothic"/>
          <w:sz w:val="20"/>
          <w:szCs w:val="20"/>
          <w:highlight w:val="green"/>
        </w:rPr>
        <w:t>oseph</w:t>
      </w:r>
      <w:r w:rsidRPr="00397200">
        <w:rPr>
          <w:rFonts w:ascii="Century Gothic" w:hAnsi="Century Gothic"/>
          <w:sz w:val="20"/>
          <w:szCs w:val="20"/>
          <w:highlight w:val="green"/>
        </w:rPr>
        <w:t>s</w:t>
      </w:r>
      <w:r w:rsidR="00770F41">
        <w:rPr>
          <w:rFonts w:ascii="Century Gothic" w:hAnsi="Century Gothic"/>
          <w:sz w:val="20"/>
          <w:szCs w:val="20"/>
          <w:highlight w:val="green"/>
        </w:rPr>
        <w:t>’</w:t>
      </w:r>
      <w:r w:rsidRPr="00397200">
        <w:rPr>
          <w:rFonts w:ascii="Century Gothic" w:hAnsi="Century Gothic"/>
          <w:sz w:val="20"/>
          <w:szCs w:val="20"/>
          <w:highlight w:val="green"/>
        </w:rPr>
        <w:t xml:space="preserve"> there is a zero tolerance approach to sexual violence and sexual harassment, and we recognise that failure to do so can lead to a culture of unacceptable behaviour and in the worst case scenario, a culture that normalises abuse.</w:t>
      </w:r>
      <w:r>
        <w:rPr>
          <w:rFonts w:ascii="Century Gothic" w:hAnsi="Century Gothic"/>
          <w:sz w:val="20"/>
          <w:szCs w:val="20"/>
        </w:rPr>
        <w:t xml:space="preserve"> </w:t>
      </w:r>
      <w:r w:rsidRPr="00397200">
        <w:rPr>
          <w:rFonts w:ascii="Century Gothic" w:hAnsi="Century Gothic"/>
          <w:sz w:val="20"/>
          <w:szCs w:val="20"/>
          <w:highlight w:val="green"/>
        </w:rPr>
        <w:t>Even if there are no reports of sexual violence or harassment, it doesn’t mean it is not happening</w:t>
      </w:r>
      <w:r>
        <w:rPr>
          <w:rFonts w:ascii="Century Gothic" w:hAnsi="Century Gothic"/>
          <w:sz w:val="20"/>
          <w:szCs w:val="20"/>
        </w:rPr>
        <w:t xml:space="preserve"> and therefore everyone needs to be vigilant.</w:t>
      </w:r>
      <w:r>
        <w:rPr>
          <w:rFonts w:ascii="Century Gothic" w:hAnsi="Century Gothic"/>
          <w:b/>
          <w:sz w:val="20"/>
          <w:szCs w:val="20"/>
        </w:rPr>
        <w:t xml:space="preserve"> </w:t>
      </w:r>
      <w:r w:rsidRPr="00397200">
        <w:rPr>
          <w:rFonts w:ascii="Century Gothic" w:hAnsi="Century Gothic"/>
          <w:sz w:val="20"/>
          <w:szCs w:val="20"/>
          <w:highlight w:val="green"/>
        </w:rPr>
        <w:t>This includes challenging and reporting physical behaviour (potentially criminal in nature) such as grabbing bottoms, breasts and genitalia, pulling down trousers, flicking bras and lifting up skirts. Dismissing or tolerating such behaviours risks normalising them (paragraph 447).</w:t>
      </w:r>
      <w:r>
        <w:rPr>
          <w:rFonts w:ascii="Century Gothic" w:hAnsi="Century Gothic"/>
          <w:sz w:val="20"/>
          <w:szCs w:val="20"/>
        </w:rPr>
        <w:t xml:space="preserve"> </w:t>
      </w:r>
      <w:r w:rsidRPr="00397200">
        <w:rPr>
          <w:rFonts w:ascii="Century Gothic" w:hAnsi="Century Gothic"/>
          <w:sz w:val="20"/>
          <w:szCs w:val="20"/>
          <w:highlight w:val="green"/>
        </w:rPr>
        <w:t>We are also aware that children with SEND are 3 times more likely to be abused than their peers (paragraph 449)</w:t>
      </w:r>
      <w:r>
        <w:rPr>
          <w:rFonts w:ascii="Century Gothic" w:hAnsi="Century Gothic"/>
          <w:sz w:val="20"/>
          <w:szCs w:val="20"/>
        </w:rPr>
        <w:t xml:space="preserve">. </w:t>
      </w:r>
      <w:r w:rsidRPr="00397200">
        <w:rPr>
          <w:rFonts w:ascii="Century Gothic" w:hAnsi="Century Gothic"/>
          <w:sz w:val="20"/>
          <w:szCs w:val="20"/>
          <w:highlight w:val="green"/>
        </w:rPr>
        <w:t xml:space="preserve">The age and stage of development are critical factors for consideration and as a </w:t>
      </w:r>
      <w:r w:rsidR="00D76336" w:rsidRPr="00397200">
        <w:rPr>
          <w:rFonts w:ascii="Century Gothic" w:hAnsi="Century Gothic"/>
          <w:sz w:val="20"/>
          <w:szCs w:val="20"/>
          <w:highlight w:val="green"/>
        </w:rPr>
        <w:t>school;</w:t>
      </w:r>
      <w:r w:rsidRPr="00397200">
        <w:rPr>
          <w:rFonts w:ascii="Century Gothic" w:hAnsi="Century Gothic"/>
          <w:sz w:val="20"/>
          <w:szCs w:val="20"/>
          <w:highlight w:val="green"/>
        </w:rPr>
        <w:t xml:space="preserve"> we use the Brooke’s Traffic Light tool to help guide professionals. It is </w:t>
      </w:r>
      <w:r w:rsidR="00770F41">
        <w:rPr>
          <w:rFonts w:ascii="Century Gothic" w:hAnsi="Century Gothic"/>
          <w:sz w:val="20"/>
          <w:szCs w:val="20"/>
          <w:highlight w:val="green"/>
        </w:rPr>
        <w:t>i</w:t>
      </w:r>
      <w:r w:rsidRPr="00397200">
        <w:rPr>
          <w:rFonts w:ascii="Century Gothic" w:hAnsi="Century Gothic"/>
          <w:sz w:val="20"/>
          <w:szCs w:val="20"/>
          <w:highlight w:val="green"/>
        </w:rPr>
        <w:t>mportant to support both the victim and the alleged perpetrator, when both children attend St</w:t>
      </w:r>
      <w:r w:rsidR="00770F41">
        <w:rPr>
          <w:rFonts w:ascii="Century Gothic" w:hAnsi="Century Gothic"/>
          <w:sz w:val="20"/>
          <w:szCs w:val="20"/>
          <w:highlight w:val="green"/>
        </w:rPr>
        <w:t xml:space="preserve"> Josephs</w:t>
      </w:r>
      <w:r w:rsidR="00770F41" w:rsidRPr="00397200">
        <w:rPr>
          <w:rFonts w:ascii="Century Gothic" w:hAnsi="Century Gothic"/>
          <w:sz w:val="20"/>
          <w:szCs w:val="20"/>
          <w:highlight w:val="green"/>
        </w:rPr>
        <w:t>’</w:t>
      </w:r>
      <w:r w:rsidRPr="00397200">
        <w:rPr>
          <w:rFonts w:ascii="Century Gothic" w:hAnsi="Century Gothic"/>
          <w:sz w:val="20"/>
          <w:szCs w:val="20"/>
          <w:highlight w:val="green"/>
        </w:rPr>
        <w:t xml:space="preserve">. </w:t>
      </w:r>
      <w:r w:rsidR="00D76336" w:rsidRPr="00397200">
        <w:rPr>
          <w:rFonts w:ascii="Century Gothic" w:hAnsi="Century Gothic"/>
          <w:sz w:val="20"/>
          <w:szCs w:val="20"/>
          <w:highlight w:val="green"/>
        </w:rPr>
        <w:t>We recognise</w:t>
      </w:r>
      <w:r w:rsidRPr="00397200">
        <w:rPr>
          <w:rFonts w:ascii="Century Gothic" w:hAnsi="Century Gothic"/>
          <w:sz w:val="20"/>
          <w:szCs w:val="20"/>
          <w:highlight w:val="green"/>
        </w:rPr>
        <w:t xml:space="preserve"> that children displaying harmful sexual behaviours may have experienced their own abuse and trauma and they will also be supported.</w:t>
      </w:r>
    </w:p>
    <w:p w:rsidR="0036308B" w:rsidRDefault="006F7582" w:rsidP="00183011">
      <w:pPr>
        <w:spacing w:after="0"/>
        <w:rPr>
          <w:rFonts w:ascii="Century Gothic" w:hAnsi="Century Gothic"/>
          <w:sz w:val="20"/>
          <w:szCs w:val="20"/>
        </w:rPr>
      </w:pPr>
      <w:r w:rsidRPr="001B2BDC">
        <w:rPr>
          <w:rFonts w:ascii="Century Gothic" w:hAnsi="Century Gothic"/>
          <w:sz w:val="20"/>
          <w:szCs w:val="20"/>
        </w:rPr>
        <w:t>Reports of sexual violence and sexual harassment are likely to be complex and require difficult professional decisions to be made, often quickly and under pressure.</w:t>
      </w:r>
      <w:r w:rsidR="00AE1EB8" w:rsidRPr="001B2BDC">
        <w:rPr>
          <w:rFonts w:ascii="Century Gothic" w:hAnsi="Century Gothic"/>
          <w:sz w:val="20"/>
          <w:szCs w:val="20"/>
        </w:rPr>
        <w:t xml:space="preserve"> Ultimately, any decisions are for the school to make on a case by case basis, with the designated safeguarding lead (or a deputy) taking a leading role and using their professional judgement, supported by other agencies, such as children’s social c</w:t>
      </w:r>
      <w:r w:rsidR="00397200">
        <w:rPr>
          <w:rFonts w:ascii="Century Gothic" w:hAnsi="Century Gothic"/>
          <w:sz w:val="20"/>
          <w:szCs w:val="20"/>
        </w:rPr>
        <w:t xml:space="preserve">are and the police as required. </w:t>
      </w:r>
      <w:r w:rsidRPr="001B2BDC">
        <w:rPr>
          <w:rFonts w:ascii="Century Gothic" w:hAnsi="Century Gothic"/>
          <w:sz w:val="20"/>
          <w:szCs w:val="20"/>
        </w:rPr>
        <w:t xml:space="preserve">The police will be important partners where a crime might have been committed. Where a report of rape, assault by penetration or sexual assault is made, the starting principle is that this should be referred on to the police. Whilst the age of criminal responsibility is ten, if the alleged perpetrator is under ten, the starting principle of reporting to the police remains. The police will take a welfare, rather than a criminal justice approach in these cases. Further information can be found in </w:t>
      </w:r>
      <w:r w:rsidRPr="001B2BDC">
        <w:rPr>
          <w:rFonts w:ascii="Century Gothic" w:hAnsi="Century Gothic"/>
          <w:sz w:val="20"/>
          <w:szCs w:val="20"/>
          <w:u w:val="single"/>
        </w:rPr>
        <w:t xml:space="preserve">Sexual Violence and </w:t>
      </w:r>
      <w:r w:rsidR="00AE1EB8" w:rsidRPr="001B2BDC">
        <w:rPr>
          <w:rFonts w:ascii="Century Gothic" w:hAnsi="Century Gothic"/>
          <w:sz w:val="20"/>
          <w:szCs w:val="20"/>
          <w:u w:val="single"/>
        </w:rPr>
        <w:t xml:space="preserve">Sexual </w:t>
      </w:r>
      <w:r w:rsidRPr="001B2BDC">
        <w:rPr>
          <w:rFonts w:ascii="Century Gothic" w:hAnsi="Century Gothic"/>
          <w:sz w:val="20"/>
          <w:szCs w:val="20"/>
          <w:u w:val="single"/>
        </w:rPr>
        <w:t xml:space="preserve">Harassment Between Children in Schools </w:t>
      </w:r>
      <w:r w:rsidR="00AE1EB8" w:rsidRPr="001B2BDC">
        <w:rPr>
          <w:rFonts w:ascii="Century Gothic" w:hAnsi="Century Gothic"/>
          <w:sz w:val="20"/>
          <w:szCs w:val="20"/>
          <w:u w:val="single"/>
        </w:rPr>
        <w:t>and Colleges</w:t>
      </w:r>
      <w:r w:rsidR="00AE1EB8" w:rsidRPr="001B2BDC">
        <w:rPr>
          <w:rFonts w:ascii="Century Gothic" w:hAnsi="Century Gothic"/>
          <w:sz w:val="20"/>
          <w:szCs w:val="20"/>
        </w:rPr>
        <w:t xml:space="preserve"> further advice can be found</w:t>
      </w:r>
      <w:r w:rsidRPr="001B2BDC">
        <w:rPr>
          <w:rFonts w:ascii="Century Gothic" w:hAnsi="Century Gothic"/>
          <w:sz w:val="20"/>
          <w:szCs w:val="20"/>
        </w:rPr>
        <w:t xml:space="preserve"> </w:t>
      </w:r>
      <w:r w:rsidR="0006792A" w:rsidRPr="001B2BDC">
        <w:rPr>
          <w:rFonts w:ascii="Century Gothic" w:hAnsi="Century Gothic"/>
          <w:sz w:val="20"/>
          <w:szCs w:val="20"/>
        </w:rPr>
        <w:t>in KCSIE</w:t>
      </w:r>
      <w:r w:rsidR="00AE1EB8" w:rsidRPr="001B2BDC">
        <w:rPr>
          <w:rFonts w:ascii="Century Gothic" w:hAnsi="Century Gothic"/>
          <w:sz w:val="20"/>
          <w:szCs w:val="20"/>
        </w:rPr>
        <w:t>.</w:t>
      </w:r>
    </w:p>
    <w:p w:rsidR="00EC2C4E" w:rsidRDefault="00EC2C4E" w:rsidP="00183011">
      <w:pPr>
        <w:spacing w:after="0"/>
        <w:rPr>
          <w:rFonts w:ascii="Century Gothic" w:hAnsi="Century Gothic"/>
          <w:sz w:val="20"/>
          <w:szCs w:val="20"/>
        </w:rPr>
      </w:pPr>
      <w:r w:rsidRPr="00EC2C4E">
        <w:rPr>
          <w:rFonts w:ascii="Century Gothic" w:hAnsi="Century Gothic"/>
          <w:sz w:val="20"/>
          <w:szCs w:val="20"/>
          <w:highlight w:val="green"/>
        </w:rPr>
        <w:t>School will endeavour to protect the anonymity of the child/ren involved.</w:t>
      </w:r>
      <w:r>
        <w:rPr>
          <w:rFonts w:ascii="Century Gothic" w:hAnsi="Century Gothic"/>
          <w:sz w:val="20"/>
          <w:szCs w:val="20"/>
        </w:rPr>
        <w:t xml:space="preserve"> </w:t>
      </w:r>
      <w:r w:rsidRPr="00EC2C4E">
        <w:rPr>
          <w:rFonts w:ascii="Century Gothic" w:hAnsi="Century Gothic"/>
          <w:sz w:val="20"/>
          <w:szCs w:val="20"/>
          <w:highlight w:val="green"/>
        </w:rPr>
        <w:t>The DSL will also consider whether there needs to be disciplinary action for the alleged perpetrator. This must be carried out in line with KCSIE September 2022 paragraphs 544-546.</w:t>
      </w:r>
    </w:p>
    <w:p w:rsidR="00F50E33" w:rsidRDefault="00F50E33" w:rsidP="00183011">
      <w:pPr>
        <w:spacing w:after="0"/>
        <w:rPr>
          <w:rFonts w:ascii="Century Gothic" w:hAnsi="Century Gothic"/>
          <w:sz w:val="20"/>
          <w:szCs w:val="20"/>
        </w:rPr>
      </w:pPr>
    </w:p>
    <w:p w:rsidR="00F50E33" w:rsidRPr="00F50E33" w:rsidRDefault="00F50E33" w:rsidP="00F50E33">
      <w:pPr>
        <w:spacing w:after="0"/>
        <w:rPr>
          <w:rFonts w:ascii="Century Gothic" w:hAnsi="Century Gothic"/>
          <w:sz w:val="20"/>
          <w:szCs w:val="20"/>
          <w:highlight w:val="green"/>
        </w:rPr>
      </w:pPr>
      <w:r w:rsidRPr="00F50E33">
        <w:rPr>
          <w:rFonts w:ascii="Century Gothic" w:hAnsi="Century Gothic"/>
          <w:sz w:val="20"/>
          <w:szCs w:val="20"/>
          <w:highlight w:val="green"/>
        </w:rPr>
        <w:t xml:space="preserve">The DSL will (in most cases) engage with both the victim’s and alleged perpetrator’s parents or carers when there’s been a report of sexual violence (this might not be necessary in relation to sexual harassment, but decide it on a case-by-case basis). The exception is if </w:t>
      </w:r>
      <w:r w:rsidR="00D76336" w:rsidRPr="00F50E33">
        <w:rPr>
          <w:rFonts w:ascii="Century Gothic" w:hAnsi="Century Gothic"/>
          <w:sz w:val="20"/>
          <w:szCs w:val="20"/>
          <w:highlight w:val="green"/>
        </w:rPr>
        <w:t>there is</w:t>
      </w:r>
      <w:r w:rsidRPr="00F50E33">
        <w:rPr>
          <w:rFonts w:ascii="Century Gothic" w:hAnsi="Century Gothic"/>
          <w:sz w:val="20"/>
          <w:szCs w:val="20"/>
          <w:highlight w:val="green"/>
        </w:rPr>
        <w:t xml:space="preserve"> reason to believe informing a parent or carer will put the child at additional risk. The DSL will work with relevant agencies to ensure your approach to information sharing is consistent and is appropriately shared.</w:t>
      </w:r>
    </w:p>
    <w:p w:rsidR="00F50E33" w:rsidRPr="00F50E33" w:rsidRDefault="00F50E33" w:rsidP="00F50E33">
      <w:pPr>
        <w:spacing w:after="0"/>
        <w:rPr>
          <w:rFonts w:ascii="Century Gothic" w:hAnsi="Century Gothic"/>
          <w:sz w:val="20"/>
          <w:szCs w:val="20"/>
        </w:rPr>
      </w:pPr>
      <w:r w:rsidRPr="00F50E33">
        <w:rPr>
          <w:rFonts w:ascii="Century Gothic" w:hAnsi="Century Gothic"/>
          <w:sz w:val="20"/>
          <w:szCs w:val="20"/>
          <w:highlight w:val="green"/>
        </w:rPr>
        <w:t xml:space="preserve">The DSL will meet the victim’s parent or carers with the victim to discuss what’s being put in place to safeguard and support them, and how the report will progress. The DSL will also meet with the alleged </w:t>
      </w:r>
      <w:r w:rsidRPr="00F50E33">
        <w:rPr>
          <w:rFonts w:ascii="Century Gothic" w:hAnsi="Century Gothic"/>
          <w:sz w:val="20"/>
          <w:szCs w:val="20"/>
          <w:highlight w:val="green"/>
        </w:rPr>
        <w:lastRenderedPageBreak/>
        <w:t>perpetrator’s parents or carers to discuss what’s being put in place that will impact them, e.g. moving them out of classes with the victim, explain the reason behind any decision.</w:t>
      </w:r>
    </w:p>
    <w:p w:rsidR="00F50E33" w:rsidRDefault="00F50E33" w:rsidP="00F50E33">
      <w:pPr>
        <w:spacing w:after="0"/>
        <w:rPr>
          <w:rFonts w:ascii="Century Gothic" w:hAnsi="Century Gothic"/>
          <w:sz w:val="20"/>
          <w:szCs w:val="20"/>
        </w:rPr>
      </w:pPr>
    </w:p>
    <w:p w:rsidR="00EC2C4E" w:rsidRDefault="00F50E33" w:rsidP="00183011">
      <w:pPr>
        <w:spacing w:after="0"/>
        <w:rPr>
          <w:rFonts w:ascii="Century Gothic" w:hAnsi="Century Gothic"/>
          <w:sz w:val="20"/>
          <w:szCs w:val="20"/>
        </w:rPr>
      </w:pPr>
      <w:r w:rsidRPr="008B6BB4">
        <w:rPr>
          <w:rFonts w:ascii="Century Gothic" w:hAnsi="Century Gothic"/>
          <w:sz w:val="20"/>
          <w:szCs w:val="20"/>
          <w:highlight w:val="green"/>
        </w:rPr>
        <w:t xml:space="preserve">As a school, we will do all we can to ensure that </w:t>
      </w:r>
      <w:r w:rsidR="008B6BB4" w:rsidRPr="008B6BB4">
        <w:rPr>
          <w:rFonts w:ascii="Century Gothic" w:hAnsi="Century Gothic"/>
          <w:sz w:val="20"/>
          <w:szCs w:val="20"/>
          <w:highlight w:val="green"/>
        </w:rPr>
        <w:t xml:space="preserve">the victim, alleged perpetrator and any witnesses are protected, and that advice </w:t>
      </w:r>
      <w:r w:rsidR="008B6BB4">
        <w:rPr>
          <w:rFonts w:ascii="Century Gothic" w:hAnsi="Century Gothic"/>
          <w:sz w:val="20"/>
          <w:szCs w:val="20"/>
          <w:highlight w:val="green"/>
        </w:rPr>
        <w:t>regarding their safety and well-</w:t>
      </w:r>
      <w:r w:rsidR="008B6BB4" w:rsidRPr="008B6BB4">
        <w:rPr>
          <w:rFonts w:ascii="Century Gothic" w:hAnsi="Century Gothic"/>
          <w:sz w:val="20"/>
          <w:szCs w:val="20"/>
          <w:highlight w:val="green"/>
        </w:rPr>
        <w:t xml:space="preserve">being is provided </w:t>
      </w:r>
      <w:r w:rsidR="00D76336" w:rsidRPr="008B6BB4">
        <w:rPr>
          <w:rFonts w:ascii="Century Gothic" w:hAnsi="Century Gothic"/>
          <w:sz w:val="20"/>
          <w:szCs w:val="20"/>
          <w:highlight w:val="green"/>
        </w:rPr>
        <w:t>e.g.</w:t>
      </w:r>
      <w:r w:rsidR="008B6BB4" w:rsidRPr="008B6BB4">
        <w:rPr>
          <w:rFonts w:ascii="Century Gothic" w:hAnsi="Century Gothic"/>
          <w:sz w:val="20"/>
          <w:szCs w:val="20"/>
          <w:highlight w:val="green"/>
        </w:rPr>
        <w:t xml:space="preserve"> around the use of social media. Policies, processes and curriculum constantly under review to protect all children.</w:t>
      </w:r>
    </w:p>
    <w:p w:rsidR="008B6BB4" w:rsidRDefault="008B6BB4" w:rsidP="00183011">
      <w:pPr>
        <w:spacing w:after="0"/>
        <w:rPr>
          <w:rFonts w:ascii="Century Gothic" w:hAnsi="Century Gothic"/>
          <w:sz w:val="20"/>
          <w:szCs w:val="20"/>
        </w:rPr>
      </w:pPr>
    </w:p>
    <w:p w:rsidR="008B6BB4" w:rsidRDefault="008B6BB4" w:rsidP="008B6BB4">
      <w:pPr>
        <w:spacing w:after="0"/>
        <w:rPr>
          <w:rFonts w:ascii="Century Gothic" w:hAnsi="Century Gothic"/>
          <w:sz w:val="20"/>
          <w:szCs w:val="20"/>
        </w:rPr>
      </w:pPr>
      <w:r w:rsidRPr="008B6BB4">
        <w:rPr>
          <w:rFonts w:ascii="Century Gothic" w:hAnsi="Century Gothic"/>
          <w:sz w:val="20"/>
          <w:szCs w:val="20"/>
          <w:highlight w:val="green"/>
        </w:rPr>
        <w:t>In line with KCSIE 2022, the DSL will ensure that the victim understands that the law on child-on-child abuse is there to protect them, not criminalise them (paragraph 469). In addition, the DSL will consider intra familial harms and any necessary support for siblings following a report of sexual violence and/or harassment (paragraph 483). If there are delays in the criminal process, the DSL will work closely with the police (and other agencies as required) If the DSL has any questions about the investigation, they will contact the police (paragraphs 523 and 524).When supporting the victim, the DSL will regularly review decisions and actions, and update relevant policies with lessons learnt.</w:t>
      </w:r>
    </w:p>
    <w:p w:rsidR="008B6BB4" w:rsidRPr="001B2BDC" w:rsidRDefault="008B6BB4" w:rsidP="00183011">
      <w:pPr>
        <w:spacing w:after="0"/>
        <w:rPr>
          <w:rFonts w:ascii="Century Gothic" w:hAnsi="Century Gothic"/>
          <w:sz w:val="20"/>
          <w:szCs w:val="20"/>
        </w:rPr>
      </w:pPr>
    </w:p>
    <w:p w:rsidR="00755AC9" w:rsidRPr="001B2BDC" w:rsidRDefault="00755AC9" w:rsidP="00755AC9">
      <w:pPr>
        <w:spacing w:after="0"/>
        <w:rPr>
          <w:rFonts w:ascii="Century Gothic" w:hAnsi="Century Gothic"/>
          <w:b/>
          <w:sz w:val="20"/>
          <w:szCs w:val="20"/>
        </w:rPr>
      </w:pPr>
      <w:r w:rsidRPr="001B2BDC">
        <w:rPr>
          <w:rFonts w:ascii="Century Gothic" w:hAnsi="Century Gothic"/>
          <w:b/>
          <w:sz w:val="20"/>
          <w:szCs w:val="20"/>
        </w:rPr>
        <w:t>So-called ‘honour-based’ abuse (including Female Genital Mutilation and Forced Marriage)</w:t>
      </w:r>
    </w:p>
    <w:p w:rsidR="00755AC9" w:rsidRPr="001B2BDC" w:rsidRDefault="00755AC9" w:rsidP="00755AC9">
      <w:pPr>
        <w:spacing w:after="0"/>
        <w:rPr>
          <w:rFonts w:ascii="Century Gothic" w:hAnsi="Century Gothic"/>
          <w:sz w:val="20"/>
          <w:szCs w:val="20"/>
        </w:rPr>
      </w:pPr>
      <w:r w:rsidRPr="001B2BDC">
        <w:rPr>
          <w:rFonts w:ascii="Century Gothic" w:hAnsi="Century Gothic"/>
          <w:sz w:val="20"/>
          <w:szCs w:val="20"/>
        </w:rPr>
        <w:t>So-called ‘honour-based’ abuse (HBA)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Professionals in all agencies, and individuals and groups in relevant communities, need to be alert to the possibility of a child being at risk of HBA, or already having suffered HBA.</w:t>
      </w:r>
    </w:p>
    <w:p w:rsidR="001B2BDC" w:rsidRDefault="001B2BDC" w:rsidP="00755AC9">
      <w:pPr>
        <w:spacing w:after="0"/>
        <w:rPr>
          <w:rFonts w:ascii="Century Gothic" w:hAnsi="Century Gothic"/>
          <w:b/>
          <w:sz w:val="20"/>
          <w:szCs w:val="20"/>
        </w:rPr>
      </w:pPr>
    </w:p>
    <w:p w:rsidR="00755AC9" w:rsidRPr="001B2BDC" w:rsidRDefault="00755AC9" w:rsidP="00755AC9">
      <w:pPr>
        <w:spacing w:after="0"/>
        <w:rPr>
          <w:rFonts w:ascii="Century Gothic" w:hAnsi="Century Gothic"/>
          <w:b/>
          <w:sz w:val="20"/>
          <w:szCs w:val="20"/>
        </w:rPr>
      </w:pPr>
      <w:r w:rsidRPr="001B2BDC">
        <w:rPr>
          <w:rFonts w:ascii="Century Gothic" w:hAnsi="Century Gothic"/>
          <w:b/>
          <w:sz w:val="20"/>
          <w:szCs w:val="20"/>
        </w:rPr>
        <w:t>Actions</w:t>
      </w:r>
    </w:p>
    <w:p w:rsidR="00755AC9" w:rsidRPr="001B2BDC" w:rsidRDefault="00755AC9" w:rsidP="00755AC9">
      <w:pPr>
        <w:spacing w:after="0"/>
        <w:rPr>
          <w:rFonts w:ascii="Century Gothic" w:hAnsi="Century Gothic"/>
          <w:sz w:val="20"/>
          <w:szCs w:val="20"/>
        </w:rPr>
      </w:pPr>
      <w:r w:rsidRPr="001B2BDC">
        <w:rPr>
          <w:rFonts w:ascii="Century Gothic" w:hAnsi="Century Gothic"/>
          <w:sz w:val="20"/>
          <w:szCs w:val="20"/>
        </w:rPr>
        <w:t>If staff have a concern regarding a child that might be at risk of HBA or who has suffered from HBA, they should speak to the designated safeguarding lead (or deputy). As appropriate, they will activate local safeguarding procedures, using existing national and local protocols for multi-agency liaison with police and children’s social care. Where FGM has taken place, since 31 October 2015 there has been a mandatory reporting duty placed on teachers</w:t>
      </w:r>
    </w:p>
    <w:p w:rsidR="00755AC9" w:rsidRPr="0006792A" w:rsidRDefault="00755AC9" w:rsidP="00755AC9">
      <w:pPr>
        <w:spacing w:after="0"/>
        <w:rPr>
          <w:rFonts w:ascii="Century Gothic" w:hAnsi="Century Gothic"/>
        </w:rPr>
      </w:pPr>
      <w:r w:rsidRPr="001B2BDC">
        <w:rPr>
          <w:rFonts w:ascii="Century Gothic" w:hAnsi="Century Gothic"/>
          <w:sz w:val="20"/>
          <w:szCs w:val="20"/>
        </w:rPr>
        <w:t>104 that requires a different approach (see following section).</w:t>
      </w:r>
    </w:p>
    <w:p w:rsidR="00755AC9" w:rsidRPr="004B4C04" w:rsidRDefault="00755AC9" w:rsidP="00755AC9">
      <w:pPr>
        <w:spacing w:after="0"/>
        <w:rPr>
          <w:rFonts w:ascii="Century Gothic" w:hAnsi="Century Gothic"/>
          <w:b/>
          <w:sz w:val="20"/>
          <w:szCs w:val="20"/>
        </w:rPr>
      </w:pPr>
      <w:r w:rsidRPr="004B4C04">
        <w:rPr>
          <w:rFonts w:ascii="Century Gothic" w:hAnsi="Century Gothic"/>
          <w:b/>
          <w:sz w:val="20"/>
          <w:szCs w:val="20"/>
        </w:rPr>
        <w:t>FGM</w:t>
      </w:r>
    </w:p>
    <w:p w:rsidR="00755AC9" w:rsidRPr="004B4C04" w:rsidRDefault="00755AC9" w:rsidP="00755AC9">
      <w:pPr>
        <w:spacing w:after="0"/>
        <w:rPr>
          <w:rFonts w:ascii="Century Gothic" w:hAnsi="Century Gothic"/>
          <w:sz w:val="20"/>
          <w:szCs w:val="20"/>
        </w:rPr>
      </w:pPr>
      <w:r w:rsidRPr="004B4C04">
        <w:rPr>
          <w:rFonts w:ascii="Century Gothic" w:hAnsi="Century Gothic"/>
          <w:sz w:val="20"/>
          <w:szCs w:val="20"/>
        </w:rPr>
        <w:t>FGM comprises all procedures involving partial or total removal of the external female genitalia or other injury to the female genital organs. It is illegal in the UK and a form of child abuse with long-lasting harmful consequences.</w:t>
      </w:r>
    </w:p>
    <w:p w:rsidR="00755AC9" w:rsidRPr="004B4C04" w:rsidRDefault="00755AC9" w:rsidP="00755AC9">
      <w:pPr>
        <w:spacing w:after="0"/>
        <w:rPr>
          <w:rFonts w:ascii="Century Gothic" w:hAnsi="Century Gothic"/>
          <w:sz w:val="20"/>
          <w:szCs w:val="20"/>
        </w:rPr>
      </w:pPr>
      <w:r w:rsidRPr="004B4C04">
        <w:rPr>
          <w:rFonts w:ascii="Century Gothic" w:hAnsi="Century Gothic"/>
          <w:sz w:val="20"/>
          <w:szCs w:val="20"/>
        </w:rPr>
        <w:t>FGM mandatory reporting duty for teachers</w:t>
      </w:r>
    </w:p>
    <w:p w:rsidR="00755AC9" w:rsidRPr="004B4C04" w:rsidRDefault="00755AC9" w:rsidP="00755AC9">
      <w:pPr>
        <w:spacing w:after="0"/>
        <w:rPr>
          <w:rFonts w:ascii="Century Gothic" w:hAnsi="Century Gothic"/>
          <w:sz w:val="20"/>
          <w:szCs w:val="20"/>
        </w:rPr>
      </w:pPr>
      <w:r w:rsidRPr="004B4C04">
        <w:rPr>
          <w:rFonts w:ascii="Century Gothic" w:hAnsi="Century Gothic"/>
          <w:sz w:val="20"/>
          <w:szCs w:val="20"/>
        </w:rPr>
        <w:t>Section 5B of the Female Genital Mutilation Act 2003 (as inserted by section 74 of the Serious Crime Act 2015) places a statutory duty upon teachers along with regulated health and social care professionals in England and Wales, to report to the police where they discover (either through disclosure by the victim or visual evidence) that FGM appears to have been carried out on a girl under 18. Those failing to report such cases may face disciplinary sanctions. It will be rare for teachers to see visual evidence, and they should not be examining pupils or students, but the same definition of what is meant by “to discover that an act of FGM appears to have been carried out” is used for all professionals to whom this mandatory reporting duty applies. Information on when and how to make a report can be found at: Mandatory reporting of female genital mutilation procedural information</w:t>
      </w:r>
    </w:p>
    <w:p w:rsidR="00CF3537" w:rsidRPr="00755AC9" w:rsidRDefault="00755AC9" w:rsidP="00183011">
      <w:pPr>
        <w:spacing w:after="0"/>
        <w:rPr>
          <w:rFonts w:ascii="Century Gothic" w:hAnsi="Century Gothic"/>
        </w:rPr>
      </w:pPr>
      <w:r w:rsidRPr="004B4C04">
        <w:rPr>
          <w:rFonts w:ascii="Century Gothic" w:hAnsi="Century Gothic"/>
          <w:sz w:val="20"/>
          <w:szCs w:val="20"/>
        </w:rPr>
        <w:t xml:space="preserve">Teachers must personally report to the police cases where they discover that an act of FGM appears to have been carried out.105 Unless the teacher has good reason not to, they should still consider and discuss any such case with the school’s or college’s designated safeguarding lead (or deputy) and involve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 The following is a useful summary of the FGM </w:t>
      </w:r>
      <w:r w:rsidRPr="004B4C04">
        <w:rPr>
          <w:rFonts w:ascii="Century Gothic" w:hAnsi="Century Gothic"/>
          <w:sz w:val="20"/>
          <w:szCs w:val="20"/>
        </w:rPr>
        <w:lastRenderedPageBreak/>
        <w:t>mandatory reporting duty: FGM Fact Sheet.</w:t>
      </w:r>
      <w:r w:rsidRPr="0006792A">
        <w:rPr>
          <w:rFonts w:ascii="Century Gothic" w:hAnsi="Century Gothic"/>
        </w:rPr>
        <w:t xml:space="preserve"> </w:t>
      </w:r>
      <w:r w:rsidR="00CF3537" w:rsidRPr="0006792A">
        <w:rPr>
          <w:rFonts w:ascii="Century Gothic" w:hAnsi="Century Gothic"/>
          <w:sz w:val="20"/>
          <w:szCs w:val="20"/>
        </w:rPr>
        <w:t>The DSL will make sure that staff have acc</w:t>
      </w:r>
      <w:r w:rsidR="00CF3537" w:rsidRPr="00D26235">
        <w:rPr>
          <w:rFonts w:ascii="Century Gothic" w:hAnsi="Century Gothic"/>
          <w:sz w:val="20"/>
          <w:szCs w:val="20"/>
        </w:rPr>
        <w:t>ess to appropriate training to equip them to be alert to children affected by FGM or at risk of FGM.</w:t>
      </w:r>
    </w:p>
    <w:p w:rsidR="00CF3537" w:rsidRPr="00D26235" w:rsidRDefault="004C28C1" w:rsidP="00183011">
      <w:pPr>
        <w:spacing w:after="0"/>
        <w:rPr>
          <w:rFonts w:ascii="Century Gothic" w:hAnsi="Century Gothic"/>
          <w:sz w:val="20"/>
          <w:szCs w:val="20"/>
        </w:rPr>
      </w:pPr>
      <w:r w:rsidRPr="00D26235">
        <w:rPr>
          <w:rFonts w:ascii="Century Gothic" w:hAnsi="Century Gothic"/>
          <w:sz w:val="20"/>
          <w:szCs w:val="20"/>
        </w:rPr>
        <w:t>T</w:t>
      </w:r>
      <w:r w:rsidR="00CF3537" w:rsidRPr="00D26235">
        <w:rPr>
          <w:rFonts w:ascii="Century Gothic" w:hAnsi="Century Gothic"/>
          <w:sz w:val="20"/>
          <w:szCs w:val="20"/>
        </w:rPr>
        <w:t>his policy sets out the procedures to be followed if a staff member discovers that an act of FGM appears to have been carried out or suspects that a pupil is at risk of FGM.</w:t>
      </w:r>
    </w:p>
    <w:p w:rsidR="00CF3537" w:rsidRPr="00D26235" w:rsidRDefault="00CF3537" w:rsidP="00183011">
      <w:pPr>
        <w:spacing w:after="0"/>
        <w:rPr>
          <w:rFonts w:ascii="Century Gothic" w:hAnsi="Century Gothic"/>
          <w:sz w:val="20"/>
          <w:szCs w:val="20"/>
        </w:rPr>
      </w:pPr>
      <w:r w:rsidRPr="00D26235">
        <w:rPr>
          <w:rFonts w:ascii="Century Gothic" w:hAnsi="Century Gothic"/>
          <w:sz w:val="20"/>
          <w:szCs w:val="20"/>
        </w:rPr>
        <w:t>Indicators that FGM has already occurred include:</w:t>
      </w:r>
    </w:p>
    <w:p w:rsidR="00CF3537" w:rsidRPr="00D26235" w:rsidRDefault="00CF3537" w:rsidP="0066478A">
      <w:pPr>
        <w:numPr>
          <w:ilvl w:val="0"/>
          <w:numId w:val="16"/>
        </w:numPr>
        <w:spacing w:after="0" w:line="240" w:lineRule="auto"/>
        <w:ind w:left="568" w:hanging="284"/>
        <w:rPr>
          <w:rFonts w:ascii="Century Gothic" w:hAnsi="Century Gothic"/>
          <w:sz w:val="20"/>
          <w:szCs w:val="20"/>
          <w:lang w:eastAsia="en-GB"/>
        </w:rPr>
      </w:pPr>
      <w:r w:rsidRPr="00D26235">
        <w:rPr>
          <w:rFonts w:ascii="Century Gothic" w:hAnsi="Century Gothic"/>
          <w:sz w:val="20"/>
          <w:szCs w:val="20"/>
          <w:lang w:eastAsia="en-GB"/>
        </w:rPr>
        <w:t>A pupil confiding in a professional that FGM has taken place</w:t>
      </w:r>
    </w:p>
    <w:p w:rsidR="00CF3537" w:rsidRPr="00D26235" w:rsidRDefault="00CF3537" w:rsidP="0066478A">
      <w:pPr>
        <w:numPr>
          <w:ilvl w:val="0"/>
          <w:numId w:val="16"/>
        </w:numPr>
        <w:spacing w:after="0" w:line="240" w:lineRule="auto"/>
        <w:ind w:left="568" w:hanging="284"/>
        <w:rPr>
          <w:rFonts w:ascii="Century Gothic" w:hAnsi="Century Gothic"/>
          <w:sz w:val="20"/>
          <w:szCs w:val="20"/>
          <w:lang w:eastAsia="en-GB"/>
        </w:rPr>
      </w:pPr>
      <w:r w:rsidRPr="00D26235">
        <w:rPr>
          <w:rFonts w:ascii="Century Gothic" w:hAnsi="Century Gothic"/>
          <w:sz w:val="20"/>
          <w:szCs w:val="20"/>
          <w:lang w:eastAsia="en-GB"/>
        </w:rPr>
        <w:t>A mother/family member disclosing that FGM has been carried out</w:t>
      </w:r>
    </w:p>
    <w:p w:rsidR="00CF3537" w:rsidRPr="00D26235" w:rsidRDefault="00CF3537" w:rsidP="0066478A">
      <w:pPr>
        <w:numPr>
          <w:ilvl w:val="0"/>
          <w:numId w:val="16"/>
        </w:numPr>
        <w:spacing w:after="0" w:line="240" w:lineRule="auto"/>
        <w:ind w:left="568" w:hanging="284"/>
        <w:rPr>
          <w:rFonts w:ascii="Century Gothic" w:hAnsi="Century Gothic"/>
          <w:sz w:val="20"/>
          <w:szCs w:val="20"/>
          <w:lang w:eastAsia="en-GB"/>
        </w:rPr>
      </w:pPr>
      <w:r w:rsidRPr="00D26235">
        <w:rPr>
          <w:rFonts w:ascii="Century Gothic" w:hAnsi="Century Gothic"/>
          <w:sz w:val="20"/>
          <w:szCs w:val="20"/>
          <w:lang w:eastAsia="en-GB"/>
        </w:rPr>
        <w:t>A family/pupil already being known to social services in relation to other safeguarding issues</w:t>
      </w:r>
    </w:p>
    <w:p w:rsidR="00CF3537" w:rsidRPr="00D26235" w:rsidRDefault="00CF3537" w:rsidP="0066478A">
      <w:pPr>
        <w:numPr>
          <w:ilvl w:val="0"/>
          <w:numId w:val="16"/>
        </w:numPr>
        <w:spacing w:after="0" w:line="240" w:lineRule="auto"/>
        <w:ind w:left="568" w:hanging="284"/>
        <w:rPr>
          <w:rFonts w:ascii="Century Gothic" w:hAnsi="Century Gothic"/>
          <w:sz w:val="20"/>
          <w:szCs w:val="20"/>
          <w:lang w:eastAsia="en-GB"/>
        </w:rPr>
      </w:pPr>
      <w:r w:rsidRPr="00D26235">
        <w:rPr>
          <w:rFonts w:ascii="Century Gothic" w:hAnsi="Century Gothic"/>
          <w:sz w:val="20"/>
          <w:szCs w:val="20"/>
          <w:lang w:eastAsia="en-GB"/>
        </w:rPr>
        <w:t>A girl:</w:t>
      </w:r>
    </w:p>
    <w:p w:rsidR="00CF3537" w:rsidRPr="00D26235" w:rsidRDefault="00CF3537" w:rsidP="0066478A">
      <w:pPr>
        <w:numPr>
          <w:ilvl w:val="1"/>
          <w:numId w:val="16"/>
        </w:numPr>
        <w:spacing w:after="0" w:line="240" w:lineRule="auto"/>
        <w:rPr>
          <w:rFonts w:ascii="Century Gothic" w:hAnsi="Century Gothic"/>
          <w:sz w:val="20"/>
          <w:szCs w:val="20"/>
          <w:lang w:eastAsia="en-GB"/>
        </w:rPr>
      </w:pPr>
      <w:r w:rsidRPr="00D26235">
        <w:rPr>
          <w:rFonts w:ascii="Century Gothic" w:hAnsi="Century Gothic"/>
          <w:sz w:val="20"/>
          <w:szCs w:val="20"/>
          <w:lang w:eastAsia="en-GB"/>
        </w:rPr>
        <w:t>Having difficulty walking, sitting or standing, or looking uncomfortable</w:t>
      </w:r>
    </w:p>
    <w:p w:rsidR="00CF3537" w:rsidRPr="00D26235" w:rsidRDefault="00CF3537" w:rsidP="0066478A">
      <w:pPr>
        <w:numPr>
          <w:ilvl w:val="1"/>
          <w:numId w:val="16"/>
        </w:numPr>
        <w:spacing w:after="0" w:line="240" w:lineRule="auto"/>
        <w:rPr>
          <w:rFonts w:ascii="Century Gothic" w:hAnsi="Century Gothic"/>
          <w:sz w:val="20"/>
          <w:szCs w:val="20"/>
          <w:lang w:eastAsia="en-GB"/>
        </w:rPr>
      </w:pPr>
      <w:r w:rsidRPr="00D26235">
        <w:rPr>
          <w:rFonts w:ascii="Century Gothic" w:hAnsi="Century Gothic"/>
          <w:sz w:val="20"/>
          <w:szCs w:val="20"/>
          <w:lang w:eastAsia="en-GB"/>
        </w:rPr>
        <w:t>Finding it hard to sit still for long periods of time (where this was not a problem previously)</w:t>
      </w:r>
    </w:p>
    <w:p w:rsidR="00CF3537" w:rsidRPr="00D26235" w:rsidRDefault="00CF3537" w:rsidP="0066478A">
      <w:pPr>
        <w:numPr>
          <w:ilvl w:val="1"/>
          <w:numId w:val="16"/>
        </w:numPr>
        <w:spacing w:after="0" w:line="240" w:lineRule="auto"/>
        <w:rPr>
          <w:rFonts w:ascii="Century Gothic" w:hAnsi="Century Gothic"/>
          <w:sz w:val="20"/>
          <w:szCs w:val="20"/>
          <w:lang w:eastAsia="en-GB"/>
        </w:rPr>
      </w:pPr>
      <w:r w:rsidRPr="00D26235">
        <w:rPr>
          <w:rFonts w:ascii="Century Gothic" w:hAnsi="Century Gothic"/>
          <w:sz w:val="20"/>
          <w:szCs w:val="20"/>
          <w:lang w:eastAsia="en-GB"/>
        </w:rPr>
        <w:t>Spending longer than normal in the bathroom or toilet due to difficulties urinating</w:t>
      </w:r>
    </w:p>
    <w:p w:rsidR="00CF3537" w:rsidRPr="00D26235" w:rsidRDefault="00CF3537" w:rsidP="0066478A">
      <w:pPr>
        <w:numPr>
          <w:ilvl w:val="1"/>
          <w:numId w:val="16"/>
        </w:numPr>
        <w:spacing w:after="0" w:line="240" w:lineRule="auto"/>
        <w:rPr>
          <w:rFonts w:ascii="Century Gothic" w:hAnsi="Century Gothic"/>
          <w:sz w:val="20"/>
          <w:szCs w:val="20"/>
          <w:lang w:eastAsia="en-GB"/>
        </w:rPr>
      </w:pPr>
      <w:r w:rsidRPr="00D26235">
        <w:rPr>
          <w:rFonts w:ascii="Century Gothic" w:hAnsi="Century Gothic"/>
          <w:sz w:val="20"/>
          <w:szCs w:val="20"/>
          <w:lang w:eastAsia="en-GB"/>
        </w:rPr>
        <w:t>Having frequent urinary, menstrual or stomach problems</w:t>
      </w:r>
    </w:p>
    <w:p w:rsidR="00CF3537" w:rsidRPr="00D26235" w:rsidRDefault="00CF3537" w:rsidP="0066478A">
      <w:pPr>
        <w:numPr>
          <w:ilvl w:val="1"/>
          <w:numId w:val="16"/>
        </w:numPr>
        <w:spacing w:after="0" w:line="240" w:lineRule="auto"/>
        <w:rPr>
          <w:rFonts w:ascii="Century Gothic" w:hAnsi="Century Gothic"/>
          <w:sz w:val="20"/>
          <w:szCs w:val="20"/>
          <w:lang w:eastAsia="en-GB"/>
        </w:rPr>
      </w:pPr>
      <w:r w:rsidRPr="00D26235">
        <w:rPr>
          <w:rFonts w:ascii="Century Gothic" w:hAnsi="Century Gothic"/>
          <w:sz w:val="20"/>
          <w:szCs w:val="20"/>
          <w:lang w:eastAsia="en-GB"/>
        </w:rPr>
        <w:t xml:space="preserve">Avoiding physical exercise or missing PE </w:t>
      </w:r>
    </w:p>
    <w:p w:rsidR="00CF3537" w:rsidRPr="00D26235" w:rsidRDefault="00CF3537" w:rsidP="0066478A">
      <w:pPr>
        <w:numPr>
          <w:ilvl w:val="1"/>
          <w:numId w:val="16"/>
        </w:numPr>
        <w:spacing w:after="0" w:line="240" w:lineRule="auto"/>
        <w:rPr>
          <w:rFonts w:ascii="Century Gothic" w:hAnsi="Century Gothic"/>
          <w:sz w:val="20"/>
          <w:szCs w:val="20"/>
          <w:lang w:eastAsia="en-GB"/>
        </w:rPr>
      </w:pPr>
      <w:r w:rsidRPr="00D26235">
        <w:rPr>
          <w:rFonts w:ascii="Century Gothic" w:hAnsi="Century Gothic"/>
          <w:sz w:val="20"/>
          <w:szCs w:val="20"/>
          <w:lang w:eastAsia="en-GB"/>
        </w:rPr>
        <w:t xml:space="preserve">Being repeatedly absent from school, or absent for a prolonged period </w:t>
      </w:r>
    </w:p>
    <w:p w:rsidR="00CF3537" w:rsidRPr="00D26235" w:rsidRDefault="00CF3537" w:rsidP="0066478A">
      <w:pPr>
        <w:numPr>
          <w:ilvl w:val="1"/>
          <w:numId w:val="16"/>
        </w:numPr>
        <w:spacing w:after="0" w:line="240" w:lineRule="auto"/>
        <w:rPr>
          <w:rFonts w:ascii="Century Gothic" w:hAnsi="Century Gothic"/>
          <w:sz w:val="20"/>
          <w:szCs w:val="20"/>
          <w:lang w:eastAsia="en-GB"/>
        </w:rPr>
      </w:pPr>
      <w:r w:rsidRPr="00D26235">
        <w:rPr>
          <w:rFonts w:ascii="Century Gothic" w:hAnsi="Century Gothic"/>
          <w:sz w:val="20"/>
          <w:szCs w:val="20"/>
          <w:lang w:eastAsia="en-GB"/>
        </w:rPr>
        <w:t>Demonstrating increased emotional and psychological needs – for example, withdrawal or depression, or significant change in behaviour</w:t>
      </w:r>
    </w:p>
    <w:p w:rsidR="00CF3537" w:rsidRPr="00D26235" w:rsidRDefault="00CF3537" w:rsidP="0066478A">
      <w:pPr>
        <w:numPr>
          <w:ilvl w:val="1"/>
          <w:numId w:val="16"/>
        </w:numPr>
        <w:spacing w:after="0" w:line="240" w:lineRule="auto"/>
        <w:rPr>
          <w:rFonts w:ascii="Century Gothic" w:hAnsi="Century Gothic"/>
          <w:sz w:val="20"/>
          <w:szCs w:val="20"/>
          <w:lang w:eastAsia="en-GB"/>
        </w:rPr>
      </w:pPr>
      <w:r w:rsidRPr="00D26235">
        <w:rPr>
          <w:rFonts w:ascii="Century Gothic" w:hAnsi="Century Gothic"/>
          <w:sz w:val="20"/>
          <w:szCs w:val="20"/>
          <w:lang w:eastAsia="en-GB"/>
        </w:rPr>
        <w:t>Being reluctant to undergo any medical examinations</w:t>
      </w:r>
    </w:p>
    <w:p w:rsidR="00CF3537" w:rsidRPr="00D26235" w:rsidRDefault="00CF3537" w:rsidP="0066478A">
      <w:pPr>
        <w:numPr>
          <w:ilvl w:val="1"/>
          <w:numId w:val="16"/>
        </w:numPr>
        <w:spacing w:after="0" w:line="240" w:lineRule="auto"/>
        <w:rPr>
          <w:rFonts w:ascii="Century Gothic" w:hAnsi="Century Gothic"/>
          <w:sz w:val="20"/>
          <w:szCs w:val="20"/>
          <w:lang w:eastAsia="en-GB"/>
        </w:rPr>
      </w:pPr>
      <w:r w:rsidRPr="00D26235">
        <w:rPr>
          <w:rFonts w:ascii="Century Gothic" w:hAnsi="Century Gothic"/>
          <w:sz w:val="20"/>
          <w:szCs w:val="20"/>
          <w:lang w:eastAsia="en-GB"/>
        </w:rPr>
        <w:t>Asking for help, but not being explicit about the problem</w:t>
      </w:r>
    </w:p>
    <w:p w:rsidR="00CF3537" w:rsidRPr="00D26235" w:rsidRDefault="00CF3537" w:rsidP="0066478A">
      <w:pPr>
        <w:numPr>
          <w:ilvl w:val="1"/>
          <w:numId w:val="16"/>
        </w:numPr>
        <w:spacing w:after="0" w:line="240" w:lineRule="auto"/>
        <w:rPr>
          <w:rFonts w:ascii="Century Gothic" w:hAnsi="Century Gothic"/>
          <w:sz w:val="20"/>
          <w:szCs w:val="20"/>
          <w:lang w:eastAsia="en-GB"/>
        </w:rPr>
      </w:pPr>
      <w:r w:rsidRPr="00D26235">
        <w:rPr>
          <w:rFonts w:ascii="Century Gothic" w:hAnsi="Century Gothic"/>
          <w:sz w:val="20"/>
          <w:szCs w:val="20"/>
          <w:lang w:eastAsia="en-GB"/>
        </w:rPr>
        <w:t>Talking about pain or discomfort between her legs</w:t>
      </w:r>
    </w:p>
    <w:p w:rsidR="00CF3537" w:rsidRPr="00D26235" w:rsidRDefault="00CF3537" w:rsidP="00183011">
      <w:pPr>
        <w:spacing w:after="0"/>
        <w:rPr>
          <w:rFonts w:ascii="Century Gothic" w:hAnsi="Century Gothic"/>
          <w:sz w:val="20"/>
          <w:szCs w:val="20"/>
        </w:rPr>
      </w:pPr>
      <w:r w:rsidRPr="00D26235">
        <w:rPr>
          <w:rFonts w:ascii="Century Gothic" w:hAnsi="Century Gothic"/>
          <w:sz w:val="20"/>
          <w:szCs w:val="20"/>
        </w:rPr>
        <w:t>Potential signs that a pupil may be at risk of FGM include:</w:t>
      </w:r>
    </w:p>
    <w:p w:rsidR="00CF3537" w:rsidRPr="00D26235" w:rsidRDefault="00CF3537" w:rsidP="0066478A">
      <w:pPr>
        <w:numPr>
          <w:ilvl w:val="0"/>
          <w:numId w:val="16"/>
        </w:numPr>
        <w:spacing w:after="0" w:line="240" w:lineRule="auto"/>
        <w:ind w:left="568" w:hanging="284"/>
        <w:rPr>
          <w:rFonts w:ascii="Century Gothic" w:hAnsi="Century Gothic"/>
          <w:sz w:val="20"/>
          <w:szCs w:val="20"/>
        </w:rPr>
      </w:pPr>
      <w:r w:rsidRPr="00D26235">
        <w:rPr>
          <w:rFonts w:ascii="Century Gothic" w:hAnsi="Century Gothic"/>
          <w:sz w:val="20"/>
          <w:szCs w:val="20"/>
        </w:rPr>
        <w:t>The girl’s family having a history of practising FGM (this is the biggest risk factor to consider)</w:t>
      </w:r>
    </w:p>
    <w:p w:rsidR="00CF3537" w:rsidRPr="00D26235" w:rsidRDefault="00CF3537" w:rsidP="0066478A">
      <w:pPr>
        <w:numPr>
          <w:ilvl w:val="0"/>
          <w:numId w:val="16"/>
        </w:numPr>
        <w:spacing w:after="0" w:line="240" w:lineRule="auto"/>
        <w:ind w:left="568" w:hanging="284"/>
        <w:rPr>
          <w:rFonts w:ascii="Century Gothic" w:hAnsi="Century Gothic"/>
          <w:sz w:val="20"/>
          <w:szCs w:val="20"/>
        </w:rPr>
      </w:pPr>
      <w:r w:rsidRPr="00D26235">
        <w:rPr>
          <w:rFonts w:ascii="Century Gothic" w:hAnsi="Century Gothic"/>
          <w:sz w:val="20"/>
          <w:szCs w:val="20"/>
        </w:rPr>
        <w:t>FGM being known to be practised in the girl’s community or country of origin</w:t>
      </w:r>
    </w:p>
    <w:p w:rsidR="00CF3537" w:rsidRPr="00D26235" w:rsidRDefault="00CF3537" w:rsidP="0066478A">
      <w:pPr>
        <w:numPr>
          <w:ilvl w:val="0"/>
          <w:numId w:val="16"/>
        </w:numPr>
        <w:spacing w:after="0" w:line="240" w:lineRule="auto"/>
        <w:ind w:left="568" w:hanging="284"/>
        <w:rPr>
          <w:rFonts w:ascii="Century Gothic" w:hAnsi="Century Gothic"/>
          <w:sz w:val="20"/>
          <w:szCs w:val="20"/>
        </w:rPr>
      </w:pPr>
      <w:r w:rsidRPr="00D26235">
        <w:rPr>
          <w:rFonts w:ascii="Century Gothic" w:hAnsi="Century Gothic"/>
          <w:sz w:val="20"/>
          <w:szCs w:val="20"/>
        </w:rPr>
        <w:t xml:space="preserve">A parent or family member expressing concern that FGM may be carried out </w:t>
      </w:r>
    </w:p>
    <w:p w:rsidR="00CF3537" w:rsidRPr="00D26235" w:rsidRDefault="00CF3537" w:rsidP="0066478A">
      <w:pPr>
        <w:numPr>
          <w:ilvl w:val="0"/>
          <w:numId w:val="16"/>
        </w:numPr>
        <w:spacing w:after="0" w:line="240" w:lineRule="auto"/>
        <w:ind w:left="568" w:hanging="284"/>
        <w:rPr>
          <w:rFonts w:ascii="Century Gothic" w:hAnsi="Century Gothic"/>
          <w:sz w:val="20"/>
          <w:szCs w:val="20"/>
        </w:rPr>
      </w:pPr>
      <w:r w:rsidRPr="00D26235">
        <w:rPr>
          <w:rFonts w:ascii="Century Gothic" w:hAnsi="Century Gothic"/>
          <w:sz w:val="20"/>
          <w:szCs w:val="20"/>
        </w:rPr>
        <w:t>A family not engaging with professionals (health, education or other) or already being known to social care in relation to other safeguarding issues</w:t>
      </w:r>
    </w:p>
    <w:p w:rsidR="00CF3537" w:rsidRPr="00D26235" w:rsidRDefault="00CF3537" w:rsidP="0066478A">
      <w:pPr>
        <w:numPr>
          <w:ilvl w:val="0"/>
          <w:numId w:val="16"/>
        </w:numPr>
        <w:spacing w:after="0" w:line="240" w:lineRule="auto"/>
        <w:ind w:left="568" w:hanging="284"/>
        <w:rPr>
          <w:rFonts w:ascii="Century Gothic" w:hAnsi="Century Gothic"/>
          <w:sz w:val="20"/>
          <w:szCs w:val="20"/>
        </w:rPr>
      </w:pPr>
      <w:r w:rsidRPr="00D26235">
        <w:rPr>
          <w:rFonts w:ascii="Century Gothic" w:hAnsi="Century Gothic"/>
          <w:sz w:val="20"/>
          <w:szCs w:val="20"/>
        </w:rPr>
        <w:t>A girl:</w:t>
      </w:r>
    </w:p>
    <w:p w:rsidR="00CF3537" w:rsidRPr="00D26235" w:rsidRDefault="00CF3537" w:rsidP="0066478A">
      <w:pPr>
        <w:numPr>
          <w:ilvl w:val="1"/>
          <w:numId w:val="16"/>
        </w:numPr>
        <w:spacing w:after="0" w:line="240" w:lineRule="auto"/>
        <w:rPr>
          <w:rFonts w:ascii="Century Gothic" w:hAnsi="Century Gothic"/>
          <w:sz w:val="20"/>
          <w:szCs w:val="20"/>
        </w:rPr>
      </w:pPr>
      <w:r w:rsidRPr="00D26235">
        <w:rPr>
          <w:rFonts w:ascii="Century Gothic" w:hAnsi="Century Gothic"/>
          <w:sz w:val="20"/>
          <w:szCs w:val="20"/>
        </w:rPr>
        <w:t>Having a mother, older sibling or cousin who has undergone FGM</w:t>
      </w:r>
    </w:p>
    <w:p w:rsidR="00CF3537" w:rsidRPr="00D26235" w:rsidRDefault="00CF3537" w:rsidP="0066478A">
      <w:pPr>
        <w:numPr>
          <w:ilvl w:val="1"/>
          <w:numId w:val="16"/>
        </w:numPr>
        <w:spacing w:after="0" w:line="240" w:lineRule="auto"/>
        <w:rPr>
          <w:rFonts w:ascii="Century Gothic" w:hAnsi="Century Gothic"/>
          <w:sz w:val="20"/>
          <w:szCs w:val="20"/>
        </w:rPr>
      </w:pPr>
      <w:r w:rsidRPr="00D26235">
        <w:rPr>
          <w:rFonts w:ascii="Century Gothic" w:hAnsi="Century Gothic"/>
          <w:sz w:val="20"/>
          <w:szCs w:val="20"/>
        </w:rPr>
        <w:t>Having limited level of integration within UK society</w:t>
      </w:r>
    </w:p>
    <w:p w:rsidR="00CF3537" w:rsidRPr="00D26235" w:rsidRDefault="00CF3537" w:rsidP="0066478A">
      <w:pPr>
        <w:numPr>
          <w:ilvl w:val="1"/>
          <w:numId w:val="16"/>
        </w:numPr>
        <w:spacing w:after="0" w:line="240" w:lineRule="auto"/>
        <w:rPr>
          <w:rFonts w:ascii="Century Gothic" w:hAnsi="Century Gothic"/>
          <w:sz w:val="20"/>
          <w:szCs w:val="20"/>
        </w:rPr>
      </w:pPr>
      <w:r w:rsidRPr="00D26235">
        <w:rPr>
          <w:rFonts w:ascii="Century Gothic" w:hAnsi="Century Gothic"/>
          <w:sz w:val="20"/>
          <w:szCs w:val="20"/>
        </w:rPr>
        <w:t>Confiding to a professional that she is to have a “special procedure” or to attend a special occasion to “become a woman”</w:t>
      </w:r>
    </w:p>
    <w:p w:rsidR="00CF3537" w:rsidRPr="00D26235" w:rsidRDefault="00CF3537" w:rsidP="0066478A">
      <w:pPr>
        <w:numPr>
          <w:ilvl w:val="1"/>
          <w:numId w:val="16"/>
        </w:numPr>
        <w:spacing w:after="0" w:line="240" w:lineRule="auto"/>
        <w:rPr>
          <w:rFonts w:ascii="Century Gothic" w:hAnsi="Century Gothic"/>
          <w:sz w:val="20"/>
          <w:szCs w:val="20"/>
        </w:rPr>
      </w:pPr>
      <w:r w:rsidRPr="00D26235">
        <w:rPr>
          <w:rFonts w:ascii="Century Gothic" w:hAnsi="Century Gothic"/>
          <w:sz w:val="20"/>
          <w:szCs w:val="20"/>
        </w:rPr>
        <w:t>Talking about a long holiday to her country of origin or another country where the practice is prevalent, or parents stating that they or a relative will take the girl out of the country for a prolonged period</w:t>
      </w:r>
    </w:p>
    <w:p w:rsidR="00CF3537" w:rsidRPr="00D26235" w:rsidRDefault="00CF3537" w:rsidP="0066478A">
      <w:pPr>
        <w:numPr>
          <w:ilvl w:val="1"/>
          <w:numId w:val="16"/>
        </w:numPr>
        <w:spacing w:after="0" w:line="240" w:lineRule="auto"/>
        <w:rPr>
          <w:rFonts w:ascii="Century Gothic" w:hAnsi="Century Gothic"/>
          <w:sz w:val="20"/>
          <w:szCs w:val="20"/>
        </w:rPr>
      </w:pPr>
      <w:r w:rsidRPr="00D26235">
        <w:rPr>
          <w:rFonts w:ascii="Century Gothic" w:hAnsi="Century Gothic"/>
          <w:sz w:val="20"/>
          <w:szCs w:val="20"/>
        </w:rPr>
        <w:t>Requesting help from a teacher or another adult because she is aware or suspects that she is at immediate risk of FGM</w:t>
      </w:r>
    </w:p>
    <w:p w:rsidR="00CF3537" w:rsidRPr="00D26235" w:rsidRDefault="00CF3537" w:rsidP="0066478A">
      <w:pPr>
        <w:numPr>
          <w:ilvl w:val="1"/>
          <w:numId w:val="16"/>
        </w:numPr>
        <w:spacing w:after="0" w:line="240" w:lineRule="auto"/>
        <w:rPr>
          <w:rFonts w:ascii="Century Gothic" w:hAnsi="Century Gothic"/>
          <w:sz w:val="20"/>
          <w:szCs w:val="20"/>
        </w:rPr>
      </w:pPr>
      <w:r w:rsidRPr="00D26235">
        <w:rPr>
          <w:rFonts w:ascii="Century Gothic" w:hAnsi="Century Gothic"/>
          <w:sz w:val="20"/>
          <w:szCs w:val="20"/>
        </w:rPr>
        <w:t>Talking about FGM in conversation – for example, a girl may tell other children about it  (although it is important to take into account the context of the discussion)</w:t>
      </w:r>
    </w:p>
    <w:p w:rsidR="00CF3537" w:rsidRPr="00D26235" w:rsidRDefault="00CF3537" w:rsidP="0066478A">
      <w:pPr>
        <w:numPr>
          <w:ilvl w:val="1"/>
          <w:numId w:val="16"/>
        </w:numPr>
        <w:spacing w:after="0" w:line="240" w:lineRule="auto"/>
        <w:rPr>
          <w:rFonts w:ascii="Century Gothic" w:hAnsi="Century Gothic"/>
          <w:sz w:val="20"/>
          <w:szCs w:val="20"/>
        </w:rPr>
      </w:pPr>
      <w:r w:rsidRPr="00D26235">
        <w:rPr>
          <w:rFonts w:ascii="Century Gothic" w:hAnsi="Century Gothic"/>
          <w:sz w:val="20"/>
          <w:szCs w:val="20"/>
        </w:rPr>
        <w:t>Being unexpectedly absent from school</w:t>
      </w:r>
    </w:p>
    <w:p w:rsidR="00CF3537" w:rsidRPr="00D26235" w:rsidRDefault="00CF3537" w:rsidP="0066478A">
      <w:pPr>
        <w:numPr>
          <w:ilvl w:val="1"/>
          <w:numId w:val="16"/>
        </w:numPr>
        <w:spacing w:after="0" w:line="240" w:lineRule="auto"/>
        <w:rPr>
          <w:rFonts w:ascii="Century Gothic" w:hAnsi="Century Gothic"/>
          <w:sz w:val="20"/>
          <w:szCs w:val="20"/>
        </w:rPr>
      </w:pPr>
      <w:r w:rsidRPr="00D26235">
        <w:rPr>
          <w:rFonts w:ascii="Century Gothic" w:hAnsi="Century Gothic"/>
          <w:sz w:val="20"/>
          <w:szCs w:val="20"/>
        </w:rPr>
        <w:t>Having sections missing from her ‘red book’ (child health record) and/or attending a travel clinic or equivalent for vaccinations/anti-malarial medication</w:t>
      </w:r>
    </w:p>
    <w:p w:rsidR="00CF3537" w:rsidRDefault="00CF3537" w:rsidP="00183011">
      <w:pPr>
        <w:spacing w:after="0"/>
        <w:rPr>
          <w:rFonts w:ascii="Century Gothic" w:hAnsi="Century Gothic"/>
          <w:sz w:val="20"/>
          <w:szCs w:val="20"/>
        </w:rPr>
      </w:pPr>
      <w:r w:rsidRPr="00D26235">
        <w:rPr>
          <w:rFonts w:ascii="Century Gothic" w:hAnsi="Century Gothic"/>
          <w:sz w:val="20"/>
          <w:szCs w:val="20"/>
        </w:rPr>
        <w:t>The above indicators and risk factors are not intended to be exhaustive.</w:t>
      </w:r>
    </w:p>
    <w:p w:rsidR="00B26200" w:rsidRDefault="00B26200" w:rsidP="00755AC9">
      <w:pPr>
        <w:spacing w:after="0"/>
        <w:rPr>
          <w:rFonts w:ascii="Century Gothic" w:hAnsi="Century Gothic"/>
          <w:b/>
          <w:sz w:val="20"/>
          <w:szCs w:val="20"/>
        </w:rPr>
      </w:pPr>
    </w:p>
    <w:p w:rsidR="00755AC9" w:rsidRPr="00755AC9" w:rsidRDefault="00755AC9" w:rsidP="00755AC9">
      <w:pPr>
        <w:spacing w:after="0"/>
        <w:rPr>
          <w:rFonts w:ascii="Century Gothic" w:hAnsi="Century Gothic"/>
          <w:sz w:val="20"/>
          <w:szCs w:val="20"/>
        </w:rPr>
      </w:pPr>
      <w:r w:rsidRPr="00755AC9">
        <w:rPr>
          <w:rFonts w:ascii="Century Gothic" w:hAnsi="Century Gothic"/>
          <w:b/>
          <w:sz w:val="20"/>
          <w:szCs w:val="20"/>
        </w:rPr>
        <w:t>Forced marriage</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Forcing a person into a marriage is a crime in England and Wales.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perpetrators use perceived cultural practices as a way to coerce a person into marriage. Schools and colleges can play an important role in safeguarding children from forced marriage.</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The Forced Marriage Unit has published statutory guidance and Multi-agency guidelines, pages 35-36 of which focus on the role of schools and colleges. School and college staff can contact the Forced Marriage Unit if they need advice or information: Contact: 020 7008 0151 or email fmu@fco.gov.uk.</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If a member of staff suspects that a pupil is being forced into marriage, they will speak to the pupil about their concerns in a secure and private place. They will then report this to the DSL.</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The DSL will:</w:t>
      </w:r>
    </w:p>
    <w:p w:rsidR="00755AC9" w:rsidRPr="0006792A" w:rsidRDefault="00755AC9" w:rsidP="00755AC9">
      <w:pPr>
        <w:numPr>
          <w:ilvl w:val="0"/>
          <w:numId w:val="16"/>
        </w:numPr>
        <w:spacing w:after="0" w:line="240" w:lineRule="auto"/>
        <w:ind w:left="568" w:hanging="284"/>
        <w:rPr>
          <w:rFonts w:ascii="Century Gothic" w:eastAsia="Arial" w:hAnsi="Century Gothic"/>
          <w:sz w:val="20"/>
          <w:szCs w:val="20"/>
        </w:rPr>
      </w:pPr>
      <w:r w:rsidRPr="0006792A">
        <w:rPr>
          <w:rFonts w:ascii="Century Gothic" w:eastAsia="Arial" w:hAnsi="Century Gothic"/>
          <w:sz w:val="20"/>
          <w:szCs w:val="20"/>
        </w:rPr>
        <w:t xml:space="preserve">Speak to the pupil about the concerns in a secure and private place </w:t>
      </w:r>
    </w:p>
    <w:p w:rsidR="00755AC9" w:rsidRPr="0006792A" w:rsidRDefault="00755AC9" w:rsidP="00755AC9">
      <w:pPr>
        <w:numPr>
          <w:ilvl w:val="0"/>
          <w:numId w:val="16"/>
        </w:numPr>
        <w:spacing w:after="0" w:line="240" w:lineRule="auto"/>
        <w:ind w:left="568" w:hanging="284"/>
        <w:rPr>
          <w:rFonts w:ascii="Century Gothic" w:eastAsia="Arial" w:hAnsi="Century Gothic"/>
          <w:sz w:val="20"/>
          <w:szCs w:val="20"/>
        </w:rPr>
      </w:pPr>
      <w:r w:rsidRPr="0006792A">
        <w:rPr>
          <w:rFonts w:ascii="Century Gothic" w:eastAsia="Arial" w:hAnsi="Century Gothic"/>
          <w:sz w:val="20"/>
          <w:szCs w:val="20"/>
        </w:rPr>
        <w:lastRenderedPageBreak/>
        <w:t xml:space="preserve">Activate the local safeguarding procedures and refer the case to the local authority’s designated officer </w:t>
      </w:r>
    </w:p>
    <w:p w:rsidR="00755AC9" w:rsidRPr="0006792A" w:rsidRDefault="00755AC9" w:rsidP="00755AC9">
      <w:pPr>
        <w:numPr>
          <w:ilvl w:val="0"/>
          <w:numId w:val="16"/>
        </w:numPr>
        <w:spacing w:after="0" w:line="240" w:lineRule="auto"/>
        <w:ind w:left="568" w:hanging="284"/>
        <w:rPr>
          <w:rFonts w:ascii="Century Gothic" w:eastAsia="Arial" w:hAnsi="Century Gothic"/>
          <w:sz w:val="20"/>
          <w:szCs w:val="20"/>
        </w:rPr>
      </w:pPr>
      <w:r w:rsidRPr="0006792A">
        <w:rPr>
          <w:rFonts w:ascii="Century Gothic" w:eastAsia="Arial" w:hAnsi="Century Gothic"/>
          <w:sz w:val="20"/>
          <w:szCs w:val="20"/>
        </w:rPr>
        <w:t xml:space="preserve">Seek advice from the Forced Marriage Unit on 020 7008 0151 or </w:t>
      </w:r>
      <w:hyperlink r:id="rId37" w:history="1">
        <w:r w:rsidRPr="0006792A">
          <w:rPr>
            <w:rStyle w:val="Hyperlink"/>
            <w:rFonts w:ascii="Century Gothic" w:eastAsia="Arial" w:hAnsi="Century Gothic"/>
            <w:sz w:val="20"/>
            <w:szCs w:val="20"/>
          </w:rPr>
          <w:t>fmu@fco.gov.uk</w:t>
        </w:r>
      </w:hyperlink>
    </w:p>
    <w:p w:rsidR="00755AC9" w:rsidRDefault="00755AC9" w:rsidP="00755AC9">
      <w:pPr>
        <w:numPr>
          <w:ilvl w:val="0"/>
          <w:numId w:val="16"/>
        </w:numPr>
        <w:spacing w:after="0" w:line="240" w:lineRule="auto"/>
        <w:ind w:left="568" w:hanging="284"/>
        <w:rPr>
          <w:rFonts w:ascii="Century Gothic" w:eastAsia="Arial" w:hAnsi="Century Gothic"/>
          <w:sz w:val="20"/>
          <w:szCs w:val="20"/>
        </w:rPr>
      </w:pPr>
      <w:r w:rsidRPr="0006792A">
        <w:rPr>
          <w:rFonts w:ascii="Century Gothic" w:eastAsia="Arial" w:hAnsi="Century Gothic"/>
          <w:sz w:val="20"/>
          <w:szCs w:val="20"/>
        </w:rPr>
        <w:t>Refer the pupil to an education welfare officer, pastoral tutor, learning mentor, or school counsellor, as appropriate</w:t>
      </w:r>
    </w:p>
    <w:p w:rsidR="00D249E8" w:rsidRPr="0006792A" w:rsidRDefault="00D249E8" w:rsidP="00D249E8">
      <w:pPr>
        <w:spacing w:after="0" w:line="240" w:lineRule="auto"/>
        <w:rPr>
          <w:rFonts w:ascii="Century Gothic" w:eastAsia="Arial" w:hAnsi="Century Gothic"/>
          <w:sz w:val="20"/>
          <w:szCs w:val="20"/>
        </w:rPr>
      </w:pPr>
      <w:r w:rsidRPr="00D249E8">
        <w:rPr>
          <w:rFonts w:ascii="Century Gothic" w:eastAsia="Arial" w:hAnsi="Century Gothic"/>
          <w:sz w:val="20"/>
          <w:szCs w:val="20"/>
          <w:highlight w:val="magenta"/>
        </w:rPr>
        <w:t>Since February 2023 it has been a crime to carry out any conduct whose purpose is to cause a child to marry before their eighteenth birthday, even if violence, threats or another form of coercion are not being used. As with existing forced marriage law, this applies to non-binding, unofficial ‘marriages’ as well as legal marriages.</w:t>
      </w:r>
    </w:p>
    <w:p w:rsidR="00755AC9" w:rsidRPr="0006792A" w:rsidRDefault="00755AC9" w:rsidP="00183011">
      <w:pPr>
        <w:spacing w:after="0"/>
        <w:rPr>
          <w:rFonts w:ascii="Century Gothic" w:hAnsi="Century Gothic"/>
          <w:sz w:val="20"/>
          <w:szCs w:val="20"/>
        </w:rPr>
      </w:pPr>
    </w:p>
    <w:p w:rsidR="00755AC9" w:rsidRPr="0006792A" w:rsidRDefault="00755AC9" w:rsidP="00755AC9">
      <w:pPr>
        <w:spacing w:after="0"/>
        <w:rPr>
          <w:rFonts w:ascii="Century Gothic" w:hAnsi="Century Gothic"/>
          <w:b/>
          <w:sz w:val="20"/>
          <w:szCs w:val="20"/>
        </w:rPr>
      </w:pPr>
      <w:r w:rsidRPr="0006792A">
        <w:rPr>
          <w:rFonts w:ascii="Century Gothic" w:hAnsi="Century Gothic"/>
          <w:b/>
          <w:sz w:val="20"/>
          <w:szCs w:val="20"/>
        </w:rPr>
        <w:t>Domestic Abuse</w:t>
      </w:r>
    </w:p>
    <w:p w:rsidR="00FC342B" w:rsidRDefault="00FC342B" w:rsidP="00755AC9">
      <w:pPr>
        <w:spacing w:after="0"/>
        <w:rPr>
          <w:rFonts w:ascii="Century Gothic" w:hAnsi="Century Gothic"/>
          <w:sz w:val="20"/>
          <w:szCs w:val="20"/>
        </w:rPr>
      </w:pPr>
      <w:r>
        <w:rPr>
          <w:rFonts w:ascii="Century Gothic" w:hAnsi="Century Gothic"/>
          <w:sz w:val="20"/>
          <w:szCs w:val="20"/>
        </w:rPr>
        <w:t xml:space="preserve">The Domestic </w:t>
      </w:r>
      <w:r w:rsidR="00AA3E5F">
        <w:rPr>
          <w:rFonts w:ascii="Century Gothic" w:hAnsi="Century Gothic"/>
          <w:sz w:val="20"/>
          <w:szCs w:val="20"/>
        </w:rPr>
        <w:t>Abuse Act 2021became law on 29 April 2021.</w:t>
      </w:r>
    </w:p>
    <w:p w:rsidR="00E31CAB" w:rsidRDefault="00E31CAB" w:rsidP="00E31CAB">
      <w:pPr>
        <w:spacing w:after="0"/>
        <w:rPr>
          <w:rFonts w:ascii="Century Gothic" w:hAnsi="Century Gothic"/>
          <w:sz w:val="20"/>
          <w:szCs w:val="20"/>
        </w:rPr>
      </w:pPr>
      <w:r w:rsidRPr="00E31CAB">
        <w:rPr>
          <w:rFonts w:ascii="Century Gothic" w:hAnsi="Century Gothic"/>
          <w:sz w:val="20"/>
          <w:szCs w:val="20"/>
          <w:highlight w:val="green"/>
        </w:rPr>
        <w:t>Definition: 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w:t>
      </w:r>
      <w:r>
        <w:rPr>
          <w:rFonts w:ascii="Century Gothic" w:hAnsi="Century Gothic"/>
          <w:sz w:val="20"/>
          <w:szCs w:val="20"/>
          <w:highlight w:val="green"/>
        </w:rPr>
        <w:t xml:space="preserve">ng, </w:t>
      </w:r>
      <w:r w:rsidRPr="00E31CAB">
        <w:rPr>
          <w:rFonts w:ascii="Century Gothic" w:hAnsi="Century Gothic"/>
          <w:sz w:val="20"/>
          <w:szCs w:val="20"/>
          <w:highlight w:val="green"/>
        </w:rPr>
        <w:t>development, and ability to learn.</w:t>
      </w:r>
    </w:p>
    <w:p w:rsidR="00E31CAB" w:rsidRDefault="00E31CAB" w:rsidP="00755AC9">
      <w:pPr>
        <w:spacing w:after="0"/>
        <w:rPr>
          <w:rFonts w:ascii="Century Gothic" w:hAnsi="Century Gothic"/>
          <w:sz w:val="20"/>
          <w:szCs w:val="20"/>
        </w:rPr>
      </w:pPr>
      <w:r>
        <w:rPr>
          <w:rFonts w:ascii="Century Gothic" w:hAnsi="Century Gothic"/>
          <w:sz w:val="20"/>
          <w:szCs w:val="20"/>
        </w:rPr>
        <w:t xml:space="preserve">This includes </w:t>
      </w:r>
      <w:r w:rsidR="00755AC9" w:rsidRPr="0006792A">
        <w:rPr>
          <w:rFonts w:ascii="Century Gothic" w:hAnsi="Century Gothic"/>
          <w:sz w:val="20"/>
          <w:szCs w:val="20"/>
        </w:rPr>
        <w:t>controlling, coercive, threatening behaviour, violence or abuse between those aged 16 or over who are</w:t>
      </w:r>
      <w:r w:rsidR="00FC342B">
        <w:rPr>
          <w:rFonts w:ascii="Century Gothic" w:hAnsi="Century Gothic"/>
          <w:sz w:val="20"/>
          <w:szCs w:val="20"/>
        </w:rPr>
        <w:t xml:space="preserve"> </w:t>
      </w:r>
      <w:r w:rsidR="00FC342B" w:rsidRPr="007578CE">
        <w:rPr>
          <w:rFonts w:ascii="Century Gothic" w:hAnsi="Century Gothic"/>
          <w:sz w:val="20"/>
          <w:szCs w:val="20"/>
          <w:highlight w:val="yellow"/>
        </w:rPr>
        <w:t>“personally connected”,</w:t>
      </w:r>
      <w:r w:rsidR="00FC342B">
        <w:rPr>
          <w:rFonts w:ascii="Century Gothic" w:hAnsi="Century Gothic"/>
          <w:sz w:val="20"/>
          <w:szCs w:val="20"/>
        </w:rPr>
        <w:t xml:space="preserve"> or have been</w:t>
      </w:r>
      <w:r w:rsidR="00755AC9" w:rsidRPr="0006792A">
        <w:rPr>
          <w:rFonts w:ascii="Century Gothic" w:hAnsi="Century Gothic"/>
          <w:sz w:val="20"/>
          <w:szCs w:val="20"/>
        </w:rPr>
        <w:t>, intimate partners</w:t>
      </w:r>
      <w:r w:rsidR="00FC342B">
        <w:rPr>
          <w:rFonts w:ascii="Century Gothic" w:hAnsi="Century Gothic"/>
          <w:sz w:val="20"/>
          <w:szCs w:val="20"/>
        </w:rPr>
        <w:t xml:space="preserve"> or ex-partners and </w:t>
      </w:r>
      <w:r w:rsidR="00755AC9" w:rsidRPr="0006792A">
        <w:rPr>
          <w:rFonts w:ascii="Century Gothic" w:hAnsi="Century Gothic"/>
          <w:sz w:val="20"/>
          <w:szCs w:val="20"/>
        </w:rPr>
        <w:t xml:space="preserve">family members regardless of gender or sexuality. </w:t>
      </w:r>
    </w:p>
    <w:p w:rsidR="0066478A" w:rsidRDefault="00755AC9" w:rsidP="00755AC9">
      <w:pPr>
        <w:spacing w:after="0"/>
        <w:rPr>
          <w:rFonts w:ascii="Century Gothic" w:hAnsi="Century Gothic"/>
          <w:sz w:val="20"/>
          <w:szCs w:val="20"/>
        </w:rPr>
      </w:pPr>
      <w:r w:rsidRPr="0006792A">
        <w:rPr>
          <w:rFonts w:ascii="Century Gothic" w:hAnsi="Century Gothic"/>
          <w:sz w:val="20"/>
          <w:szCs w:val="20"/>
        </w:rPr>
        <w:t>All children can witness and be adversely affected by domestic abuse in the context of their home life where domestic abuse occurs between family members. Exposure to domestic abuse and/or violence can have a serious, long lasting emotional and psychological impact on children. In some cases, a child may blame themselves for the abuse or may have had to leave the family home as a result.</w:t>
      </w:r>
      <w:r w:rsidR="00AA3E5F">
        <w:rPr>
          <w:rFonts w:ascii="Century Gothic" w:hAnsi="Century Gothic"/>
          <w:sz w:val="20"/>
          <w:szCs w:val="20"/>
        </w:rPr>
        <w:t xml:space="preserve"> </w:t>
      </w:r>
      <w:r w:rsidR="00AA3E5F" w:rsidRPr="007578CE">
        <w:rPr>
          <w:rFonts w:ascii="Century Gothic" w:hAnsi="Century Gothic"/>
          <w:sz w:val="20"/>
          <w:szCs w:val="20"/>
          <w:highlight w:val="yellow"/>
        </w:rPr>
        <w:t>Types of abuse include intimate partner violence, abuse by family members, teenage relationship abuse and child/adolescent to parent violence and abuse. Anyone can be a victim of abuse regardless of sexual identity, age, ethnicity, socio-economic status, sexuality or background and domestic abuse can take place inside or outside the home. There is a National Domestic Abuse Helpline which can be called free of charge and in confidence, 24 hours a day on 0808 2000 247.</w:t>
      </w:r>
    </w:p>
    <w:p w:rsidR="00E31CAB" w:rsidRPr="0006792A" w:rsidRDefault="00E31CAB" w:rsidP="00755AC9">
      <w:pPr>
        <w:spacing w:after="0"/>
        <w:rPr>
          <w:rFonts w:ascii="Century Gothic" w:hAnsi="Century Gothic"/>
          <w:sz w:val="20"/>
          <w:szCs w:val="20"/>
        </w:rPr>
      </w:pPr>
    </w:p>
    <w:p w:rsidR="006F3AE6" w:rsidRPr="00F1570C" w:rsidRDefault="006F3AE6" w:rsidP="00755AC9">
      <w:pPr>
        <w:spacing w:after="0"/>
        <w:rPr>
          <w:rFonts w:ascii="Century Gothic" w:hAnsi="Century Gothic"/>
          <w:sz w:val="20"/>
          <w:szCs w:val="20"/>
          <w:highlight w:val="cyan"/>
        </w:rPr>
      </w:pPr>
    </w:p>
    <w:p w:rsidR="006F3AE6" w:rsidRDefault="006F3AE6" w:rsidP="006F3AE6">
      <w:pPr>
        <w:spacing w:after="0"/>
        <w:rPr>
          <w:rFonts w:ascii="Century Gothic" w:hAnsi="Century Gothic"/>
          <w:sz w:val="20"/>
          <w:szCs w:val="20"/>
        </w:rPr>
      </w:pPr>
      <w:r w:rsidRPr="00F1570C">
        <w:rPr>
          <w:rFonts w:ascii="Century Gothic" w:hAnsi="Century Gothic"/>
          <w:sz w:val="20"/>
          <w:szCs w:val="20"/>
          <w:highlight w:val="cyan"/>
        </w:rPr>
        <w:t>In the updated December 2020</w:t>
      </w:r>
      <w:r w:rsidRPr="00F1570C">
        <w:rPr>
          <w:rFonts w:ascii="Century Gothic" w:hAnsi="Century Gothic"/>
          <w:sz w:val="20"/>
          <w:szCs w:val="20"/>
        </w:rPr>
        <w:t xml:space="preserve"> Working Together to Safeguard Children, the impact of domestic abuse, including controlling or coercive behaviour, has been integrated throughout the revised guidance. Both domestic violence and controlling and coercive control have been added to the definitions within (p.110 &amp; 111). The changes state (p.14) that practitioners need to develop their knowledge and skills in addressing the impact that domestic violence has upon children, both as witnesses and by b</w:t>
      </w:r>
      <w:r w:rsidR="00022B49" w:rsidRPr="00F1570C">
        <w:rPr>
          <w:rFonts w:ascii="Century Gothic" w:hAnsi="Century Gothic"/>
          <w:sz w:val="20"/>
          <w:szCs w:val="20"/>
        </w:rPr>
        <w:t xml:space="preserve">eing forced to collude in this. </w:t>
      </w:r>
      <w:r w:rsidRPr="00F1570C">
        <w:rPr>
          <w:rFonts w:ascii="Century Gothic" w:hAnsi="Century Gothic"/>
          <w:sz w:val="20"/>
          <w:szCs w:val="20"/>
        </w:rPr>
        <w:t>As a significant area of growth in reports throughout 2020, this is an area that NSPCC and CPSU will be providing inc</w:t>
      </w:r>
      <w:r w:rsidR="00022B49" w:rsidRPr="00F1570C">
        <w:rPr>
          <w:rFonts w:ascii="Century Gothic" w:hAnsi="Century Gothic"/>
          <w:sz w:val="20"/>
          <w:szCs w:val="20"/>
        </w:rPr>
        <w:t>reasing resources on to address and will form part of this year’s CPD for staff.</w:t>
      </w:r>
    </w:p>
    <w:p w:rsidR="00E31CAB" w:rsidRDefault="00E31CAB" w:rsidP="006F3AE6">
      <w:pPr>
        <w:spacing w:after="0"/>
        <w:rPr>
          <w:rFonts w:ascii="Century Gothic" w:hAnsi="Century Gothic"/>
          <w:sz w:val="20"/>
          <w:szCs w:val="20"/>
        </w:rPr>
      </w:pPr>
    </w:p>
    <w:p w:rsidR="00E31CAB" w:rsidRPr="00E31CAB" w:rsidRDefault="00E31CAB" w:rsidP="00E31CAB">
      <w:pPr>
        <w:spacing w:after="0"/>
        <w:rPr>
          <w:rFonts w:ascii="Century Gothic" w:hAnsi="Century Gothic"/>
          <w:b/>
          <w:sz w:val="20"/>
          <w:szCs w:val="20"/>
        </w:rPr>
      </w:pPr>
      <w:r w:rsidRPr="00E31CAB">
        <w:rPr>
          <w:rFonts w:ascii="Century Gothic" w:hAnsi="Century Gothic"/>
          <w:b/>
          <w:sz w:val="20"/>
          <w:szCs w:val="20"/>
        </w:rPr>
        <w:t>Risks outside the family</w:t>
      </w:r>
    </w:p>
    <w:p w:rsidR="00E31CAB" w:rsidRPr="00E31CAB" w:rsidRDefault="00E31CAB" w:rsidP="00E31CAB">
      <w:pPr>
        <w:spacing w:after="0"/>
        <w:rPr>
          <w:rFonts w:ascii="Century Gothic" w:hAnsi="Century Gothic"/>
          <w:sz w:val="20"/>
          <w:szCs w:val="20"/>
        </w:rPr>
      </w:pPr>
      <w:r w:rsidRPr="00E31CAB">
        <w:rPr>
          <w:rFonts w:ascii="Century Gothic" w:hAnsi="Century Gothic"/>
          <w:sz w:val="20"/>
          <w:szCs w:val="20"/>
        </w:rPr>
        <w:t>All staff, but especially the designated safeguar</w:t>
      </w:r>
      <w:r>
        <w:rPr>
          <w:rFonts w:ascii="Century Gothic" w:hAnsi="Century Gothic"/>
          <w:sz w:val="20"/>
          <w:szCs w:val="20"/>
        </w:rPr>
        <w:t xml:space="preserve">ding lead (and deputies) should </w:t>
      </w:r>
      <w:r w:rsidRPr="00E31CAB">
        <w:rPr>
          <w:rFonts w:ascii="Century Gothic" w:hAnsi="Century Gothic"/>
          <w:sz w:val="20"/>
          <w:szCs w:val="20"/>
        </w:rPr>
        <w:t>consider whether children are at risk of abuse or exploitat</w:t>
      </w:r>
      <w:r>
        <w:rPr>
          <w:rFonts w:ascii="Century Gothic" w:hAnsi="Century Gothic"/>
          <w:sz w:val="20"/>
          <w:szCs w:val="20"/>
        </w:rPr>
        <w:t xml:space="preserve">ion in situations outside their </w:t>
      </w:r>
      <w:r w:rsidRPr="00E31CAB">
        <w:rPr>
          <w:rFonts w:ascii="Century Gothic" w:hAnsi="Century Gothic"/>
          <w:sz w:val="20"/>
          <w:szCs w:val="20"/>
        </w:rPr>
        <w:t>families. Extra-familial harms take a variety of different</w:t>
      </w:r>
      <w:r>
        <w:rPr>
          <w:rFonts w:ascii="Century Gothic" w:hAnsi="Century Gothic"/>
          <w:sz w:val="20"/>
          <w:szCs w:val="20"/>
        </w:rPr>
        <w:t xml:space="preserve"> forms and children can be </w:t>
      </w:r>
      <w:r w:rsidRPr="00E31CAB">
        <w:rPr>
          <w:rFonts w:ascii="Century Gothic" w:hAnsi="Century Gothic"/>
          <w:sz w:val="20"/>
          <w:szCs w:val="20"/>
        </w:rPr>
        <w:t>vulnerable to multiple harms including (but not limi</w:t>
      </w:r>
      <w:r>
        <w:rPr>
          <w:rFonts w:ascii="Century Gothic" w:hAnsi="Century Gothic"/>
          <w:sz w:val="20"/>
          <w:szCs w:val="20"/>
        </w:rPr>
        <w:t xml:space="preserve">ted to) sexual abuse (including </w:t>
      </w:r>
      <w:r w:rsidRPr="00E31CAB">
        <w:rPr>
          <w:rFonts w:ascii="Century Gothic" w:hAnsi="Century Gothic"/>
          <w:sz w:val="20"/>
          <w:szCs w:val="20"/>
        </w:rPr>
        <w:t>harassment and exploitation), domestic abuse in t</w:t>
      </w:r>
      <w:r>
        <w:rPr>
          <w:rFonts w:ascii="Century Gothic" w:hAnsi="Century Gothic"/>
          <w:sz w:val="20"/>
          <w:szCs w:val="20"/>
        </w:rPr>
        <w:t xml:space="preserve">heir own intimate relationships </w:t>
      </w:r>
      <w:r w:rsidRPr="00E31CAB">
        <w:rPr>
          <w:rFonts w:ascii="Century Gothic" w:hAnsi="Century Gothic"/>
          <w:sz w:val="20"/>
          <w:szCs w:val="20"/>
        </w:rPr>
        <w:t>(teenage relationship abuse), criminal exploitation, seriou</w:t>
      </w:r>
      <w:r>
        <w:rPr>
          <w:rFonts w:ascii="Century Gothic" w:hAnsi="Century Gothic"/>
          <w:sz w:val="20"/>
          <w:szCs w:val="20"/>
        </w:rPr>
        <w:t xml:space="preserve">s youth violence, county lines, </w:t>
      </w:r>
      <w:r w:rsidRPr="00E31CAB">
        <w:rPr>
          <w:rFonts w:ascii="Century Gothic" w:hAnsi="Century Gothic"/>
          <w:sz w:val="20"/>
          <w:szCs w:val="20"/>
        </w:rPr>
        <w:t>and radicalisation.</w:t>
      </w:r>
    </w:p>
    <w:p w:rsidR="00755AC9" w:rsidRDefault="00755AC9" w:rsidP="00755AC9">
      <w:pPr>
        <w:spacing w:after="0"/>
        <w:rPr>
          <w:rFonts w:ascii="Century Gothic" w:hAnsi="Century Gothic"/>
          <w:sz w:val="20"/>
          <w:szCs w:val="20"/>
          <w:highlight w:val="cyan"/>
        </w:rPr>
      </w:pPr>
    </w:p>
    <w:p w:rsidR="00755AC9" w:rsidRPr="0006792A" w:rsidRDefault="00755AC9" w:rsidP="00755AC9">
      <w:pPr>
        <w:spacing w:after="0"/>
        <w:rPr>
          <w:rFonts w:ascii="Century Gothic" w:hAnsi="Century Gothic"/>
          <w:b/>
          <w:sz w:val="20"/>
          <w:szCs w:val="20"/>
        </w:rPr>
      </w:pPr>
      <w:r w:rsidRPr="0006792A">
        <w:rPr>
          <w:rFonts w:ascii="Century Gothic" w:hAnsi="Century Gothic"/>
          <w:b/>
          <w:sz w:val="20"/>
          <w:szCs w:val="20"/>
        </w:rPr>
        <w:t>Operation Encompass</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 xml:space="preserve">Operation Encompass operates in the majority of police forces across England. It helps police and schools work together to provide emotional and practical help to children. The system ensures that when police are called to an incident of domestic abuse, where there are children in the household who have experienced the domestic incident, the police will inform the key adult (usually the designated safeguarding lead) in school before the child or children arrive at school the following day. This ensures that the school has up to date relevant information about the child’s circumstances and can enable support to be given to the child </w:t>
      </w:r>
      <w:r w:rsidRPr="0006792A">
        <w:rPr>
          <w:rFonts w:ascii="Century Gothic" w:hAnsi="Century Gothic"/>
          <w:sz w:val="20"/>
          <w:szCs w:val="20"/>
        </w:rPr>
        <w:lastRenderedPageBreak/>
        <w:t xml:space="preserve">according to their needs. Police forces not signed up to operation encompass will have their own arrangements in place. </w:t>
      </w:r>
    </w:p>
    <w:p w:rsidR="00755AC9" w:rsidRPr="0006792A" w:rsidRDefault="00755AC9" w:rsidP="00755AC9">
      <w:pPr>
        <w:spacing w:after="0"/>
        <w:rPr>
          <w:rFonts w:ascii="Century Gothic" w:hAnsi="Century Gothic"/>
          <w:sz w:val="20"/>
          <w:szCs w:val="20"/>
        </w:rPr>
      </w:pPr>
    </w:p>
    <w:p w:rsidR="00755AC9" w:rsidRPr="0006792A" w:rsidRDefault="00755AC9" w:rsidP="00755AC9">
      <w:pPr>
        <w:spacing w:after="0"/>
        <w:rPr>
          <w:rFonts w:ascii="Century Gothic" w:hAnsi="Century Gothic"/>
          <w:b/>
          <w:sz w:val="20"/>
          <w:szCs w:val="20"/>
        </w:rPr>
      </w:pPr>
      <w:r w:rsidRPr="0006792A">
        <w:rPr>
          <w:rFonts w:ascii="Century Gothic" w:hAnsi="Century Gothic"/>
          <w:b/>
          <w:sz w:val="20"/>
          <w:szCs w:val="20"/>
        </w:rPr>
        <w:t>National Domestic Abuse Helpline</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Refuge runs the National Domestic Abuse Helpline, which can be called free of charge and in confidence, 24 hours a day on 0808 2000 247. Its website provides guidance and support for potential victims, as well as those who are worried about friends and loved ones. It also has a form through which a safe time from the team for a call can be booked.</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Additional advice on identifying children who are affected by domestic abuse and how they can be helped is available at:</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 NSPCC- UK domestic-abuse Signs Symptoms Effects</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 Refuge what is domestic violence/effects of domestic violence on children</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 Safelives: young people and domestic abuse.</w:t>
      </w:r>
    </w:p>
    <w:p w:rsidR="00B26200" w:rsidRPr="0006792A" w:rsidRDefault="00B26200" w:rsidP="00755AC9">
      <w:pPr>
        <w:spacing w:after="0"/>
        <w:rPr>
          <w:rFonts w:ascii="Century Gothic" w:hAnsi="Century Gothic"/>
          <w:sz w:val="20"/>
          <w:szCs w:val="20"/>
        </w:rPr>
      </w:pPr>
    </w:p>
    <w:p w:rsidR="00755AC9" w:rsidRPr="0006792A" w:rsidRDefault="00755AC9" w:rsidP="00755AC9">
      <w:pPr>
        <w:spacing w:after="0"/>
        <w:rPr>
          <w:rFonts w:ascii="Century Gothic" w:hAnsi="Century Gothic"/>
          <w:b/>
          <w:sz w:val="20"/>
          <w:szCs w:val="20"/>
        </w:rPr>
      </w:pPr>
      <w:r w:rsidRPr="0006792A">
        <w:rPr>
          <w:rFonts w:ascii="Century Gothic" w:hAnsi="Century Gothic"/>
          <w:b/>
          <w:sz w:val="20"/>
          <w:szCs w:val="20"/>
        </w:rPr>
        <w:t>Homelessness</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Being homeless or being at risk of becoming homeless presents a real risk to a child’s welfare. The designated safeguarding lead (and any deputies) should be aware of contact details and referral routes in to the Local Housing Authority so they can raise/progress concerns at the earliest opportunity. Indicators that a family may be at risk of homelessness include household debt, rent arrears, domestic abuse and anti-social behaviour, as well as the family being asked to leave a property. Whilst referrals and/or discussion with the Local Housing Authority should be progressed as appropriate, and in accordance with local procedures, this does not, and should not, replace a referral into children’s social care where a child has been harmed or is at risk of harm.</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The Homelessness Reduction Act 2017 places a new legal duty on English councils so that everyone who is homeless or at risk of homelessness will have access to meaningful help including an assessment of their needs and circumstances, the development of a personalised housing plan, and work to help them retain their accommodation or find a new place to live. The following factsheets usefully summarise the new duties: Homeless Reduction Act Factsheets. The new duties shift focus to early intervention and encourage those at risk to seek support as soon as possible, before they are facing a homelessness crisis.</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In most cases school and college staff will be considering homelessness in the context of children who live with their families, and intervention will be on that basis. However, it should also be recognised in some cases 16 and 17 year olds could be living independently from their parents or guardians, for example through their exclusion from the family home, and will require a different level of intervention and support. Children’s services will be the lead agency for these young people and the designated safeguarding lead (or a deputy) should ensure appropriate referrals are made based on the child’s circumstances. The department and the Ministry of Housing, Communities and Local Government have published joint statutory guidance on the provision of accommodation for 16 and 17 year olds who may be homeless and/or require accommodation</w:t>
      </w:r>
      <w:r w:rsidR="000D15B7" w:rsidRPr="0006792A">
        <w:rPr>
          <w:rFonts w:ascii="Century Gothic" w:hAnsi="Century Gothic"/>
          <w:sz w:val="20"/>
          <w:szCs w:val="20"/>
        </w:rPr>
        <w:t>.</w:t>
      </w:r>
    </w:p>
    <w:p w:rsidR="000D15B7" w:rsidRPr="00F1570C" w:rsidRDefault="000D15B7" w:rsidP="00755AC9">
      <w:pPr>
        <w:spacing w:after="0"/>
        <w:rPr>
          <w:rFonts w:ascii="Century Gothic" w:hAnsi="Century Gothic"/>
          <w:sz w:val="20"/>
          <w:szCs w:val="20"/>
        </w:rPr>
      </w:pPr>
      <w:r w:rsidRPr="00F1570C">
        <w:rPr>
          <w:rFonts w:ascii="Century Gothic" w:hAnsi="Century Gothic"/>
          <w:sz w:val="20"/>
          <w:szCs w:val="20"/>
        </w:rPr>
        <w:t xml:space="preserve">The Homelessness duty has been added to Working Together to Safeguard Children December 2020 (p.23) in relation to local authorities’ duties to intervene at an earlier stage in homelessness. Full information is found in the </w:t>
      </w:r>
      <w:r w:rsidRPr="00F1570C">
        <w:rPr>
          <w:rFonts w:ascii="Century Gothic" w:hAnsi="Century Gothic"/>
          <w:b/>
          <w:sz w:val="20"/>
          <w:szCs w:val="20"/>
          <w:u w:val="single"/>
        </w:rPr>
        <w:t>Homelessness Code of Guidance</w:t>
      </w:r>
      <w:r w:rsidRPr="00F1570C">
        <w:rPr>
          <w:rFonts w:ascii="Century Gothic" w:hAnsi="Century Gothic"/>
          <w:sz w:val="20"/>
          <w:szCs w:val="20"/>
        </w:rPr>
        <w:t xml:space="preserve">. </w:t>
      </w:r>
    </w:p>
    <w:p w:rsidR="0066478A" w:rsidRDefault="0066478A" w:rsidP="00183011">
      <w:pPr>
        <w:spacing w:after="0"/>
        <w:rPr>
          <w:rFonts w:ascii="Century Gothic" w:hAnsi="Century Gothic"/>
          <w:b/>
          <w:sz w:val="20"/>
          <w:szCs w:val="20"/>
        </w:rPr>
      </w:pPr>
    </w:p>
    <w:p w:rsidR="004B4C04" w:rsidRDefault="004B4C04" w:rsidP="00755AC9">
      <w:pPr>
        <w:spacing w:after="0"/>
        <w:rPr>
          <w:rFonts w:ascii="Century Gothic" w:hAnsi="Century Gothic"/>
          <w:b/>
          <w:sz w:val="20"/>
          <w:szCs w:val="20"/>
        </w:rPr>
      </w:pPr>
    </w:p>
    <w:p w:rsidR="004B4C04" w:rsidRDefault="004B4C04" w:rsidP="00755AC9">
      <w:pPr>
        <w:spacing w:after="0"/>
        <w:rPr>
          <w:rFonts w:ascii="Century Gothic" w:hAnsi="Century Gothic"/>
          <w:b/>
          <w:sz w:val="20"/>
          <w:szCs w:val="20"/>
        </w:rPr>
      </w:pPr>
    </w:p>
    <w:p w:rsidR="00755AC9" w:rsidRPr="0006792A" w:rsidRDefault="00755AC9" w:rsidP="00755AC9">
      <w:pPr>
        <w:spacing w:after="0"/>
        <w:rPr>
          <w:rFonts w:ascii="Century Gothic" w:hAnsi="Century Gothic"/>
          <w:b/>
          <w:sz w:val="20"/>
          <w:szCs w:val="20"/>
        </w:rPr>
      </w:pPr>
      <w:r w:rsidRPr="0006792A">
        <w:rPr>
          <w:rFonts w:ascii="Century Gothic" w:hAnsi="Century Gothic"/>
          <w:b/>
          <w:sz w:val="20"/>
          <w:szCs w:val="20"/>
        </w:rPr>
        <w:t>Preventing radicalisation</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Children are vulnerable to extremist ideology and radicalisation. Similar to protecting children from other forms of harms and abuse, protecting children from this risk should be a part of a schools’ or colleges’ safeguarding approach.</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 Extremism is the vocal or active opposition to our fundamental values, including democracy, the rule of law, individual liberty and the mutual respect and tolerance of different faiths and beliefs. This also includes calling for the death of members of the armed forces.</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 Radicalisation refers to the process by which a person comes to support terrorism and extremist ideologies associated with terrorist groups.</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lastRenderedPageBreak/>
        <w:t>• Terrorism108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However, it is possible to protect vulnerable people from extremist ideology and intervene to prevent those at risk of radicalisation being radicalised. As with other safeguarding risks, staff should be alert to changes in children’s behaviour, which could indicate that they may be in need of help or protection. Staff should use their judgement in identifying children who might be at risk of radicalisation and act proportionately which may include the designated safeguarding lead (or deputy) making a Prevent referral.</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The school’s or college’s designated safeguarding lead (and any deputies) should be aware of local procedures for making a Prevent referral.</w:t>
      </w:r>
    </w:p>
    <w:p w:rsidR="00B26200" w:rsidRPr="0006792A" w:rsidRDefault="00B26200" w:rsidP="00755AC9">
      <w:pPr>
        <w:spacing w:after="0"/>
        <w:rPr>
          <w:rFonts w:ascii="Century Gothic" w:hAnsi="Century Gothic"/>
          <w:sz w:val="20"/>
          <w:szCs w:val="20"/>
        </w:rPr>
      </w:pPr>
    </w:p>
    <w:p w:rsidR="00755AC9" w:rsidRPr="0006792A" w:rsidRDefault="00755AC9" w:rsidP="00755AC9">
      <w:pPr>
        <w:spacing w:after="0"/>
        <w:rPr>
          <w:rFonts w:ascii="Century Gothic" w:hAnsi="Century Gothic"/>
          <w:b/>
          <w:sz w:val="20"/>
          <w:szCs w:val="20"/>
        </w:rPr>
      </w:pPr>
      <w:r w:rsidRPr="0006792A">
        <w:rPr>
          <w:rFonts w:ascii="Century Gothic" w:hAnsi="Century Gothic"/>
          <w:b/>
          <w:sz w:val="20"/>
          <w:szCs w:val="20"/>
        </w:rPr>
        <w:t>The Prevent duty</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All schools and colleges are subject to a duty under section 26 of the Counter-Terrorism and Security Act 2015 (the CTSA 2015), in the exercise of their functions, to have “due regard109 to the need to prevent people from being drawn into terrorism”.110 This duty is known as the Prevent duty.</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The Prevent duty should be seen as part of schools’ and colleges’ wider safeguarding obligations. Designated safeguarding leads and other senior leaders should familiarise themselves with the revised Prevent duty guidance: for England and Wales, especially paragraphs 57-76, which are specifically concerned with schools (and also covers childcare). The guidance is set out in terms of four general themes: risk assessment, working in partnership, staff training, and IT policies.</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There is additional guidance: Prevent duty guidance: for further education institutions in England and Wales that applies to colleges.</w:t>
      </w:r>
    </w:p>
    <w:p w:rsidR="00755AC9" w:rsidRPr="0006792A" w:rsidRDefault="00755AC9" w:rsidP="00755AC9">
      <w:pPr>
        <w:spacing w:after="0"/>
        <w:rPr>
          <w:rFonts w:ascii="Century Gothic" w:hAnsi="Century Gothic"/>
          <w:b/>
          <w:sz w:val="20"/>
          <w:szCs w:val="20"/>
        </w:rPr>
      </w:pPr>
      <w:r w:rsidRPr="0006792A">
        <w:rPr>
          <w:rFonts w:ascii="Century Gothic" w:hAnsi="Century Gothic"/>
          <w:b/>
          <w:sz w:val="20"/>
          <w:szCs w:val="20"/>
        </w:rPr>
        <w:t>Channel</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Channel is a voluntary, confidential support programme which focuses on providing support at an early stage to people who are identified as being vulnerable to being drawn into terrorism. Prevent referrals may be passed to a multi-agency Channel panel, which will discuss the individual referred to determine whether they are vulnerable to being drawn into terrorism and consider the appropriate support required. A representative from the school or college may be asked to attend the Channel panel to help with this assessment. An individual’s engagement with the programme is entirely voluntary at all stages.</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Guidance on Channel is available at: Channel guidance.</w:t>
      </w:r>
    </w:p>
    <w:p w:rsidR="00B26200" w:rsidRPr="0006792A" w:rsidRDefault="00B26200" w:rsidP="00755AC9">
      <w:pPr>
        <w:spacing w:after="0"/>
        <w:rPr>
          <w:rFonts w:ascii="Century Gothic" w:hAnsi="Century Gothic"/>
          <w:sz w:val="20"/>
          <w:szCs w:val="20"/>
        </w:rPr>
      </w:pPr>
    </w:p>
    <w:p w:rsidR="00755AC9" w:rsidRPr="0006792A" w:rsidRDefault="00755AC9" w:rsidP="00755AC9">
      <w:pPr>
        <w:spacing w:after="0"/>
        <w:rPr>
          <w:rFonts w:ascii="Century Gothic" w:hAnsi="Century Gothic"/>
          <w:b/>
          <w:sz w:val="20"/>
          <w:szCs w:val="20"/>
        </w:rPr>
      </w:pPr>
      <w:r w:rsidRPr="0006792A">
        <w:rPr>
          <w:rFonts w:ascii="Century Gothic" w:hAnsi="Century Gothic"/>
          <w:b/>
          <w:sz w:val="20"/>
          <w:szCs w:val="20"/>
        </w:rPr>
        <w:t>Additional support</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The department has published further advice for schools on the Prevent duty. The advice is intended to complement the Prevent guidance and signposts to other sources of advice and support.</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The Home Office has developed three e-learning modules:</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 Prevent awareness e-learning offers an introduction to the Prevent duty.</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 Prevent referrals e-learning supports staff to make Prevent referrals that are robust, informed and with good intention.</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 Channel awareness e-learning is aimed at staff who may be asked to contribute to or sit on a multi-agency Channel panel.</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Educate Against Hate, is a government website designed to support school teachers and leaders to help them safeguard their students from radicalisation and extremism. The platform provides free information and resources to help school staff identify and address the risks, as well as build resilience to radicalisation.</w:t>
      </w:r>
    </w:p>
    <w:p w:rsidR="00755AC9" w:rsidRPr="0006792A" w:rsidRDefault="00755AC9" w:rsidP="00755AC9">
      <w:pPr>
        <w:spacing w:after="0"/>
        <w:rPr>
          <w:rFonts w:ascii="Century Gothic" w:hAnsi="Century Gothic"/>
          <w:sz w:val="20"/>
          <w:szCs w:val="20"/>
        </w:rPr>
      </w:pPr>
      <w:r w:rsidRPr="0006792A">
        <w:rPr>
          <w:rFonts w:ascii="Century Gothic" w:hAnsi="Century Gothic"/>
          <w:sz w:val="20"/>
          <w:szCs w:val="20"/>
        </w:rPr>
        <w:t>For advice specific to further education, the Education and Training Foundation (ETF) hosts the Prevent for FE and Training. This hosts a range of free, sector specific resources to support further education settings comply with the Prevent duty. This includes the Prevent Awareness e-learning, which offers an introduction to the duty, and the Prevent Referral e-learning, which is designed to support staff to make robust, informed and proportionate referrals.</w:t>
      </w:r>
    </w:p>
    <w:p w:rsidR="00755AC9" w:rsidRDefault="00755AC9" w:rsidP="00755AC9">
      <w:pPr>
        <w:spacing w:after="0"/>
        <w:rPr>
          <w:rFonts w:ascii="Century Gothic" w:hAnsi="Century Gothic"/>
          <w:sz w:val="20"/>
          <w:szCs w:val="20"/>
        </w:rPr>
      </w:pPr>
      <w:r w:rsidRPr="0006792A">
        <w:rPr>
          <w:rFonts w:ascii="Century Gothic" w:hAnsi="Century Gothic"/>
          <w:sz w:val="20"/>
          <w:szCs w:val="20"/>
        </w:rPr>
        <w:lastRenderedPageBreak/>
        <w:t>The ETF Online Learning environment provides online training modules for practitioners, leaders and managers, support staff and governors/Board members outlining their roles and responsibilities under the duty.</w:t>
      </w:r>
    </w:p>
    <w:p w:rsidR="00755AC9" w:rsidRPr="00755AC9" w:rsidRDefault="00755AC9" w:rsidP="00755AC9">
      <w:pPr>
        <w:spacing w:after="0"/>
        <w:rPr>
          <w:rFonts w:ascii="Century Gothic" w:hAnsi="Century Gothic"/>
          <w:sz w:val="20"/>
          <w:szCs w:val="20"/>
        </w:rPr>
      </w:pPr>
    </w:p>
    <w:p w:rsidR="00CF3537" w:rsidRPr="00755AC9" w:rsidRDefault="00CF3537" w:rsidP="00183011">
      <w:pPr>
        <w:spacing w:after="0"/>
        <w:rPr>
          <w:rFonts w:ascii="Century Gothic" w:hAnsi="Century Gothic"/>
          <w:i/>
          <w:sz w:val="20"/>
          <w:szCs w:val="20"/>
        </w:rPr>
      </w:pPr>
      <w:r w:rsidRPr="00755AC9">
        <w:rPr>
          <w:rFonts w:ascii="Century Gothic" w:hAnsi="Century Gothic"/>
          <w:i/>
          <w:sz w:val="20"/>
          <w:szCs w:val="20"/>
        </w:rPr>
        <w:t xml:space="preserve">There is no single way of identifying an individual who is likely to be susceptible to an extremist ideology. Radicalisation can occur quickly or over a long period. </w:t>
      </w:r>
    </w:p>
    <w:p w:rsidR="00CF3537" w:rsidRPr="00755AC9" w:rsidRDefault="00CF3537" w:rsidP="00183011">
      <w:pPr>
        <w:spacing w:after="0"/>
        <w:rPr>
          <w:rFonts w:ascii="Century Gothic" w:hAnsi="Century Gothic"/>
          <w:i/>
          <w:sz w:val="20"/>
          <w:szCs w:val="20"/>
        </w:rPr>
      </w:pPr>
      <w:r w:rsidRPr="00755AC9">
        <w:rPr>
          <w:rFonts w:ascii="Century Gothic" w:hAnsi="Century Gothic"/>
          <w:i/>
          <w:sz w:val="20"/>
          <w:szCs w:val="20"/>
        </w:rPr>
        <w:t xml:space="preserve">Staff will be alert to changes in pupils’ behaviour. </w:t>
      </w:r>
    </w:p>
    <w:p w:rsidR="00CF3537" w:rsidRPr="00755AC9" w:rsidRDefault="00CF3537" w:rsidP="00183011">
      <w:pPr>
        <w:spacing w:after="0"/>
        <w:rPr>
          <w:rFonts w:ascii="Century Gothic" w:hAnsi="Century Gothic"/>
          <w:i/>
          <w:sz w:val="20"/>
          <w:szCs w:val="20"/>
        </w:rPr>
      </w:pPr>
      <w:r w:rsidRPr="00755AC9">
        <w:rPr>
          <w:rFonts w:ascii="Century Gothic" w:hAnsi="Century Gothic"/>
          <w:i/>
          <w:sz w:val="20"/>
          <w:szCs w:val="20"/>
        </w:rPr>
        <w:t xml:space="preserve">The government website </w:t>
      </w:r>
      <w:hyperlink r:id="rId38" w:history="1">
        <w:r w:rsidRPr="00755AC9">
          <w:rPr>
            <w:rStyle w:val="Hyperlink"/>
            <w:rFonts w:ascii="Century Gothic" w:hAnsi="Century Gothic"/>
            <w:i/>
            <w:sz w:val="20"/>
            <w:szCs w:val="20"/>
          </w:rPr>
          <w:t>Educate Against Hate</w:t>
        </w:r>
      </w:hyperlink>
      <w:r w:rsidRPr="00755AC9">
        <w:rPr>
          <w:rFonts w:ascii="Century Gothic" w:hAnsi="Century Gothic"/>
          <w:i/>
          <w:sz w:val="20"/>
          <w:szCs w:val="20"/>
        </w:rPr>
        <w:t xml:space="preserve"> and charity </w:t>
      </w:r>
      <w:hyperlink r:id="rId39" w:history="1">
        <w:r w:rsidRPr="00755AC9">
          <w:rPr>
            <w:rStyle w:val="Hyperlink"/>
            <w:rFonts w:ascii="Century Gothic" w:hAnsi="Century Gothic"/>
            <w:i/>
            <w:sz w:val="20"/>
            <w:szCs w:val="20"/>
          </w:rPr>
          <w:t>NSPCC</w:t>
        </w:r>
      </w:hyperlink>
      <w:r w:rsidRPr="00755AC9">
        <w:rPr>
          <w:rFonts w:ascii="Century Gothic" w:hAnsi="Century Gothic"/>
          <w:i/>
          <w:sz w:val="20"/>
          <w:szCs w:val="20"/>
        </w:rPr>
        <w:t xml:space="preserve"> say that signs that a pupil is being radicalised can include:</w:t>
      </w:r>
    </w:p>
    <w:p w:rsidR="00CF3537" w:rsidRPr="00755AC9" w:rsidRDefault="00CF3537" w:rsidP="0066478A">
      <w:pPr>
        <w:numPr>
          <w:ilvl w:val="0"/>
          <w:numId w:val="16"/>
        </w:numPr>
        <w:spacing w:after="0" w:line="240" w:lineRule="auto"/>
        <w:ind w:left="0" w:hanging="284"/>
        <w:rPr>
          <w:rFonts w:ascii="Century Gothic" w:eastAsia="Arial" w:hAnsi="Century Gothic"/>
          <w:i/>
          <w:sz w:val="20"/>
          <w:szCs w:val="20"/>
        </w:rPr>
      </w:pPr>
      <w:r w:rsidRPr="00755AC9">
        <w:rPr>
          <w:rFonts w:ascii="Century Gothic" w:eastAsia="Arial" w:hAnsi="Century Gothic"/>
          <w:i/>
          <w:sz w:val="20"/>
          <w:szCs w:val="20"/>
        </w:rPr>
        <w:t xml:space="preserve">Refusal to engage with, or becoming abusive to, peers who are different from themselves </w:t>
      </w:r>
    </w:p>
    <w:p w:rsidR="00CF3537" w:rsidRPr="00755AC9" w:rsidRDefault="00CF3537" w:rsidP="0066478A">
      <w:pPr>
        <w:numPr>
          <w:ilvl w:val="0"/>
          <w:numId w:val="16"/>
        </w:numPr>
        <w:spacing w:after="0" w:line="240" w:lineRule="auto"/>
        <w:ind w:left="0" w:hanging="284"/>
        <w:rPr>
          <w:rFonts w:ascii="Century Gothic" w:eastAsia="Arial" w:hAnsi="Century Gothic"/>
          <w:i/>
          <w:sz w:val="20"/>
          <w:szCs w:val="20"/>
        </w:rPr>
      </w:pPr>
      <w:r w:rsidRPr="00755AC9">
        <w:rPr>
          <w:rFonts w:ascii="Century Gothic" w:eastAsia="Arial" w:hAnsi="Century Gothic"/>
          <w:i/>
          <w:sz w:val="20"/>
          <w:szCs w:val="20"/>
        </w:rPr>
        <w:t xml:space="preserve">Becoming susceptible to conspiracy theories and feelings of persecution </w:t>
      </w:r>
    </w:p>
    <w:p w:rsidR="00CF3537" w:rsidRPr="00755AC9" w:rsidRDefault="00CF3537" w:rsidP="0066478A">
      <w:pPr>
        <w:numPr>
          <w:ilvl w:val="0"/>
          <w:numId w:val="16"/>
        </w:numPr>
        <w:spacing w:after="0" w:line="240" w:lineRule="auto"/>
        <w:ind w:left="0" w:hanging="284"/>
        <w:rPr>
          <w:rFonts w:ascii="Century Gothic" w:eastAsia="Arial" w:hAnsi="Century Gothic"/>
          <w:i/>
          <w:sz w:val="20"/>
          <w:szCs w:val="20"/>
        </w:rPr>
      </w:pPr>
      <w:r w:rsidRPr="00755AC9">
        <w:rPr>
          <w:rFonts w:ascii="Century Gothic" w:eastAsia="Arial" w:hAnsi="Century Gothic"/>
          <w:i/>
          <w:sz w:val="20"/>
          <w:szCs w:val="20"/>
        </w:rPr>
        <w:t xml:space="preserve">Changes in friendship groups and appearance </w:t>
      </w:r>
    </w:p>
    <w:p w:rsidR="00CF3537" w:rsidRPr="00755AC9" w:rsidRDefault="00CF3537" w:rsidP="0066478A">
      <w:pPr>
        <w:numPr>
          <w:ilvl w:val="0"/>
          <w:numId w:val="16"/>
        </w:numPr>
        <w:spacing w:after="0" w:line="240" w:lineRule="auto"/>
        <w:ind w:left="0" w:hanging="284"/>
        <w:rPr>
          <w:rFonts w:ascii="Century Gothic" w:eastAsia="Arial" w:hAnsi="Century Gothic"/>
          <w:i/>
          <w:sz w:val="20"/>
          <w:szCs w:val="20"/>
        </w:rPr>
      </w:pPr>
      <w:r w:rsidRPr="00755AC9">
        <w:rPr>
          <w:rFonts w:ascii="Century Gothic" w:eastAsia="Arial" w:hAnsi="Century Gothic"/>
          <w:i/>
          <w:sz w:val="20"/>
          <w:szCs w:val="20"/>
        </w:rPr>
        <w:t xml:space="preserve">Rejecting activities they used to enjoy </w:t>
      </w:r>
    </w:p>
    <w:p w:rsidR="00CF3537" w:rsidRPr="00755AC9" w:rsidRDefault="00CF3537" w:rsidP="0066478A">
      <w:pPr>
        <w:numPr>
          <w:ilvl w:val="0"/>
          <w:numId w:val="16"/>
        </w:numPr>
        <w:spacing w:after="0" w:line="240" w:lineRule="auto"/>
        <w:ind w:left="0" w:hanging="284"/>
        <w:rPr>
          <w:rFonts w:ascii="Century Gothic" w:eastAsia="Arial" w:hAnsi="Century Gothic"/>
          <w:i/>
          <w:sz w:val="20"/>
          <w:szCs w:val="20"/>
        </w:rPr>
      </w:pPr>
      <w:r w:rsidRPr="00755AC9">
        <w:rPr>
          <w:rFonts w:ascii="Century Gothic" w:eastAsia="Arial" w:hAnsi="Century Gothic"/>
          <w:i/>
          <w:sz w:val="20"/>
          <w:szCs w:val="20"/>
        </w:rPr>
        <w:t xml:space="preserve">Converting to a new religion </w:t>
      </w:r>
    </w:p>
    <w:p w:rsidR="00CF3537" w:rsidRPr="00755AC9" w:rsidRDefault="00CF3537" w:rsidP="0066478A">
      <w:pPr>
        <w:numPr>
          <w:ilvl w:val="0"/>
          <w:numId w:val="16"/>
        </w:numPr>
        <w:spacing w:after="0" w:line="240" w:lineRule="auto"/>
        <w:ind w:left="0" w:hanging="284"/>
        <w:rPr>
          <w:rFonts w:ascii="Century Gothic" w:eastAsia="Arial" w:hAnsi="Century Gothic"/>
          <w:i/>
          <w:sz w:val="20"/>
          <w:szCs w:val="20"/>
        </w:rPr>
      </w:pPr>
      <w:r w:rsidRPr="00755AC9">
        <w:rPr>
          <w:rFonts w:ascii="Century Gothic" w:eastAsia="Arial" w:hAnsi="Century Gothic"/>
          <w:i/>
          <w:sz w:val="20"/>
          <w:szCs w:val="20"/>
        </w:rPr>
        <w:t>Isolating themselves from family and friends</w:t>
      </w:r>
    </w:p>
    <w:p w:rsidR="00CF3537" w:rsidRPr="00755AC9" w:rsidRDefault="00CF3537" w:rsidP="0066478A">
      <w:pPr>
        <w:numPr>
          <w:ilvl w:val="0"/>
          <w:numId w:val="16"/>
        </w:numPr>
        <w:spacing w:after="0" w:line="240" w:lineRule="auto"/>
        <w:ind w:left="0" w:hanging="284"/>
        <w:rPr>
          <w:rFonts w:ascii="Century Gothic" w:eastAsia="Arial" w:hAnsi="Century Gothic"/>
          <w:i/>
          <w:sz w:val="20"/>
          <w:szCs w:val="20"/>
        </w:rPr>
      </w:pPr>
      <w:r w:rsidRPr="00755AC9">
        <w:rPr>
          <w:rFonts w:ascii="Century Gothic" w:eastAsia="Arial" w:hAnsi="Century Gothic"/>
          <w:i/>
          <w:sz w:val="20"/>
          <w:szCs w:val="20"/>
        </w:rPr>
        <w:t>Talking as if from a scripted speech</w:t>
      </w:r>
    </w:p>
    <w:p w:rsidR="00CF3537" w:rsidRPr="00755AC9" w:rsidRDefault="00CF3537" w:rsidP="0066478A">
      <w:pPr>
        <w:numPr>
          <w:ilvl w:val="0"/>
          <w:numId w:val="16"/>
        </w:numPr>
        <w:spacing w:after="0" w:line="240" w:lineRule="auto"/>
        <w:ind w:left="0" w:hanging="284"/>
        <w:rPr>
          <w:rFonts w:ascii="Century Gothic" w:eastAsia="Arial" w:hAnsi="Century Gothic"/>
          <w:i/>
          <w:sz w:val="20"/>
          <w:szCs w:val="20"/>
        </w:rPr>
      </w:pPr>
      <w:r w:rsidRPr="00755AC9">
        <w:rPr>
          <w:rFonts w:ascii="Century Gothic" w:eastAsia="Arial" w:hAnsi="Century Gothic"/>
          <w:i/>
          <w:sz w:val="20"/>
          <w:szCs w:val="20"/>
        </w:rPr>
        <w:t>An unwillingness or inability to discuss their views</w:t>
      </w:r>
    </w:p>
    <w:p w:rsidR="00CF3537" w:rsidRPr="00755AC9" w:rsidRDefault="00CF3537" w:rsidP="0066478A">
      <w:pPr>
        <w:numPr>
          <w:ilvl w:val="0"/>
          <w:numId w:val="16"/>
        </w:numPr>
        <w:spacing w:after="0" w:line="240" w:lineRule="auto"/>
        <w:ind w:left="0" w:hanging="284"/>
        <w:rPr>
          <w:rFonts w:ascii="Century Gothic" w:eastAsia="Arial" w:hAnsi="Century Gothic"/>
          <w:i/>
          <w:sz w:val="20"/>
          <w:szCs w:val="20"/>
        </w:rPr>
      </w:pPr>
      <w:r w:rsidRPr="00755AC9">
        <w:rPr>
          <w:rFonts w:ascii="Century Gothic" w:eastAsia="Arial" w:hAnsi="Century Gothic"/>
          <w:i/>
          <w:sz w:val="20"/>
          <w:szCs w:val="20"/>
        </w:rPr>
        <w:t>A sudden disrespectful attitude towards others</w:t>
      </w:r>
    </w:p>
    <w:p w:rsidR="00CF3537" w:rsidRPr="00755AC9" w:rsidRDefault="00CF3537" w:rsidP="0066478A">
      <w:pPr>
        <w:numPr>
          <w:ilvl w:val="0"/>
          <w:numId w:val="16"/>
        </w:numPr>
        <w:spacing w:after="0" w:line="240" w:lineRule="auto"/>
        <w:ind w:left="0" w:hanging="284"/>
        <w:rPr>
          <w:rFonts w:ascii="Century Gothic" w:eastAsia="Arial" w:hAnsi="Century Gothic"/>
          <w:i/>
          <w:sz w:val="20"/>
          <w:szCs w:val="20"/>
        </w:rPr>
      </w:pPr>
      <w:r w:rsidRPr="00755AC9">
        <w:rPr>
          <w:rFonts w:ascii="Century Gothic" w:eastAsia="Arial" w:hAnsi="Century Gothic"/>
          <w:i/>
          <w:sz w:val="20"/>
          <w:szCs w:val="20"/>
        </w:rPr>
        <w:t>Increased levels of anger</w:t>
      </w:r>
    </w:p>
    <w:p w:rsidR="00CF3537" w:rsidRPr="00755AC9" w:rsidRDefault="00CF3537" w:rsidP="0066478A">
      <w:pPr>
        <w:numPr>
          <w:ilvl w:val="0"/>
          <w:numId w:val="16"/>
        </w:numPr>
        <w:spacing w:after="0" w:line="240" w:lineRule="auto"/>
        <w:ind w:left="0" w:hanging="284"/>
        <w:rPr>
          <w:rFonts w:ascii="Century Gothic" w:eastAsia="Arial" w:hAnsi="Century Gothic"/>
          <w:i/>
          <w:sz w:val="20"/>
          <w:szCs w:val="20"/>
        </w:rPr>
      </w:pPr>
      <w:r w:rsidRPr="00755AC9">
        <w:rPr>
          <w:rFonts w:ascii="Century Gothic" w:eastAsia="Arial" w:hAnsi="Century Gothic"/>
          <w:i/>
          <w:sz w:val="20"/>
          <w:szCs w:val="20"/>
        </w:rPr>
        <w:t xml:space="preserve">Increased secretiveness, especially around internet use </w:t>
      </w:r>
    </w:p>
    <w:p w:rsidR="00CF3537" w:rsidRPr="00755AC9" w:rsidRDefault="00CF3537" w:rsidP="0066478A">
      <w:pPr>
        <w:numPr>
          <w:ilvl w:val="0"/>
          <w:numId w:val="16"/>
        </w:numPr>
        <w:spacing w:after="0" w:line="240" w:lineRule="auto"/>
        <w:ind w:left="0" w:hanging="284"/>
        <w:rPr>
          <w:rFonts w:ascii="Century Gothic" w:eastAsia="Arial" w:hAnsi="Century Gothic"/>
          <w:i/>
          <w:sz w:val="20"/>
          <w:szCs w:val="20"/>
        </w:rPr>
      </w:pPr>
      <w:r w:rsidRPr="00755AC9">
        <w:rPr>
          <w:rFonts w:ascii="Century Gothic" w:eastAsia="Arial" w:hAnsi="Century Gothic"/>
          <w:i/>
          <w:sz w:val="20"/>
          <w:szCs w:val="20"/>
        </w:rPr>
        <w:t>Expressions of sympathy for extremist ideologies and groups, or justification of their actions</w:t>
      </w:r>
    </w:p>
    <w:p w:rsidR="00CF3537" w:rsidRPr="00755AC9" w:rsidRDefault="00CF3537" w:rsidP="0066478A">
      <w:pPr>
        <w:numPr>
          <w:ilvl w:val="0"/>
          <w:numId w:val="16"/>
        </w:numPr>
        <w:spacing w:after="0" w:line="240" w:lineRule="auto"/>
        <w:ind w:left="0" w:hanging="284"/>
        <w:rPr>
          <w:rFonts w:ascii="Century Gothic" w:eastAsia="Arial" w:hAnsi="Century Gothic"/>
          <w:i/>
          <w:sz w:val="20"/>
          <w:szCs w:val="20"/>
        </w:rPr>
      </w:pPr>
      <w:r w:rsidRPr="00755AC9">
        <w:rPr>
          <w:rFonts w:ascii="Century Gothic" w:eastAsia="Arial" w:hAnsi="Century Gothic"/>
          <w:i/>
          <w:sz w:val="20"/>
          <w:szCs w:val="20"/>
        </w:rPr>
        <w:t>Accessing extremist material online, including on Facebook or Twitter</w:t>
      </w:r>
    </w:p>
    <w:p w:rsidR="00CF3537" w:rsidRPr="00755AC9" w:rsidRDefault="00CF3537" w:rsidP="0066478A">
      <w:pPr>
        <w:numPr>
          <w:ilvl w:val="0"/>
          <w:numId w:val="16"/>
        </w:numPr>
        <w:spacing w:after="0" w:line="240" w:lineRule="auto"/>
        <w:ind w:left="0" w:hanging="284"/>
        <w:rPr>
          <w:rFonts w:ascii="Century Gothic" w:eastAsia="Arial" w:hAnsi="Century Gothic"/>
          <w:i/>
          <w:sz w:val="20"/>
          <w:szCs w:val="20"/>
        </w:rPr>
      </w:pPr>
      <w:r w:rsidRPr="00755AC9">
        <w:rPr>
          <w:rFonts w:ascii="Century Gothic" w:eastAsia="Arial" w:hAnsi="Century Gothic"/>
          <w:i/>
          <w:sz w:val="20"/>
          <w:szCs w:val="20"/>
        </w:rPr>
        <w:t>Possessing extremist literature</w:t>
      </w:r>
    </w:p>
    <w:p w:rsidR="00CF3537" w:rsidRPr="00755AC9" w:rsidRDefault="00CF3537" w:rsidP="0066478A">
      <w:pPr>
        <w:numPr>
          <w:ilvl w:val="0"/>
          <w:numId w:val="16"/>
        </w:numPr>
        <w:spacing w:after="0" w:line="240" w:lineRule="auto"/>
        <w:ind w:left="0" w:hanging="284"/>
        <w:rPr>
          <w:rFonts w:ascii="Century Gothic" w:eastAsia="Arial" w:hAnsi="Century Gothic"/>
          <w:i/>
          <w:sz w:val="20"/>
          <w:szCs w:val="20"/>
        </w:rPr>
      </w:pPr>
      <w:r w:rsidRPr="00755AC9">
        <w:rPr>
          <w:rFonts w:ascii="Century Gothic" w:eastAsia="Arial" w:hAnsi="Century Gothic"/>
          <w:i/>
          <w:sz w:val="20"/>
          <w:szCs w:val="20"/>
        </w:rPr>
        <w:t xml:space="preserve">Being in contact with extremist recruiters and joining, or seeking to join, extremist organisations </w:t>
      </w:r>
    </w:p>
    <w:p w:rsidR="00CF3537" w:rsidRPr="00755AC9" w:rsidRDefault="00CF3537" w:rsidP="00183011">
      <w:pPr>
        <w:spacing w:after="0"/>
        <w:rPr>
          <w:rFonts w:ascii="Century Gothic" w:hAnsi="Century Gothic"/>
          <w:i/>
          <w:sz w:val="20"/>
          <w:szCs w:val="20"/>
        </w:rPr>
      </w:pPr>
      <w:r w:rsidRPr="00755AC9">
        <w:rPr>
          <w:rFonts w:ascii="Century Gothic" w:hAnsi="Century Gothic"/>
          <w:i/>
          <w:sz w:val="20"/>
          <w:szCs w:val="20"/>
        </w:rPr>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rsidR="00CF3537" w:rsidRPr="00755AC9" w:rsidRDefault="00CF3537" w:rsidP="00183011">
      <w:pPr>
        <w:spacing w:after="0"/>
        <w:rPr>
          <w:rFonts w:ascii="Century Gothic" w:hAnsi="Century Gothic"/>
          <w:i/>
          <w:sz w:val="20"/>
          <w:szCs w:val="20"/>
        </w:rPr>
      </w:pPr>
      <w:r w:rsidRPr="00755AC9">
        <w:rPr>
          <w:rFonts w:ascii="Century Gothic" w:hAnsi="Century Gothic"/>
          <w:i/>
          <w:sz w:val="20"/>
          <w:szCs w:val="20"/>
        </w:rPr>
        <w:t xml:space="preserve">If staff are concerned about a pupil, they will follow our procedures set out in this policy, including discussing their concerns with the DSL. </w:t>
      </w:r>
    </w:p>
    <w:p w:rsidR="00B26200" w:rsidRPr="007578CE" w:rsidRDefault="00CF3537" w:rsidP="007578CE">
      <w:pPr>
        <w:spacing w:after="0"/>
        <w:rPr>
          <w:rFonts w:ascii="Century Gothic" w:hAnsi="Century Gothic"/>
          <w:i/>
          <w:sz w:val="20"/>
          <w:szCs w:val="20"/>
        </w:rPr>
      </w:pPr>
      <w:r w:rsidRPr="00755AC9">
        <w:rPr>
          <w:rFonts w:ascii="Century Gothic" w:hAnsi="Century Gothic"/>
          <w:i/>
          <w:sz w:val="20"/>
          <w:szCs w:val="20"/>
        </w:rPr>
        <w:t xml:space="preserve">Staff should </w:t>
      </w:r>
      <w:r w:rsidRPr="00755AC9">
        <w:rPr>
          <w:rFonts w:ascii="Century Gothic" w:hAnsi="Century Gothic"/>
          <w:b/>
          <w:bCs/>
          <w:i/>
          <w:sz w:val="20"/>
          <w:szCs w:val="20"/>
        </w:rPr>
        <w:t>always</w:t>
      </w:r>
      <w:r w:rsidRPr="00755AC9">
        <w:rPr>
          <w:rFonts w:ascii="Century Gothic" w:hAnsi="Century Gothic"/>
          <w:i/>
          <w:sz w:val="20"/>
          <w:szCs w:val="20"/>
        </w:rPr>
        <w:t xml:space="preserve"> t</w:t>
      </w:r>
      <w:r w:rsidR="007578CE">
        <w:rPr>
          <w:rFonts w:ascii="Century Gothic" w:hAnsi="Century Gothic"/>
          <w:i/>
          <w:sz w:val="20"/>
          <w:szCs w:val="20"/>
        </w:rPr>
        <w:t>ake action if they are worried.</w:t>
      </w:r>
    </w:p>
    <w:p w:rsidR="004B4C04" w:rsidRDefault="004B4C04" w:rsidP="00B26200">
      <w:pPr>
        <w:pStyle w:val="Heading1"/>
        <w:spacing w:before="0"/>
        <w:rPr>
          <w:rFonts w:ascii="Century Gothic" w:hAnsi="Century Gothic"/>
          <w:color w:val="00B050"/>
          <w:sz w:val="20"/>
          <w:szCs w:val="20"/>
        </w:rPr>
      </w:pPr>
    </w:p>
    <w:p w:rsidR="00B26200" w:rsidRDefault="00B26200" w:rsidP="00B26200">
      <w:pPr>
        <w:pStyle w:val="Heading1"/>
        <w:spacing w:before="0"/>
        <w:rPr>
          <w:rFonts w:ascii="Century Gothic" w:hAnsi="Century Gothic"/>
          <w:color w:val="00B050"/>
          <w:sz w:val="20"/>
          <w:szCs w:val="20"/>
        </w:rPr>
      </w:pPr>
      <w:r w:rsidRPr="00D26235">
        <w:rPr>
          <w:rFonts w:ascii="Century Gothic" w:hAnsi="Century Gothic"/>
          <w:color w:val="00B050"/>
          <w:sz w:val="20"/>
          <w:szCs w:val="20"/>
        </w:rPr>
        <w:t xml:space="preserve">APPENDIX 3: ALLEGATIONS OF ABUSE MADE AGAINST STAFF </w:t>
      </w:r>
    </w:p>
    <w:p w:rsidR="007578CE" w:rsidRPr="007578CE" w:rsidRDefault="007578CE" w:rsidP="007578CE">
      <w:r w:rsidRPr="007578CE">
        <w:rPr>
          <w:highlight w:val="yellow"/>
        </w:rPr>
        <w:t>Note: Additional advice and support can be found in Part 4 of KCSIE 2021.</w:t>
      </w:r>
    </w:p>
    <w:p w:rsidR="00B26200" w:rsidRPr="00B26200" w:rsidRDefault="00B26200" w:rsidP="00B26200">
      <w:pPr>
        <w:spacing w:after="0"/>
        <w:rPr>
          <w:rFonts w:ascii="Century Gothic" w:hAnsi="Century Gothic"/>
          <w:sz w:val="20"/>
          <w:szCs w:val="20"/>
        </w:rPr>
      </w:pPr>
      <w:r w:rsidRPr="00D26235">
        <w:rPr>
          <w:rFonts w:ascii="Century Gothic" w:hAnsi="Century Gothic"/>
          <w:sz w:val="20"/>
          <w:szCs w:val="20"/>
        </w:rPr>
        <w:t>This section of this policy applies to all cases in which it is alleged that a current m</w:t>
      </w:r>
      <w:r>
        <w:rPr>
          <w:rFonts w:ascii="Century Gothic" w:hAnsi="Century Gothic"/>
          <w:sz w:val="20"/>
          <w:szCs w:val="20"/>
        </w:rPr>
        <w:t>ember of staff or volunteer has:</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Behaved in a way that has harmed a child, or may have harmed a child, or </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Possibly committed a criminal offence against or related to a child, or</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Behaved towards a child or children in a wa</w:t>
      </w:r>
      <w:r w:rsidR="00AE1EB8">
        <w:rPr>
          <w:rFonts w:ascii="Century Gothic" w:eastAsia="Arial" w:hAnsi="Century Gothic"/>
          <w:sz w:val="20"/>
          <w:szCs w:val="20"/>
        </w:rPr>
        <w:t>y that indicates he or she may</w:t>
      </w:r>
      <w:r w:rsidRPr="00D26235">
        <w:rPr>
          <w:rFonts w:ascii="Century Gothic" w:eastAsia="Arial" w:hAnsi="Century Gothic"/>
          <w:sz w:val="20"/>
          <w:szCs w:val="20"/>
        </w:rPr>
        <w:t xml:space="preserve"> pose a risk of harm to children </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 xml:space="preserve">It applies regardless of whether the alleged abuse took place in the school. Allegations against a teacher who is no longer teaching and historical allegations of abuse will be referred to the police. </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 xml:space="preserve">We will deal with any allegation of abuse against a member of staff or volunteer very quickly, in a fair and consistent way that provides effective child protection while also supporting the individual who is the subject of the allegation. </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Our procedures for dealing with allegations will be applied with common sense and judgement.</w:t>
      </w:r>
    </w:p>
    <w:p w:rsidR="0066478A" w:rsidRPr="00D26235" w:rsidRDefault="0066478A" w:rsidP="00183011">
      <w:pPr>
        <w:spacing w:after="0"/>
        <w:rPr>
          <w:rFonts w:ascii="Century Gothic" w:hAnsi="Century Gothic"/>
          <w:b/>
          <w:sz w:val="20"/>
          <w:szCs w:val="20"/>
        </w:rPr>
      </w:pPr>
    </w:p>
    <w:p w:rsidR="00585372" w:rsidRDefault="00585372" w:rsidP="00183011">
      <w:pPr>
        <w:spacing w:after="0"/>
        <w:rPr>
          <w:rFonts w:ascii="Century Gothic" w:hAnsi="Century Gothic"/>
          <w:b/>
          <w:sz w:val="20"/>
          <w:szCs w:val="20"/>
        </w:rPr>
      </w:pPr>
    </w:p>
    <w:p w:rsidR="00585372" w:rsidRDefault="00585372" w:rsidP="00183011">
      <w:pPr>
        <w:spacing w:after="0"/>
        <w:rPr>
          <w:rFonts w:ascii="Century Gothic" w:hAnsi="Century Gothic"/>
          <w:b/>
          <w:sz w:val="20"/>
          <w:szCs w:val="20"/>
        </w:rPr>
      </w:pPr>
    </w:p>
    <w:p w:rsidR="00E90597" w:rsidRPr="00D26235" w:rsidRDefault="00E90597" w:rsidP="00183011">
      <w:pPr>
        <w:spacing w:after="0"/>
        <w:rPr>
          <w:rFonts w:ascii="Century Gothic" w:hAnsi="Century Gothic"/>
          <w:b/>
          <w:sz w:val="20"/>
          <w:szCs w:val="20"/>
        </w:rPr>
      </w:pPr>
      <w:r w:rsidRPr="00D26235">
        <w:rPr>
          <w:rFonts w:ascii="Century Gothic" w:hAnsi="Century Gothic"/>
          <w:b/>
          <w:sz w:val="20"/>
          <w:szCs w:val="20"/>
        </w:rPr>
        <w:t>Suspension</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Suspension will not be the default position, and will only be considered in cases where there is reason to suspect that a child or other children is/are at risk of harm, or the case is so serious that it might be grounds for dismissal. In such cases, we will only suspend an individual if we have considered all other options available and there is no reasonable alternative.</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Based on an assessment of risk, we will consider alternatives such as:</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Redeployment within the school so that the individual does not have direct contact with the child or children concerned</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lastRenderedPageBreak/>
        <w:t>Providing an assistant to be present when the individual has contact with children</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Redeploying the individual to alternative work in the school so that they do not have unsupervised access to children</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Moving the child or children to classes where they will not come into contact with the individual, making it clear that this is not a punishment and parents have been consulted</w:t>
      </w:r>
    </w:p>
    <w:p w:rsidR="0066478A" w:rsidRPr="00585372" w:rsidRDefault="00E90597" w:rsidP="00183011">
      <w:pPr>
        <w:numPr>
          <w:ilvl w:val="0"/>
          <w:numId w:val="16"/>
        </w:numPr>
        <w:spacing w:after="0" w:line="240" w:lineRule="auto"/>
        <w:ind w:left="568" w:hanging="284"/>
        <w:rPr>
          <w:rFonts w:ascii="Century Gothic" w:hAnsi="Century Gothic"/>
          <w:sz w:val="20"/>
          <w:szCs w:val="20"/>
        </w:rPr>
      </w:pPr>
      <w:r w:rsidRPr="00D26235">
        <w:rPr>
          <w:rFonts w:ascii="Century Gothic" w:eastAsia="Arial" w:hAnsi="Century Gothic"/>
          <w:sz w:val="20"/>
          <w:szCs w:val="20"/>
        </w:rPr>
        <w:t>Temporarily redeploying the individual to another role in a different location, for example to an alternative school or other work for</w:t>
      </w:r>
      <w:r w:rsidR="004C28C1" w:rsidRPr="00D26235">
        <w:rPr>
          <w:rFonts w:ascii="Century Gothic" w:eastAsia="Arial" w:hAnsi="Century Gothic"/>
          <w:sz w:val="20"/>
          <w:szCs w:val="20"/>
        </w:rPr>
        <w:t xml:space="preserve"> the local authority</w:t>
      </w:r>
    </w:p>
    <w:p w:rsidR="00E90597" w:rsidRPr="00D26235" w:rsidRDefault="00E90597" w:rsidP="00183011">
      <w:pPr>
        <w:spacing w:after="0"/>
        <w:rPr>
          <w:rFonts w:ascii="Century Gothic" w:hAnsi="Century Gothic"/>
          <w:b/>
          <w:sz w:val="20"/>
          <w:szCs w:val="20"/>
        </w:rPr>
      </w:pPr>
      <w:r w:rsidRPr="00D26235">
        <w:rPr>
          <w:rFonts w:ascii="Century Gothic" w:hAnsi="Century Gothic"/>
          <w:b/>
          <w:sz w:val="20"/>
          <w:szCs w:val="20"/>
        </w:rPr>
        <w:t>Definitions for outcomes of allegation investigations</w:t>
      </w:r>
    </w:p>
    <w:p w:rsidR="00E90597" w:rsidRPr="00D26235" w:rsidRDefault="00E90597" w:rsidP="0066478A">
      <w:pPr>
        <w:numPr>
          <w:ilvl w:val="0"/>
          <w:numId w:val="16"/>
        </w:numPr>
        <w:spacing w:after="0" w:line="240" w:lineRule="auto"/>
        <w:ind w:left="568" w:hanging="284"/>
        <w:rPr>
          <w:rFonts w:ascii="Century Gothic" w:hAnsi="Century Gothic"/>
          <w:sz w:val="20"/>
          <w:szCs w:val="20"/>
        </w:rPr>
      </w:pPr>
      <w:r w:rsidRPr="00D26235">
        <w:rPr>
          <w:rFonts w:ascii="Century Gothic" w:hAnsi="Century Gothic"/>
          <w:b/>
          <w:sz w:val="20"/>
          <w:szCs w:val="20"/>
        </w:rPr>
        <w:t>Substantiated:</w:t>
      </w:r>
      <w:r w:rsidRPr="00D26235">
        <w:rPr>
          <w:rFonts w:ascii="Century Gothic" w:hAnsi="Century Gothic"/>
          <w:sz w:val="20"/>
          <w:szCs w:val="20"/>
        </w:rPr>
        <w:t xml:space="preserve"> there is sufficient evidence to prove the allegation</w:t>
      </w:r>
    </w:p>
    <w:p w:rsidR="00E90597" w:rsidRPr="00D26235" w:rsidRDefault="00E90597" w:rsidP="0066478A">
      <w:pPr>
        <w:numPr>
          <w:ilvl w:val="0"/>
          <w:numId w:val="16"/>
        </w:numPr>
        <w:spacing w:after="0" w:line="240" w:lineRule="auto"/>
        <w:ind w:left="568" w:hanging="284"/>
        <w:rPr>
          <w:rFonts w:ascii="Century Gothic" w:hAnsi="Century Gothic"/>
          <w:sz w:val="20"/>
          <w:szCs w:val="20"/>
        </w:rPr>
      </w:pPr>
      <w:r w:rsidRPr="00D26235">
        <w:rPr>
          <w:rFonts w:ascii="Century Gothic" w:hAnsi="Century Gothic"/>
          <w:b/>
          <w:sz w:val="20"/>
          <w:szCs w:val="20"/>
        </w:rPr>
        <w:t>Malicious:</w:t>
      </w:r>
      <w:r w:rsidRPr="00D26235">
        <w:rPr>
          <w:rFonts w:ascii="Century Gothic" w:hAnsi="Century Gothic"/>
          <w:sz w:val="20"/>
          <w:szCs w:val="20"/>
        </w:rPr>
        <w:t xml:space="preserve"> there is sufficient evidence to disprove the allegation and there has been a deliberate act to deceive</w:t>
      </w:r>
    </w:p>
    <w:p w:rsidR="00E90597" w:rsidRPr="00D26235" w:rsidRDefault="00E90597" w:rsidP="0066478A">
      <w:pPr>
        <w:numPr>
          <w:ilvl w:val="0"/>
          <w:numId w:val="16"/>
        </w:numPr>
        <w:spacing w:after="0" w:line="240" w:lineRule="auto"/>
        <w:ind w:left="568" w:hanging="284"/>
        <w:rPr>
          <w:rFonts w:ascii="Century Gothic" w:hAnsi="Century Gothic"/>
          <w:sz w:val="20"/>
          <w:szCs w:val="20"/>
        </w:rPr>
      </w:pPr>
      <w:r w:rsidRPr="00D26235">
        <w:rPr>
          <w:rFonts w:ascii="Century Gothic" w:hAnsi="Century Gothic"/>
          <w:b/>
          <w:sz w:val="20"/>
          <w:szCs w:val="20"/>
        </w:rPr>
        <w:t>False:</w:t>
      </w:r>
      <w:r w:rsidRPr="00D26235">
        <w:rPr>
          <w:rFonts w:ascii="Century Gothic" w:hAnsi="Century Gothic"/>
          <w:sz w:val="20"/>
          <w:szCs w:val="20"/>
        </w:rPr>
        <w:t xml:space="preserve"> there is sufficient evidence to disprove the allegation</w:t>
      </w:r>
    </w:p>
    <w:p w:rsidR="0066478A" w:rsidRPr="00585372" w:rsidRDefault="00E90597" w:rsidP="00183011">
      <w:pPr>
        <w:numPr>
          <w:ilvl w:val="0"/>
          <w:numId w:val="16"/>
        </w:numPr>
        <w:spacing w:after="0" w:line="240" w:lineRule="auto"/>
        <w:ind w:left="568" w:hanging="284"/>
        <w:rPr>
          <w:rFonts w:ascii="Century Gothic" w:hAnsi="Century Gothic"/>
          <w:sz w:val="20"/>
          <w:szCs w:val="20"/>
        </w:rPr>
      </w:pPr>
      <w:r w:rsidRPr="00D26235">
        <w:rPr>
          <w:rFonts w:ascii="Century Gothic" w:hAnsi="Century Gothic"/>
          <w:b/>
          <w:sz w:val="20"/>
          <w:szCs w:val="20"/>
        </w:rPr>
        <w:t>Unsubstantiated:</w:t>
      </w:r>
      <w:r w:rsidRPr="00D26235">
        <w:rPr>
          <w:rFonts w:ascii="Century Gothic" w:hAnsi="Century Gothic"/>
          <w:sz w:val="20"/>
          <w:szCs w:val="20"/>
        </w:rPr>
        <w:t xml:space="preserve"> there is insufficient evidence to either prove or disprove the allegation (this does not imply guilt or innocence)</w:t>
      </w:r>
    </w:p>
    <w:p w:rsidR="00E90597" w:rsidRDefault="00E90597" w:rsidP="00183011">
      <w:pPr>
        <w:spacing w:after="0"/>
        <w:rPr>
          <w:rFonts w:ascii="Century Gothic" w:hAnsi="Century Gothic"/>
          <w:b/>
          <w:sz w:val="20"/>
          <w:szCs w:val="20"/>
        </w:rPr>
      </w:pPr>
      <w:r w:rsidRPr="00D26235">
        <w:rPr>
          <w:rFonts w:ascii="Century Gothic" w:hAnsi="Century Gothic"/>
          <w:b/>
          <w:sz w:val="20"/>
          <w:szCs w:val="20"/>
        </w:rPr>
        <w:t>Procedure for dealing with allegations</w:t>
      </w:r>
    </w:p>
    <w:p w:rsidR="00AE1EB8" w:rsidRPr="00246A89" w:rsidRDefault="00AE1EB8" w:rsidP="00183011">
      <w:pPr>
        <w:spacing w:after="0"/>
        <w:rPr>
          <w:rFonts w:ascii="Century Gothic" w:hAnsi="Century Gothic"/>
          <w:sz w:val="20"/>
          <w:szCs w:val="20"/>
        </w:rPr>
      </w:pPr>
      <w:r w:rsidRPr="00246A89">
        <w:rPr>
          <w:rFonts w:ascii="Century Gothic" w:hAnsi="Century Gothic"/>
          <w:sz w:val="20"/>
          <w:szCs w:val="20"/>
        </w:rPr>
        <w:t>Bef</w:t>
      </w:r>
      <w:r w:rsidR="00246A89" w:rsidRPr="00246A89">
        <w:rPr>
          <w:rFonts w:ascii="Century Gothic" w:hAnsi="Century Gothic"/>
          <w:sz w:val="20"/>
          <w:szCs w:val="20"/>
        </w:rPr>
        <w:t>ore the discussion with the LADO</w:t>
      </w:r>
      <w:r w:rsidRPr="00246A89">
        <w:rPr>
          <w:rFonts w:ascii="Century Gothic" w:hAnsi="Century Gothic"/>
          <w:sz w:val="20"/>
          <w:szCs w:val="20"/>
        </w:rPr>
        <w:t>, the school leader in charge (eg HT, DHT or Chair of Governors) should:</w:t>
      </w:r>
    </w:p>
    <w:p w:rsidR="00AE1EB8" w:rsidRPr="00246A89" w:rsidRDefault="00AE1EB8" w:rsidP="00AE1EB8">
      <w:pPr>
        <w:pStyle w:val="ListParagraph"/>
        <w:numPr>
          <w:ilvl w:val="0"/>
          <w:numId w:val="31"/>
        </w:numPr>
        <w:spacing w:after="0"/>
        <w:rPr>
          <w:rFonts w:ascii="Century Gothic" w:hAnsi="Century Gothic"/>
          <w:sz w:val="20"/>
          <w:szCs w:val="20"/>
        </w:rPr>
      </w:pPr>
      <w:r w:rsidRPr="00246A89">
        <w:rPr>
          <w:rFonts w:ascii="Century Gothic" w:hAnsi="Century Gothic"/>
          <w:sz w:val="20"/>
          <w:szCs w:val="20"/>
        </w:rPr>
        <w:t>Confirm that the child/ren are safeguarded.</w:t>
      </w:r>
    </w:p>
    <w:p w:rsidR="00AE1EB8" w:rsidRPr="00246A89" w:rsidRDefault="00AE1EB8" w:rsidP="00AE1EB8">
      <w:pPr>
        <w:pStyle w:val="ListParagraph"/>
        <w:numPr>
          <w:ilvl w:val="0"/>
          <w:numId w:val="31"/>
        </w:numPr>
        <w:spacing w:after="0"/>
        <w:rPr>
          <w:rFonts w:ascii="Century Gothic" w:hAnsi="Century Gothic"/>
          <w:sz w:val="20"/>
          <w:szCs w:val="20"/>
        </w:rPr>
      </w:pPr>
      <w:r w:rsidRPr="00246A89">
        <w:rPr>
          <w:rFonts w:ascii="Century Gothic" w:hAnsi="Century Gothic"/>
          <w:sz w:val="20"/>
          <w:szCs w:val="20"/>
        </w:rPr>
        <w:t>Obtain a written account of the allegation from the person to whom the allegation was made.</w:t>
      </w:r>
    </w:p>
    <w:p w:rsidR="00AE1EB8" w:rsidRPr="00246A89" w:rsidRDefault="00AE1EB8" w:rsidP="00AE1EB8">
      <w:pPr>
        <w:pStyle w:val="ListParagraph"/>
        <w:numPr>
          <w:ilvl w:val="0"/>
          <w:numId w:val="31"/>
        </w:numPr>
        <w:spacing w:after="0"/>
        <w:rPr>
          <w:rFonts w:ascii="Century Gothic" w:hAnsi="Century Gothic"/>
          <w:sz w:val="20"/>
          <w:szCs w:val="20"/>
        </w:rPr>
      </w:pPr>
      <w:r w:rsidRPr="00246A89">
        <w:rPr>
          <w:rFonts w:ascii="Century Gothic" w:hAnsi="Century Gothic"/>
          <w:sz w:val="20"/>
          <w:szCs w:val="20"/>
        </w:rPr>
        <w:t>Record details of potential witnesses.</w:t>
      </w:r>
    </w:p>
    <w:p w:rsidR="00AE1EB8" w:rsidRPr="00246A89" w:rsidRDefault="00AE1EB8" w:rsidP="00AE1EB8">
      <w:pPr>
        <w:pStyle w:val="ListParagraph"/>
        <w:numPr>
          <w:ilvl w:val="0"/>
          <w:numId w:val="31"/>
        </w:numPr>
        <w:spacing w:after="0"/>
        <w:rPr>
          <w:rFonts w:ascii="Century Gothic" w:hAnsi="Century Gothic"/>
          <w:sz w:val="20"/>
          <w:szCs w:val="20"/>
        </w:rPr>
      </w:pPr>
      <w:r w:rsidRPr="00246A89">
        <w:rPr>
          <w:rFonts w:ascii="Century Gothic" w:hAnsi="Century Gothic"/>
          <w:sz w:val="20"/>
          <w:szCs w:val="20"/>
        </w:rPr>
        <w:t>Record the details of any discussions and the rationale for any decisions that have been made about the child/ren and/ or adults.</w:t>
      </w:r>
    </w:p>
    <w:p w:rsidR="00AE1EB8" w:rsidRPr="00246A89" w:rsidRDefault="00246A89" w:rsidP="00AE1EB8">
      <w:pPr>
        <w:spacing w:after="0"/>
        <w:rPr>
          <w:rFonts w:ascii="Century Gothic" w:hAnsi="Century Gothic"/>
          <w:sz w:val="20"/>
          <w:szCs w:val="20"/>
        </w:rPr>
      </w:pPr>
      <w:r w:rsidRPr="00246A89">
        <w:rPr>
          <w:rFonts w:ascii="Century Gothic" w:hAnsi="Century Gothic"/>
          <w:sz w:val="20"/>
          <w:szCs w:val="20"/>
        </w:rPr>
        <w:t>S</w:t>
      </w:r>
      <w:r w:rsidR="00AE1EB8" w:rsidRPr="00246A89">
        <w:rPr>
          <w:rFonts w:ascii="Century Gothic" w:hAnsi="Century Gothic"/>
          <w:sz w:val="20"/>
          <w:szCs w:val="20"/>
        </w:rPr>
        <w:t>taff should refer concerns or allegations about supply staff directly to the headteache</w:t>
      </w:r>
      <w:r w:rsidRPr="00246A89">
        <w:rPr>
          <w:rFonts w:ascii="Century Gothic" w:hAnsi="Century Gothic"/>
          <w:sz w:val="20"/>
          <w:szCs w:val="20"/>
        </w:rPr>
        <w:t>r/ deputy Headteacher.</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 xml:space="preserve">In the event of an allegation that meets the criteria above, the </w:t>
      </w:r>
      <w:r w:rsidR="004C28C1" w:rsidRPr="00D26235">
        <w:rPr>
          <w:rFonts w:ascii="Century Gothic" w:hAnsi="Century Gothic"/>
          <w:sz w:val="20"/>
          <w:szCs w:val="20"/>
        </w:rPr>
        <w:t>Head Teacher</w:t>
      </w:r>
      <w:r w:rsidRPr="00D26235">
        <w:rPr>
          <w:rFonts w:ascii="Century Gothic" w:hAnsi="Century Gothic"/>
          <w:sz w:val="20"/>
          <w:szCs w:val="20"/>
        </w:rPr>
        <w:t xml:space="preserve"> (or chair of governors where the </w:t>
      </w:r>
      <w:r w:rsidR="004C28C1" w:rsidRPr="00D26235">
        <w:rPr>
          <w:rFonts w:ascii="Century Gothic" w:hAnsi="Century Gothic"/>
          <w:sz w:val="20"/>
          <w:szCs w:val="20"/>
        </w:rPr>
        <w:t>Head Teacher</w:t>
      </w:r>
      <w:r w:rsidRPr="00D26235">
        <w:rPr>
          <w:rFonts w:ascii="Century Gothic" w:hAnsi="Century Gothic"/>
          <w:sz w:val="20"/>
          <w:szCs w:val="20"/>
        </w:rPr>
        <w:t xml:space="preserve"> is the subject of the allegation) – the ‘case manager’ – will take the following steps:</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Immediately 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w:t>
      </w:r>
      <w:r w:rsidRPr="00D26235">
        <w:rPr>
          <w:rFonts w:ascii="Century Gothic" w:hAnsi="Century Gothic"/>
          <w:sz w:val="20"/>
          <w:szCs w:val="20"/>
        </w:rPr>
        <w:t xml:space="preserve"> </w:t>
      </w:r>
      <w:r w:rsidRPr="00D26235">
        <w:rPr>
          <w:rFonts w:ascii="Century Gothic" w:hAnsi="Century Gothic"/>
          <w:i/>
          <w:sz w:val="20"/>
          <w:szCs w:val="20"/>
        </w:rPr>
        <w:t>before</w:t>
      </w:r>
      <w:r w:rsidRPr="00D26235">
        <w:rPr>
          <w:rFonts w:ascii="Century Gothic" w:hAnsi="Century Gothic"/>
          <w:sz w:val="20"/>
          <w:szCs w:val="20"/>
        </w:rPr>
        <w:t xml:space="preserve"> </w:t>
      </w:r>
      <w:r w:rsidRPr="00D26235">
        <w:rPr>
          <w:rFonts w:ascii="Century Gothic" w:eastAsia="Arial" w:hAnsi="Century Gothic"/>
          <w:sz w:val="20"/>
          <w:szCs w:val="20"/>
        </w:rPr>
        <w:t>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hAnsi="Century Gothic"/>
          <w:sz w:val="20"/>
          <w:szCs w:val="20"/>
        </w:rPr>
        <w:t>Where appropriate (in the circumstances described above), c</w:t>
      </w:r>
      <w:r w:rsidRPr="00D26235">
        <w:rPr>
          <w:rFonts w:ascii="Century Gothic" w:eastAsia="Arial" w:hAnsi="Century Gothic"/>
          <w:sz w:val="20"/>
          <w:szCs w:val="20"/>
        </w:rPr>
        <w:t>arefully consider whether suspension of the individual from contact with children at the school is justified or whether alternative arrangements such as those outlined above can be put in place. Advice will be sought from the designated officer, police and/or children’s social care services, as appropriate</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hAnsi="Century Gothic"/>
          <w:b/>
          <w:sz w:val="20"/>
          <w:szCs w:val="20"/>
        </w:rPr>
        <w:t>If immediate suspension is considered necessary</w:t>
      </w:r>
      <w:r w:rsidRPr="00D26235">
        <w:rPr>
          <w:rFonts w:ascii="Century Gothic" w:hAnsi="Century Gothic"/>
          <w:sz w:val="20"/>
          <w:szCs w:val="20"/>
        </w:rPr>
        <w:t>,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hAnsi="Century Gothic"/>
          <w:b/>
          <w:sz w:val="20"/>
          <w:szCs w:val="20"/>
        </w:rPr>
        <w:t xml:space="preserve">If it is decided that no further action is to be taken </w:t>
      </w:r>
      <w:r w:rsidRPr="00D26235">
        <w:rPr>
          <w:rFonts w:ascii="Century Gothic" w:hAnsi="Century Gothic"/>
          <w:sz w:val="20"/>
          <w:szCs w:val="20"/>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hAnsi="Century Gothic"/>
          <w:b/>
          <w:sz w:val="20"/>
          <w:szCs w:val="20"/>
        </w:rPr>
        <w:t>If it is decided that further action is needed</w:t>
      </w:r>
      <w:r w:rsidRPr="00D26235">
        <w:rPr>
          <w:rFonts w:ascii="Century Gothic" w:hAnsi="Century Gothic"/>
          <w:sz w:val="20"/>
          <w:szCs w:val="20"/>
        </w:rPr>
        <w:t>, take steps as agreed with the designated officer to initiate the appropriate action in school and/or liaise with the police and/or children’s social care services as appropriate</w:t>
      </w:r>
    </w:p>
    <w:p w:rsidR="004C28C1"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Provide effective support for the individual facing the allegation or concern, including appointing a named representative to keep them informed of the progress of the case and consider what other support is appropriate. </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w:t>
      </w:r>
      <w:r w:rsidRPr="00D26235">
        <w:rPr>
          <w:rFonts w:ascii="Century Gothic" w:eastAsia="Arial" w:hAnsi="Century Gothic"/>
          <w:sz w:val="20"/>
          <w:szCs w:val="20"/>
        </w:rPr>
        <w:lastRenderedPageBreak/>
        <w:t>are ongoing. Any parent or carer who wishes to have the confidentiality restrictions removed in respect of a teacher will be advised to seek legal advice</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Keep the parents or carers of the child/children involved informed of the progress of the case and the outcome, where there is not a criminal prosecution, including the outcome of any disciplinary process (in confidence) </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Make a referral to the DBS where it is thought that the individual facing the allegation or concern has engaged in conduct that harmed or is likely to harm a child, or if the individual otherwise poses a risk of harm to a child</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If the school is made aware that the secretary of state has made an interim prohibition order in respect of an individual, we will immediately suspend that individual from teaching, pending the findings of the investigation by the National College for Teaching and Leadership.</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 xml:space="preserve">Where the police are involved, wherever possible the </w:t>
      </w:r>
      <w:r w:rsidR="004F2F1E">
        <w:rPr>
          <w:rFonts w:ascii="Century Gothic" w:eastAsia="Arial" w:hAnsi="Century Gothic"/>
          <w:sz w:val="20"/>
          <w:szCs w:val="20"/>
        </w:rPr>
        <w:t>governing body</w:t>
      </w:r>
      <w:r w:rsidRPr="00D26235">
        <w:rPr>
          <w:rFonts w:ascii="Century Gothic" w:hAnsi="Century Gothic"/>
          <w:sz w:val="20"/>
          <w:szCs w:val="20"/>
        </w:rPr>
        <w:t xml:space="preserve"> will ask the police at the start of the investigation to obtain consent from the individuals involved to share their statements and evidence for use in the school’s disciplinary process, should this be required at a later point.</w:t>
      </w:r>
    </w:p>
    <w:p w:rsidR="00E90597" w:rsidRPr="00D26235" w:rsidRDefault="00E90597" w:rsidP="00183011">
      <w:pPr>
        <w:spacing w:after="0"/>
        <w:rPr>
          <w:rFonts w:ascii="Century Gothic" w:hAnsi="Century Gothic"/>
          <w:b/>
          <w:sz w:val="20"/>
          <w:szCs w:val="20"/>
        </w:rPr>
      </w:pPr>
      <w:r w:rsidRPr="00D26235">
        <w:rPr>
          <w:rFonts w:ascii="Century Gothic" w:hAnsi="Century Gothic"/>
          <w:b/>
          <w:sz w:val="20"/>
          <w:szCs w:val="20"/>
        </w:rPr>
        <w:t>Timescales</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Any cases where it is clear immediately that the allegation is unsubstantiated or malicious will be resolved within 1 week</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If the nature of an allegation does not require formal disciplinary action, we will institute appropriate action within 3 working days </w:t>
      </w:r>
    </w:p>
    <w:p w:rsidR="0066478A" w:rsidRPr="00BC5613" w:rsidRDefault="00E90597" w:rsidP="00183011">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If a disciplinary hearing is required and can be held without further investigation, we will hold this within 15 working days </w:t>
      </w:r>
    </w:p>
    <w:p w:rsidR="00E90597" w:rsidRPr="00D26235" w:rsidRDefault="00E90597" w:rsidP="00183011">
      <w:pPr>
        <w:spacing w:after="0"/>
        <w:rPr>
          <w:rFonts w:ascii="Century Gothic" w:hAnsi="Century Gothic"/>
          <w:b/>
          <w:sz w:val="20"/>
          <w:szCs w:val="20"/>
        </w:rPr>
      </w:pPr>
      <w:r w:rsidRPr="00D26235">
        <w:rPr>
          <w:rFonts w:ascii="Century Gothic" w:hAnsi="Century Gothic"/>
          <w:b/>
          <w:sz w:val="20"/>
          <w:szCs w:val="20"/>
        </w:rPr>
        <w:t>Specific actions</w:t>
      </w:r>
    </w:p>
    <w:p w:rsidR="00E90597" w:rsidRPr="00D26235" w:rsidRDefault="00E90597" w:rsidP="00183011">
      <w:pPr>
        <w:spacing w:after="0"/>
        <w:rPr>
          <w:rFonts w:ascii="Century Gothic" w:hAnsi="Century Gothic"/>
          <w:b/>
          <w:sz w:val="20"/>
          <w:szCs w:val="20"/>
        </w:rPr>
      </w:pPr>
      <w:r w:rsidRPr="00D26235">
        <w:rPr>
          <w:rFonts w:ascii="Century Gothic" w:hAnsi="Century Gothic"/>
          <w:b/>
          <w:sz w:val="20"/>
          <w:szCs w:val="20"/>
        </w:rPr>
        <w:t>Action following a criminal investigation or prosecution</w:t>
      </w:r>
    </w:p>
    <w:p w:rsidR="00E90597" w:rsidRDefault="00E90597" w:rsidP="00183011">
      <w:pPr>
        <w:spacing w:after="0"/>
        <w:rPr>
          <w:rFonts w:ascii="Century Gothic" w:hAnsi="Century Gothic"/>
          <w:sz w:val="20"/>
          <w:szCs w:val="20"/>
        </w:rPr>
      </w:pPr>
      <w:r w:rsidRPr="00D26235">
        <w:rPr>
          <w:rFonts w:ascii="Century Gothic" w:hAnsi="Century Gothic"/>
          <w:sz w:val="20"/>
          <w:szCs w:val="20"/>
        </w:rPr>
        <w:t>The case manager will discuss with the local authority’s designated officer whether any further action, including disciplinary action, is appropriate and, if so, how to proceed, taking into account information provided by the police and/or children’s social care services.</w:t>
      </w:r>
    </w:p>
    <w:p w:rsidR="00155A90" w:rsidRDefault="00155A90" w:rsidP="00183011">
      <w:pPr>
        <w:spacing w:after="0"/>
        <w:rPr>
          <w:rFonts w:ascii="Century Gothic" w:hAnsi="Century Gothic"/>
          <w:b/>
          <w:sz w:val="20"/>
          <w:szCs w:val="20"/>
        </w:rPr>
      </w:pPr>
      <w:r>
        <w:rPr>
          <w:rFonts w:ascii="Century Gothic" w:hAnsi="Century Gothic"/>
          <w:b/>
          <w:sz w:val="20"/>
          <w:szCs w:val="20"/>
        </w:rPr>
        <w:t>Possible outcomes</w:t>
      </w:r>
    </w:p>
    <w:p w:rsidR="00155A90" w:rsidRPr="00155A90" w:rsidRDefault="00155A90" w:rsidP="00155A90">
      <w:pPr>
        <w:spacing w:after="0"/>
        <w:rPr>
          <w:rFonts w:ascii="Century Gothic" w:hAnsi="Century Gothic"/>
          <w:sz w:val="20"/>
          <w:szCs w:val="20"/>
        </w:rPr>
      </w:pPr>
      <w:r w:rsidRPr="00155A90">
        <w:rPr>
          <w:rFonts w:ascii="Century Gothic" w:hAnsi="Century Gothic"/>
          <w:sz w:val="20"/>
          <w:szCs w:val="20"/>
        </w:rPr>
        <w:t>The following definitions should be used when determining the outcome of allegation investigations:</w:t>
      </w:r>
    </w:p>
    <w:p w:rsidR="00155A90" w:rsidRPr="00155A90" w:rsidRDefault="00155A90" w:rsidP="00155A90">
      <w:pPr>
        <w:spacing w:after="0"/>
        <w:rPr>
          <w:rFonts w:ascii="Century Gothic" w:hAnsi="Century Gothic"/>
          <w:sz w:val="20"/>
          <w:szCs w:val="20"/>
        </w:rPr>
      </w:pPr>
      <w:r w:rsidRPr="00155A90">
        <w:rPr>
          <w:rFonts w:ascii="Century Gothic" w:hAnsi="Century Gothic"/>
          <w:sz w:val="20"/>
          <w:szCs w:val="20"/>
        </w:rPr>
        <w:t>• Substantiated: there is sufficient evidence to prove the allegation;</w:t>
      </w:r>
    </w:p>
    <w:p w:rsidR="00155A90" w:rsidRPr="00155A90" w:rsidRDefault="00155A90" w:rsidP="00155A90">
      <w:pPr>
        <w:spacing w:after="0"/>
        <w:rPr>
          <w:rFonts w:ascii="Century Gothic" w:hAnsi="Century Gothic"/>
          <w:sz w:val="20"/>
          <w:szCs w:val="20"/>
        </w:rPr>
      </w:pPr>
      <w:r w:rsidRPr="00155A90">
        <w:rPr>
          <w:rFonts w:ascii="Century Gothic" w:hAnsi="Century Gothic"/>
          <w:sz w:val="20"/>
          <w:szCs w:val="20"/>
        </w:rPr>
        <w:t>• Malicious: there is sufficient evidence to disprove the allegation and there has been a deliberate act to deceive;</w:t>
      </w:r>
    </w:p>
    <w:p w:rsidR="00155A90" w:rsidRPr="00155A90" w:rsidRDefault="00155A90" w:rsidP="00155A90">
      <w:pPr>
        <w:spacing w:after="0"/>
        <w:rPr>
          <w:rFonts w:ascii="Century Gothic" w:hAnsi="Century Gothic"/>
          <w:sz w:val="20"/>
          <w:szCs w:val="20"/>
        </w:rPr>
      </w:pPr>
      <w:r w:rsidRPr="00155A90">
        <w:rPr>
          <w:rFonts w:ascii="Century Gothic" w:hAnsi="Century Gothic"/>
          <w:sz w:val="20"/>
          <w:szCs w:val="20"/>
        </w:rPr>
        <w:t>• False: there is sufficient evidence to disprove the allegation;</w:t>
      </w:r>
    </w:p>
    <w:p w:rsidR="00155A90" w:rsidRPr="00155A90" w:rsidRDefault="00155A90" w:rsidP="00155A90">
      <w:pPr>
        <w:spacing w:after="0"/>
        <w:rPr>
          <w:rFonts w:ascii="Century Gothic" w:hAnsi="Century Gothic"/>
          <w:sz w:val="20"/>
          <w:szCs w:val="20"/>
        </w:rPr>
      </w:pPr>
      <w:r w:rsidRPr="00155A90">
        <w:rPr>
          <w:rFonts w:ascii="Century Gothic" w:hAnsi="Century Gothic"/>
          <w:sz w:val="20"/>
          <w:szCs w:val="20"/>
        </w:rPr>
        <w:t>• Unsubstantiated: there is insufficient evidence to either prove or disprove the allegation. The term, therefore, does not imply guilt or innocence;</w:t>
      </w:r>
    </w:p>
    <w:p w:rsidR="00C67731" w:rsidRPr="00585372" w:rsidRDefault="00155A90" w:rsidP="00183011">
      <w:pPr>
        <w:spacing w:after="0"/>
        <w:rPr>
          <w:rFonts w:ascii="Century Gothic" w:hAnsi="Century Gothic"/>
          <w:sz w:val="20"/>
          <w:szCs w:val="20"/>
        </w:rPr>
      </w:pPr>
      <w:r w:rsidRPr="00155A90">
        <w:rPr>
          <w:rFonts w:ascii="Century Gothic" w:hAnsi="Century Gothic"/>
          <w:sz w:val="20"/>
          <w:szCs w:val="20"/>
        </w:rPr>
        <w:t>• Unfounded: to reflect cases where there is no evidence or proper basis which supports the allegation being made.</w:t>
      </w:r>
    </w:p>
    <w:p w:rsidR="00E90597" w:rsidRPr="00155A90" w:rsidRDefault="00E90597" w:rsidP="00183011">
      <w:pPr>
        <w:spacing w:after="0"/>
        <w:rPr>
          <w:rFonts w:ascii="Century Gothic" w:hAnsi="Century Gothic"/>
          <w:b/>
          <w:sz w:val="20"/>
          <w:szCs w:val="20"/>
        </w:rPr>
      </w:pPr>
      <w:r w:rsidRPr="00155A90">
        <w:rPr>
          <w:rFonts w:ascii="Century Gothic" w:hAnsi="Century Gothic"/>
          <w:b/>
          <w:sz w:val="20"/>
          <w:szCs w:val="20"/>
        </w:rPr>
        <w:t>Conclusion of a case where the allegation is substantiated</w:t>
      </w:r>
    </w:p>
    <w:p w:rsidR="00155A90" w:rsidRPr="00D26235" w:rsidRDefault="00E90597" w:rsidP="00155A90">
      <w:pPr>
        <w:spacing w:after="0"/>
        <w:rPr>
          <w:rFonts w:ascii="Century Gothic" w:hAnsi="Century Gothic"/>
          <w:sz w:val="20"/>
          <w:szCs w:val="20"/>
        </w:rPr>
      </w:pPr>
      <w:r w:rsidRPr="00D26235">
        <w:rPr>
          <w:rFonts w:ascii="Century Gothic" w:hAnsi="Century Gothic"/>
          <w:sz w:val="20"/>
          <w:szCs w:val="20"/>
        </w:rPr>
        <w:t>If the allegation is substantiated and the individual is dismissed or the school ceases to use their services, or the individual resigns or otherwise ceases to provide their services, the case manager and the school’s personnel adviser will dis</w:t>
      </w:r>
      <w:r w:rsidR="00155A90">
        <w:rPr>
          <w:rFonts w:ascii="Century Gothic" w:hAnsi="Century Gothic"/>
          <w:sz w:val="20"/>
          <w:szCs w:val="20"/>
        </w:rPr>
        <w:t>cuss with the LADO/designated officer</w:t>
      </w:r>
      <w:r w:rsidRPr="00D26235">
        <w:rPr>
          <w:rFonts w:ascii="Century Gothic" w:hAnsi="Century Gothic"/>
          <w:sz w:val="20"/>
          <w:szCs w:val="20"/>
        </w:rPr>
        <w:t xml:space="preserve"> whether to make a referral to the DBS for consideration of whether inclusion on the barred lists is required.</w:t>
      </w:r>
      <w:r w:rsidR="00155A90">
        <w:rPr>
          <w:rFonts w:ascii="Century Gothic" w:hAnsi="Century Gothic"/>
          <w:sz w:val="20"/>
          <w:szCs w:val="20"/>
        </w:rPr>
        <w:t xml:space="preserve"> </w:t>
      </w:r>
      <w:r w:rsidR="00155A90" w:rsidRPr="00246A89">
        <w:rPr>
          <w:rFonts w:ascii="Century Gothic" w:hAnsi="Century Gothic"/>
          <w:sz w:val="20"/>
          <w:szCs w:val="20"/>
        </w:rPr>
        <w:t>As part of this process the harm test must be applied. The harm test is applied. A person satisfies the harm test if they may harm a child or vulnerable adult or put them at risk of harm. It is something a person may do to cause harm or pose a risk of harm to a child or vulnerable adult. Harm is considered in its widest context and</w:t>
      </w:r>
      <w:r w:rsidR="00155A90">
        <w:rPr>
          <w:rFonts w:ascii="Century Gothic" w:hAnsi="Century Gothic"/>
          <w:sz w:val="20"/>
          <w:szCs w:val="20"/>
        </w:rPr>
        <w:t xml:space="preserve"> may include: sexual harm; </w:t>
      </w:r>
      <w:r w:rsidR="00155A90" w:rsidRPr="00155A90">
        <w:rPr>
          <w:rFonts w:ascii="Century Gothic" w:hAnsi="Century Gothic"/>
          <w:sz w:val="20"/>
          <w:szCs w:val="20"/>
        </w:rPr>
        <w:t>physical harm</w:t>
      </w:r>
      <w:r w:rsidR="00155A90">
        <w:rPr>
          <w:rFonts w:ascii="Century Gothic" w:hAnsi="Century Gothic"/>
          <w:sz w:val="20"/>
          <w:szCs w:val="20"/>
        </w:rPr>
        <w:t xml:space="preserve">; </w:t>
      </w:r>
      <w:r w:rsidR="00155A90" w:rsidRPr="00155A90">
        <w:rPr>
          <w:rFonts w:ascii="Century Gothic" w:hAnsi="Century Gothic"/>
          <w:sz w:val="20"/>
          <w:szCs w:val="20"/>
        </w:rPr>
        <w:t>financial harm</w:t>
      </w:r>
      <w:r w:rsidR="00155A90">
        <w:rPr>
          <w:rFonts w:ascii="Century Gothic" w:hAnsi="Century Gothic"/>
          <w:sz w:val="20"/>
          <w:szCs w:val="20"/>
        </w:rPr>
        <w:t xml:space="preserve">; </w:t>
      </w:r>
      <w:r w:rsidR="00155A90" w:rsidRPr="00155A90">
        <w:rPr>
          <w:rFonts w:ascii="Century Gothic" w:hAnsi="Century Gothic"/>
          <w:sz w:val="20"/>
          <w:szCs w:val="20"/>
        </w:rPr>
        <w:t>neglect</w:t>
      </w:r>
      <w:r w:rsidR="00155A90">
        <w:rPr>
          <w:rFonts w:ascii="Century Gothic" w:hAnsi="Century Gothic"/>
          <w:sz w:val="20"/>
          <w:szCs w:val="20"/>
        </w:rPr>
        <w:t xml:space="preserve">; emotional harm; psychological harm and </w:t>
      </w:r>
      <w:r w:rsidR="00155A90" w:rsidRPr="00155A90">
        <w:rPr>
          <w:rFonts w:ascii="Century Gothic" w:hAnsi="Century Gothic"/>
          <w:sz w:val="20"/>
          <w:szCs w:val="20"/>
        </w:rPr>
        <w:t>verbal harm</w:t>
      </w:r>
      <w:r w:rsidR="00155A90">
        <w:rPr>
          <w:rFonts w:ascii="Century Gothic" w:hAnsi="Century Gothic"/>
          <w:sz w:val="20"/>
          <w:szCs w:val="20"/>
        </w:rPr>
        <w:t xml:space="preserve">. </w:t>
      </w:r>
      <w:r w:rsidR="00155A90" w:rsidRPr="00155A90">
        <w:rPr>
          <w:rFonts w:ascii="Century Gothic" w:hAnsi="Century Gothic"/>
          <w:sz w:val="20"/>
          <w:szCs w:val="20"/>
        </w:rPr>
        <w:t xml:space="preserve">This is not a fully comprehensive list, harm </w:t>
      </w:r>
      <w:r w:rsidR="00155A90">
        <w:rPr>
          <w:rFonts w:ascii="Century Gothic" w:hAnsi="Century Gothic"/>
          <w:sz w:val="20"/>
          <w:szCs w:val="20"/>
        </w:rPr>
        <w:t xml:space="preserve">can take many different forms. </w:t>
      </w:r>
      <w:r w:rsidR="00155A90" w:rsidRPr="00155A90">
        <w:rPr>
          <w:rFonts w:ascii="Century Gothic" w:hAnsi="Century Gothic"/>
          <w:sz w:val="20"/>
          <w:szCs w:val="20"/>
        </w:rPr>
        <w:t>This is not de</w:t>
      </w:r>
      <w:r w:rsidR="00155A90">
        <w:rPr>
          <w:rFonts w:ascii="Century Gothic" w:hAnsi="Century Gothic"/>
          <w:sz w:val="20"/>
          <w:szCs w:val="20"/>
        </w:rPr>
        <w:t xml:space="preserve">fined in legislation, however, </w:t>
      </w:r>
      <w:r w:rsidR="00155A90" w:rsidRPr="00155A90">
        <w:rPr>
          <w:rFonts w:ascii="Century Gothic" w:hAnsi="Century Gothic"/>
          <w:sz w:val="20"/>
          <w:szCs w:val="20"/>
        </w:rPr>
        <w:t>DBS view harm as its common understanding or the definition you may find in a dictionary.</w:t>
      </w:r>
    </w:p>
    <w:p w:rsidR="00155A90" w:rsidRPr="00D26235" w:rsidRDefault="00155A90" w:rsidP="00155A90">
      <w:pPr>
        <w:spacing w:after="0"/>
        <w:rPr>
          <w:rFonts w:ascii="Century Gothic" w:hAnsi="Century Gothic"/>
          <w:sz w:val="20"/>
          <w:szCs w:val="20"/>
        </w:rPr>
      </w:pPr>
      <w:r w:rsidRPr="00D26235">
        <w:rPr>
          <w:rFonts w:ascii="Century Gothic" w:hAnsi="Century Gothic"/>
          <w:sz w:val="20"/>
          <w:szCs w:val="20"/>
        </w:rPr>
        <w:t>If the individual concerned is a member of teaching staff, the case manager and personnel adviser will discuss with the designated officer whether to refer the matter to the NCTL to consider prohibiting the individual from teaching.</w:t>
      </w:r>
    </w:p>
    <w:p w:rsidR="00E90597" w:rsidRPr="00D26235" w:rsidRDefault="00E90597" w:rsidP="00183011">
      <w:pPr>
        <w:spacing w:after="0"/>
        <w:rPr>
          <w:rFonts w:ascii="Century Gothic" w:hAnsi="Century Gothic"/>
          <w:b/>
          <w:sz w:val="20"/>
          <w:szCs w:val="20"/>
        </w:rPr>
      </w:pPr>
      <w:r w:rsidRPr="00D26235">
        <w:rPr>
          <w:rFonts w:ascii="Century Gothic" w:hAnsi="Century Gothic"/>
          <w:b/>
          <w:sz w:val="20"/>
          <w:szCs w:val="20"/>
        </w:rPr>
        <w:t>Individuals returning to work after suspension</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lastRenderedPageBreak/>
        <w:t>If it is decided on the conclusion of a case that an individual who has been suspended can return to work, the case manager will consider how best to facilitate this.</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The case manager will also consider how best to manage the individual’s contact with the child or children who made the allegation, if they are still attending the school.</w:t>
      </w:r>
    </w:p>
    <w:p w:rsidR="00E90597" w:rsidRPr="00D26235" w:rsidRDefault="00E90597" w:rsidP="00183011">
      <w:pPr>
        <w:spacing w:after="0"/>
        <w:rPr>
          <w:rFonts w:ascii="Century Gothic" w:hAnsi="Century Gothic"/>
          <w:b/>
          <w:sz w:val="20"/>
          <w:szCs w:val="20"/>
        </w:rPr>
      </w:pPr>
      <w:r w:rsidRPr="00D26235">
        <w:rPr>
          <w:rFonts w:ascii="Century Gothic" w:hAnsi="Century Gothic"/>
          <w:b/>
          <w:sz w:val="20"/>
          <w:szCs w:val="20"/>
        </w:rPr>
        <w:t>Unsubstantiated or malicious allegations</w:t>
      </w:r>
    </w:p>
    <w:p w:rsidR="000C69DD" w:rsidRPr="00B26200" w:rsidRDefault="00E90597" w:rsidP="00183011">
      <w:pPr>
        <w:spacing w:after="0"/>
        <w:rPr>
          <w:rFonts w:ascii="Century Gothic" w:hAnsi="Century Gothic"/>
          <w:sz w:val="20"/>
          <w:szCs w:val="20"/>
        </w:rPr>
      </w:pPr>
      <w:r w:rsidRPr="00D26235">
        <w:rPr>
          <w:rFonts w:ascii="Century Gothic" w:hAnsi="Century Gothic"/>
          <w:sz w:val="20"/>
          <w:szCs w:val="20"/>
        </w:rPr>
        <w:t>If an allegation is shown to be deliberat</w:t>
      </w:r>
      <w:r w:rsidR="00DE4119" w:rsidRPr="00D26235">
        <w:rPr>
          <w:rFonts w:ascii="Century Gothic" w:hAnsi="Century Gothic"/>
          <w:sz w:val="20"/>
          <w:szCs w:val="20"/>
        </w:rPr>
        <w:t>ely invented, or malicious, the Head Teacher</w:t>
      </w:r>
      <w:r w:rsidRPr="00D26235">
        <w:rPr>
          <w:rFonts w:ascii="Century Gothic" w:hAnsi="Century Gothic"/>
          <w:sz w:val="20"/>
          <w:szCs w:val="20"/>
        </w:rPr>
        <w:t xml:space="preserve">, or other appropriate person in the case of an allegation against the </w:t>
      </w:r>
      <w:r w:rsidR="00DE4119" w:rsidRPr="00D26235">
        <w:rPr>
          <w:rFonts w:ascii="Century Gothic" w:hAnsi="Century Gothic"/>
          <w:sz w:val="20"/>
          <w:szCs w:val="20"/>
        </w:rPr>
        <w:t>Head Teacher</w:t>
      </w:r>
      <w:r w:rsidRPr="00D26235">
        <w:rPr>
          <w:rFonts w:ascii="Century Gothic" w:hAnsi="Century Gothic"/>
          <w:sz w:val="20"/>
          <w:szCs w:val="20"/>
        </w:rPr>
        <w:t>, will consider whether any disciplinary action is appropriate against the pupil(s) who made it, or whether the police should be asked to consider whether action against those who made the allegation might be appropriate, even if they are not a pupil.</w:t>
      </w:r>
    </w:p>
    <w:p w:rsidR="00E90597" w:rsidRPr="00D26235" w:rsidRDefault="00E90597" w:rsidP="00183011">
      <w:pPr>
        <w:spacing w:after="0"/>
        <w:rPr>
          <w:rFonts w:ascii="Century Gothic" w:hAnsi="Century Gothic"/>
          <w:b/>
          <w:sz w:val="20"/>
          <w:szCs w:val="20"/>
        </w:rPr>
      </w:pPr>
      <w:r w:rsidRPr="00D26235">
        <w:rPr>
          <w:rFonts w:ascii="Century Gothic" w:hAnsi="Century Gothic"/>
          <w:b/>
          <w:sz w:val="20"/>
          <w:szCs w:val="20"/>
        </w:rPr>
        <w:t>Confidentiality</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The school will make every effort to maintain confidentiality and guard against unwanted publicity while an allegation is being investigated or considered.</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The case manager will take advice from the local authority’s designated officer, police and children’s social care services, as appropriate, to agree:</w:t>
      </w:r>
    </w:p>
    <w:p w:rsidR="00E90597" w:rsidRPr="00D26235" w:rsidRDefault="00E90597" w:rsidP="0066478A">
      <w:pPr>
        <w:numPr>
          <w:ilvl w:val="0"/>
          <w:numId w:val="16"/>
        </w:numPr>
        <w:spacing w:after="0" w:line="240" w:lineRule="auto"/>
        <w:ind w:left="568" w:hanging="284"/>
        <w:rPr>
          <w:rFonts w:ascii="Century Gothic" w:hAnsi="Century Gothic"/>
          <w:sz w:val="20"/>
          <w:szCs w:val="20"/>
        </w:rPr>
      </w:pPr>
      <w:r w:rsidRPr="00D26235">
        <w:rPr>
          <w:rFonts w:ascii="Century Gothic" w:hAnsi="Century Gothic"/>
          <w:sz w:val="20"/>
          <w:szCs w:val="20"/>
        </w:rPr>
        <w:t>Who needs to know about the allegation and what information can be shared</w:t>
      </w:r>
    </w:p>
    <w:p w:rsidR="00E90597" w:rsidRPr="00D26235" w:rsidRDefault="00E90597" w:rsidP="0066478A">
      <w:pPr>
        <w:numPr>
          <w:ilvl w:val="0"/>
          <w:numId w:val="16"/>
        </w:numPr>
        <w:spacing w:after="0" w:line="240" w:lineRule="auto"/>
        <w:ind w:left="568" w:hanging="284"/>
        <w:rPr>
          <w:rFonts w:ascii="Century Gothic" w:hAnsi="Century Gothic"/>
          <w:sz w:val="20"/>
          <w:szCs w:val="20"/>
        </w:rPr>
      </w:pPr>
      <w:r w:rsidRPr="00D26235">
        <w:rPr>
          <w:rFonts w:ascii="Century Gothic" w:hAnsi="Century Gothic"/>
          <w:sz w:val="20"/>
          <w:szCs w:val="20"/>
        </w:rPr>
        <w:t xml:space="preserve">How to manage speculation, leaks and gossip, including how to make parents or carers of a child/children involved aware of their obligations with respect to confidentiality </w:t>
      </w:r>
    </w:p>
    <w:p w:rsidR="00E90597" w:rsidRPr="00D26235" w:rsidRDefault="00E90597" w:rsidP="0066478A">
      <w:pPr>
        <w:numPr>
          <w:ilvl w:val="0"/>
          <w:numId w:val="16"/>
        </w:numPr>
        <w:spacing w:after="0" w:line="240" w:lineRule="auto"/>
        <w:ind w:left="568" w:hanging="284"/>
        <w:rPr>
          <w:rFonts w:ascii="Century Gothic" w:hAnsi="Century Gothic"/>
          <w:sz w:val="20"/>
          <w:szCs w:val="20"/>
        </w:rPr>
      </w:pPr>
      <w:r w:rsidRPr="00D26235">
        <w:rPr>
          <w:rFonts w:ascii="Century Gothic" w:hAnsi="Century Gothic"/>
          <w:sz w:val="20"/>
          <w:szCs w:val="20"/>
        </w:rPr>
        <w:t>What, if any, information can be reasonably given to the wider community to reduce speculation</w:t>
      </w:r>
    </w:p>
    <w:p w:rsidR="00E90597" w:rsidRPr="00D26235" w:rsidRDefault="00E90597" w:rsidP="0066478A">
      <w:pPr>
        <w:numPr>
          <w:ilvl w:val="0"/>
          <w:numId w:val="16"/>
        </w:numPr>
        <w:spacing w:after="0" w:line="240" w:lineRule="auto"/>
        <w:ind w:left="568" w:hanging="284"/>
        <w:rPr>
          <w:rFonts w:ascii="Century Gothic" w:hAnsi="Century Gothic"/>
          <w:sz w:val="20"/>
          <w:szCs w:val="20"/>
        </w:rPr>
      </w:pPr>
      <w:r w:rsidRPr="00D26235">
        <w:rPr>
          <w:rFonts w:ascii="Century Gothic" w:hAnsi="Century Gothic"/>
          <w:sz w:val="20"/>
          <w:szCs w:val="20"/>
        </w:rPr>
        <w:t>How to manage press interest if, and when, it arises</w:t>
      </w:r>
    </w:p>
    <w:p w:rsidR="00E90597" w:rsidRPr="00D26235" w:rsidRDefault="00E90597" w:rsidP="00183011">
      <w:pPr>
        <w:spacing w:after="0"/>
        <w:rPr>
          <w:rFonts w:ascii="Century Gothic" w:hAnsi="Century Gothic"/>
          <w:b/>
          <w:sz w:val="20"/>
          <w:szCs w:val="20"/>
        </w:rPr>
      </w:pPr>
      <w:r w:rsidRPr="00D26235">
        <w:rPr>
          <w:rFonts w:ascii="Century Gothic" w:hAnsi="Century Gothic"/>
          <w:b/>
          <w:sz w:val="20"/>
          <w:szCs w:val="20"/>
        </w:rPr>
        <w:t>Record-keeping</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The case manager will maintain clear records about any case where the allegation or concern meets the criteria above and store them on the individual’s confidential personnel file for the duration of the case. Such records will include:</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A clear and comprehensive summary of the allegation</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Details of how the allegation was followed up and resolved</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Notes of any action taken and decisions reached (and justification for these, as stated above) </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If an allegation or concern is not found to have been malicious, the school will retain the records of the case on the individual’s confidential personnel file, and provide a copy to the individual. We will retain these records a</w:t>
      </w:r>
      <w:r w:rsidRPr="00D26235">
        <w:rPr>
          <w:rFonts w:ascii="Century Gothic" w:eastAsia="Arial" w:hAnsi="Century Gothic"/>
          <w:sz w:val="20"/>
          <w:szCs w:val="20"/>
        </w:rPr>
        <w:t xml:space="preserve">t </w:t>
      </w:r>
      <w:r w:rsidRPr="00D26235">
        <w:rPr>
          <w:rFonts w:ascii="Century Gothic" w:hAnsi="Century Gothic"/>
          <w:sz w:val="20"/>
          <w:szCs w:val="20"/>
        </w:rPr>
        <w:t>least until the individual has reached normal pension age, or for 10 years from the date of the allegation if that is longer.</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 xml:space="preserve">The records of any allegation that is found to be malicious will be deleted from the individual’s personnel file. </w:t>
      </w:r>
    </w:p>
    <w:p w:rsidR="00B26200" w:rsidRDefault="00B26200" w:rsidP="00183011">
      <w:pPr>
        <w:spacing w:after="0"/>
        <w:rPr>
          <w:rFonts w:ascii="Century Gothic" w:hAnsi="Century Gothic"/>
          <w:b/>
          <w:sz w:val="20"/>
          <w:szCs w:val="20"/>
        </w:rPr>
      </w:pPr>
    </w:p>
    <w:p w:rsidR="00E90597" w:rsidRPr="00D26235" w:rsidRDefault="00E90597" w:rsidP="00183011">
      <w:pPr>
        <w:spacing w:after="0"/>
        <w:rPr>
          <w:rFonts w:ascii="Century Gothic" w:hAnsi="Century Gothic"/>
          <w:b/>
          <w:sz w:val="20"/>
          <w:szCs w:val="20"/>
        </w:rPr>
      </w:pPr>
      <w:r w:rsidRPr="00D26235">
        <w:rPr>
          <w:rFonts w:ascii="Century Gothic" w:hAnsi="Century Gothic"/>
          <w:b/>
          <w:sz w:val="20"/>
          <w:szCs w:val="20"/>
        </w:rPr>
        <w:t>References</w:t>
      </w:r>
    </w:p>
    <w:p w:rsidR="00C67731" w:rsidRPr="004B4C04" w:rsidRDefault="00E90597" w:rsidP="00183011">
      <w:pPr>
        <w:spacing w:after="0"/>
        <w:rPr>
          <w:rFonts w:ascii="Century Gothic" w:hAnsi="Century Gothic"/>
          <w:sz w:val="20"/>
          <w:szCs w:val="20"/>
        </w:rPr>
      </w:pPr>
      <w:r w:rsidRPr="00D26235">
        <w:rPr>
          <w:rFonts w:ascii="Century Gothic" w:hAnsi="Century Gothic"/>
          <w:sz w:val="20"/>
          <w:szCs w:val="20"/>
        </w:rPr>
        <w:t>When providing employer references, we will not refer to any allegation that has been proven to be false, unsubstantiated or malicious, or any history of allegations where all such allegations have been proven to be false, unsubstantiated or malicious.</w:t>
      </w:r>
    </w:p>
    <w:p w:rsidR="00C67731" w:rsidRDefault="00C67731" w:rsidP="00183011">
      <w:pPr>
        <w:spacing w:after="0"/>
        <w:rPr>
          <w:rFonts w:ascii="Century Gothic" w:hAnsi="Century Gothic"/>
          <w:b/>
          <w:sz w:val="20"/>
          <w:szCs w:val="20"/>
        </w:rPr>
      </w:pPr>
    </w:p>
    <w:p w:rsidR="00E90597" w:rsidRPr="00D26235" w:rsidRDefault="00E90597" w:rsidP="00183011">
      <w:pPr>
        <w:spacing w:after="0"/>
        <w:rPr>
          <w:rFonts w:ascii="Century Gothic" w:hAnsi="Century Gothic"/>
          <w:b/>
          <w:sz w:val="20"/>
          <w:szCs w:val="20"/>
        </w:rPr>
      </w:pPr>
      <w:r w:rsidRPr="00D26235">
        <w:rPr>
          <w:rFonts w:ascii="Century Gothic" w:hAnsi="Century Gothic"/>
          <w:b/>
          <w:sz w:val="20"/>
          <w:szCs w:val="20"/>
        </w:rPr>
        <w:t>Learning lessons</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 xml:space="preserve">After any cases where the allegations are </w:t>
      </w:r>
      <w:r w:rsidRPr="00D26235">
        <w:rPr>
          <w:rFonts w:ascii="Century Gothic" w:hAnsi="Century Gothic"/>
          <w:i/>
          <w:sz w:val="20"/>
          <w:szCs w:val="20"/>
        </w:rPr>
        <w:t>substantiated</w:t>
      </w:r>
      <w:r w:rsidRPr="00D26235">
        <w:rPr>
          <w:rFonts w:ascii="Century Gothic" w:hAnsi="Century Gothic"/>
          <w:sz w:val="20"/>
          <w:szCs w:val="20"/>
        </w:rPr>
        <w:t xml:space="preserve">, we will review the circumstances of the case with the local authority’s designated officer to determine whether there are any improvements that we can make to the school’s procedures or practice to help prevent similar events in the future. </w:t>
      </w:r>
    </w:p>
    <w:p w:rsidR="00E90597" w:rsidRPr="00D26235" w:rsidRDefault="00E90597" w:rsidP="00183011">
      <w:pPr>
        <w:spacing w:after="0"/>
        <w:rPr>
          <w:rFonts w:ascii="Century Gothic" w:hAnsi="Century Gothic"/>
          <w:sz w:val="20"/>
          <w:szCs w:val="20"/>
        </w:rPr>
      </w:pPr>
      <w:r w:rsidRPr="00D26235">
        <w:rPr>
          <w:rFonts w:ascii="Century Gothic" w:hAnsi="Century Gothic"/>
          <w:sz w:val="20"/>
          <w:szCs w:val="20"/>
        </w:rPr>
        <w:t>This will include consideration of (as applicable):</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Issues arising from the decision to suspend the member of staff</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The duration of the suspension</w:t>
      </w:r>
    </w:p>
    <w:p w:rsidR="00E90597" w:rsidRPr="00D26235"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Whether or not the suspension was justified </w:t>
      </w:r>
    </w:p>
    <w:p w:rsidR="00E90597" w:rsidRDefault="00E90597"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The use of suspension when the individual is subsequently reinstated. We will consider how future investigations of a similar nature could be carried out without suspending the individual </w:t>
      </w:r>
    </w:p>
    <w:p w:rsidR="00155A90" w:rsidRPr="00D26235" w:rsidRDefault="00155A90" w:rsidP="00155A90">
      <w:pPr>
        <w:spacing w:after="0" w:line="240" w:lineRule="auto"/>
        <w:rPr>
          <w:rFonts w:ascii="Century Gothic" w:eastAsia="Arial" w:hAnsi="Century Gothic"/>
          <w:sz w:val="20"/>
          <w:szCs w:val="20"/>
        </w:rPr>
      </w:pPr>
    </w:p>
    <w:p w:rsidR="00593790" w:rsidRPr="00293F6B" w:rsidRDefault="00E90597" w:rsidP="00293F6B">
      <w:pPr>
        <w:spacing w:after="0"/>
        <w:rPr>
          <w:sz w:val="20"/>
          <w:szCs w:val="20"/>
        </w:rPr>
      </w:pPr>
      <w:r w:rsidRPr="00D26235">
        <w:rPr>
          <w:rFonts w:ascii="Century Gothic" w:hAnsi="Century Gothic"/>
          <w:sz w:val="20"/>
          <w:szCs w:val="20"/>
        </w:rPr>
        <w:br w:type="page"/>
      </w:r>
    </w:p>
    <w:p w:rsidR="0012623C" w:rsidRDefault="0012623C" w:rsidP="00183011">
      <w:pPr>
        <w:pStyle w:val="Heading3"/>
        <w:spacing w:before="0"/>
        <w:rPr>
          <w:rFonts w:ascii="Century Gothic" w:hAnsi="Century Gothic"/>
          <w:color w:val="00B050"/>
          <w:sz w:val="20"/>
          <w:szCs w:val="20"/>
        </w:rPr>
      </w:pPr>
      <w:bookmarkStart w:id="21" w:name="_Toc492916110"/>
      <w:bookmarkStart w:id="22" w:name="_Toc494354317"/>
    </w:p>
    <w:p w:rsidR="0012623C" w:rsidRPr="00B26200" w:rsidRDefault="00293F6B" w:rsidP="00B26200">
      <w:pPr>
        <w:pStyle w:val="Heading3"/>
        <w:spacing w:before="0"/>
        <w:rPr>
          <w:rFonts w:ascii="Century Gothic" w:hAnsi="Century Gothic"/>
          <w:color w:val="00B050"/>
          <w:sz w:val="20"/>
          <w:szCs w:val="20"/>
        </w:rPr>
      </w:pPr>
      <w:r>
        <w:rPr>
          <w:rFonts w:ascii="Century Gothic" w:hAnsi="Century Gothic"/>
          <w:color w:val="00B050"/>
          <w:sz w:val="20"/>
          <w:szCs w:val="20"/>
        </w:rPr>
        <w:t>APPENDIX 4</w:t>
      </w:r>
      <w:r w:rsidR="00183011" w:rsidRPr="00D26235">
        <w:rPr>
          <w:rFonts w:ascii="Century Gothic" w:hAnsi="Century Gothic"/>
          <w:color w:val="00B050"/>
          <w:sz w:val="20"/>
          <w:szCs w:val="20"/>
        </w:rPr>
        <w:t>: SAFER RECRUITMENT AND DBS CHECKS – POLICY AND PROCEDURES</w:t>
      </w:r>
      <w:bookmarkEnd w:id="21"/>
      <w:bookmarkEnd w:id="22"/>
      <w:r w:rsidR="00183011" w:rsidRPr="00D26235">
        <w:rPr>
          <w:rFonts w:ascii="Century Gothic" w:hAnsi="Century Gothic"/>
          <w:color w:val="00B050"/>
          <w:sz w:val="20"/>
          <w:szCs w:val="20"/>
        </w:rPr>
        <w:t xml:space="preserve"> </w:t>
      </w:r>
    </w:p>
    <w:p w:rsidR="0012623C" w:rsidRPr="00B26200" w:rsidRDefault="002C014B" w:rsidP="00183011">
      <w:pPr>
        <w:spacing w:after="0"/>
        <w:rPr>
          <w:rFonts w:ascii="Century Gothic" w:hAnsi="Century Gothic"/>
          <w:sz w:val="20"/>
          <w:szCs w:val="20"/>
        </w:rPr>
      </w:pPr>
      <w:r w:rsidRPr="00D26235">
        <w:rPr>
          <w:rFonts w:ascii="Century Gothic" w:hAnsi="Century Gothic"/>
          <w:sz w:val="20"/>
          <w:szCs w:val="20"/>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rsidR="002C014B" w:rsidRPr="00D26235" w:rsidRDefault="002C014B" w:rsidP="00183011">
      <w:pPr>
        <w:spacing w:after="0"/>
        <w:rPr>
          <w:rFonts w:ascii="Century Gothic" w:hAnsi="Century Gothic"/>
          <w:sz w:val="20"/>
          <w:szCs w:val="20"/>
        </w:rPr>
      </w:pPr>
      <w:r w:rsidRPr="00D26235">
        <w:rPr>
          <w:rFonts w:ascii="Century Gothic" w:eastAsia="Arial" w:hAnsi="Century Gothic" w:cs="Arial"/>
          <w:b/>
          <w:bCs/>
          <w:sz w:val="20"/>
          <w:szCs w:val="20"/>
        </w:rPr>
        <w:t>Appointing new staff</w:t>
      </w:r>
    </w:p>
    <w:p w:rsidR="002C014B" w:rsidRPr="00D26235" w:rsidRDefault="002C014B" w:rsidP="00183011">
      <w:pPr>
        <w:spacing w:after="0"/>
        <w:rPr>
          <w:rFonts w:ascii="Century Gothic" w:hAnsi="Century Gothic"/>
          <w:sz w:val="20"/>
          <w:szCs w:val="20"/>
        </w:rPr>
      </w:pPr>
      <w:r w:rsidRPr="00D26235">
        <w:rPr>
          <w:rFonts w:ascii="Century Gothic" w:hAnsi="Century Gothic"/>
          <w:sz w:val="20"/>
          <w:szCs w:val="20"/>
        </w:rPr>
        <w:t>When appointing new staff, we will:</w:t>
      </w:r>
    </w:p>
    <w:p w:rsidR="002C014B" w:rsidRPr="00D26235" w:rsidRDefault="00DD4886" w:rsidP="0066478A">
      <w:pPr>
        <w:numPr>
          <w:ilvl w:val="0"/>
          <w:numId w:val="16"/>
        </w:numPr>
        <w:spacing w:after="0" w:line="240" w:lineRule="auto"/>
        <w:ind w:left="568" w:hanging="284"/>
        <w:rPr>
          <w:rFonts w:ascii="Century Gothic" w:eastAsia="Arial" w:hAnsi="Century Gothic"/>
          <w:sz w:val="20"/>
          <w:szCs w:val="20"/>
        </w:rPr>
      </w:pPr>
      <w:r>
        <w:rPr>
          <w:rFonts w:ascii="Century Gothic" w:eastAsia="Arial" w:hAnsi="Century Gothic"/>
          <w:sz w:val="20"/>
          <w:szCs w:val="20"/>
        </w:rPr>
        <w:t xml:space="preserve">Check and verify the individual’s </w:t>
      </w:r>
      <w:r w:rsidR="002C014B" w:rsidRPr="00D26235">
        <w:rPr>
          <w:rFonts w:ascii="Century Gothic" w:eastAsia="Arial" w:hAnsi="Century Gothic"/>
          <w:sz w:val="20"/>
          <w:szCs w:val="20"/>
        </w:rPr>
        <w:t>identity</w:t>
      </w:r>
      <w:r>
        <w:rPr>
          <w:rFonts w:ascii="Century Gothic" w:eastAsia="Arial" w:hAnsi="Century Gothic"/>
          <w:sz w:val="20"/>
          <w:szCs w:val="20"/>
        </w:rPr>
        <w:t xml:space="preserve"> using photo identity as well as their birth certificate</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Obtain (via the applicant) an enhanced Disclosure and Barring Service (DBS) certificate, including barred list information for those who will be engaging in regulated activity (see definition below). We will not keep a copy of this for longer than 6 months </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Obtain a separate barred list check if they will start work in regulated activity before the DBS certificate is available</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Verify their mental and physical fitness to carry out their work responsibilities</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Verify their right to work in the UK. We will keep a copy of this verification for the duration of the member of staff’s employment and for 2 years afterwards </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Verify their professional qualifications, as appropriate</w:t>
      </w:r>
      <w:r w:rsidR="00DD4886">
        <w:rPr>
          <w:rFonts w:ascii="Century Gothic" w:eastAsia="Arial" w:hAnsi="Century Gothic"/>
          <w:sz w:val="20"/>
          <w:szCs w:val="20"/>
        </w:rPr>
        <w:t xml:space="preserve"> eg QTS status</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Ensure they are not subject to a prohibition order if they are employed to be a teacher</w:t>
      </w:r>
    </w:p>
    <w:p w:rsidR="00DD4886" w:rsidRDefault="002C014B" w:rsidP="00DD4886">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Carry out further additional checks, as appropriate, on candidates who have lived or worked outside of the UK, including (where relevant) any teacher sanctions or restrictions imposed by a European Economic Area professional regulating authority, and criminal records checks or their equivalent</w:t>
      </w:r>
    </w:p>
    <w:p w:rsidR="00DD4886" w:rsidRDefault="002C014B" w:rsidP="00DD4886">
      <w:pPr>
        <w:numPr>
          <w:ilvl w:val="0"/>
          <w:numId w:val="16"/>
        </w:numPr>
        <w:spacing w:after="0" w:line="240" w:lineRule="auto"/>
        <w:ind w:left="568" w:hanging="284"/>
        <w:rPr>
          <w:rFonts w:ascii="Century Gothic" w:eastAsia="Arial" w:hAnsi="Century Gothic"/>
          <w:sz w:val="20"/>
          <w:szCs w:val="20"/>
        </w:rPr>
      </w:pPr>
      <w:r w:rsidRPr="00DD4886">
        <w:rPr>
          <w:rFonts w:ascii="Century Gothic" w:eastAsia="Arial" w:hAnsi="Century Gothic" w:cs="Arial"/>
          <w:sz w:val="20"/>
          <w:szCs w:val="20"/>
        </w:rPr>
        <w:t xml:space="preserve">We will seek references on all short-listed candidates, including internal candidates, before interview. We will scrutinise these and resolve any concerns before confirming appointments. </w:t>
      </w:r>
    </w:p>
    <w:p w:rsidR="002C014B" w:rsidRPr="00516B6D" w:rsidRDefault="002C014B" w:rsidP="00DD4886">
      <w:pPr>
        <w:numPr>
          <w:ilvl w:val="0"/>
          <w:numId w:val="16"/>
        </w:numPr>
        <w:spacing w:after="0" w:line="240" w:lineRule="auto"/>
        <w:ind w:left="568" w:hanging="284"/>
        <w:rPr>
          <w:rFonts w:ascii="Century Gothic" w:eastAsia="Arial" w:hAnsi="Century Gothic"/>
          <w:sz w:val="20"/>
          <w:szCs w:val="20"/>
        </w:rPr>
      </w:pPr>
      <w:r w:rsidRPr="00DD4886">
        <w:rPr>
          <w:rFonts w:ascii="Century Gothic" w:eastAsia="Arial" w:hAnsi="Century Gothic" w:cs="Arial"/>
          <w:sz w:val="20"/>
          <w:szCs w:val="20"/>
        </w:rPr>
        <w:t>We will ensure that appropriate checks are carried out to ensure that individuals are not disqualified under the Childcare Dis</w:t>
      </w:r>
      <w:r w:rsidR="00FB3265">
        <w:rPr>
          <w:rFonts w:ascii="Century Gothic" w:eastAsia="Arial" w:hAnsi="Century Gothic" w:cs="Arial"/>
          <w:sz w:val="20"/>
          <w:szCs w:val="20"/>
        </w:rPr>
        <w:t>qualification Regulations 2018</w:t>
      </w:r>
      <w:r w:rsidRPr="00DD4886">
        <w:rPr>
          <w:rFonts w:ascii="Century Gothic" w:eastAsia="Arial" w:hAnsi="Century Gothic" w:cs="Arial"/>
          <w:sz w:val="20"/>
          <w:szCs w:val="20"/>
        </w:rPr>
        <w:t xml:space="preserve">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r w:rsidR="00DD4886">
        <w:rPr>
          <w:rFonts w:ascii="Century Gothic" w:eastAsia="Arial" w:hAnsi="Century Gothic" w:cs="Arial"/>
          <w:sz w:val="20"/>
          <w:szCs w:val="20"/>
        </w:rPr>
        <w:t xml:space="preserve"> </w:t>
      </w:r>
    </w:p>
    <w:p w:rsidR="00516B6D" w:rsidRPr="00516B6D" w:rsidRDefault="00516B6D" w:rsidP="00DD4886">
      <w:pPr>
        <w:numPr>
          <w:ilvl w:val="0"/>
          <w:numId w:val="16"/>
        </w:numPr>
        <w:spacing w:after="0" w:line="240" w:lineRule="auto"/>
        <w:ind w:left="568" w:hanging="284"/>
        <w:rPr>
          <w:rFonts w:ascii="Century Gothic" w:eastAsia="Arial" w:hAnsi="Century Gothic"/>
          <w:sz w:val="20"/>
          <w:szCs w:val="20"/>
          <w:highlight w:val="magenta"/>
        </w:rPr>
      </w:pPr>
      <w:r w:rsidRPr="00516B6D">
        <w:rPr>
          <w:rFonts w:ascii="Century Gothic" w:eastAsia="Arial" w:hAnsi="Century Gothic" w:cs="Arial"/>
          <w:sz w:val="20"/>
          <w:szCs w:val="20"/>
          <w:highlight w:val="magenta"/>
        </w:rPr>
        <w:t>Ensure online pre-recruitment checks are carried out by Global Policing on the school’s behalf</w:t>
      </w:r>
      <w:r w:rsidR="0025700F">
        <w:rPr>
          <w:rFonts w:ascii="Century Gothic" w:eastAsia="Arial" w:hAnsi="Century Gothic" w:cs="Arial"/>
          <w:sz w:val="20"/>
          <w:szCs w:val="20"/>
          <w:highlight w:val="magenta"/>
        </w:rPr>
        <w:t xml:space="preserve"> on shortlisted candidates.</w:t>
      </w:r>
      <w:r w:rsidR="009376CF">
        <w:rPr>
          <w:rFonts w:ascii="Century Gothic" w:eastAsia="Arial" w:hAnsi="Century Gothic" w:cs="Arial"/>
          <w:sz w:val="20"/>
          <w:szCs w:val="20"/>
          <w:highlight w:val="magenta"/>
        </w:rPr>
        <w:t xml:space="preserve"> Candidates will be made aware that this is part of the process.</w:t>
      </w:r>
    </w:p>
    <w:p w:rsidR="00FB3265" w:rsidRPr="00DD4886" w:rsidRDefault="00FB3265" w:rsidP="00DD4886">
      <w:pPr>
        <w:numPr>
          <w:ilvl w:val="0"/>
          <w:numId w:val="16"/>
        </w:numPr>
        <w:spacing w:after="0" w:line="240" w:lineRule="auto"/>
        <w:ind w:left="568" w:hanging="284"/>
        <w:rPr>
          <w:rFonts w:ascii="Century Gothic" w:eastAsia="Arial" w:hAnsi="Century Gothic"/>
          <w:sz w:val="20"/>
          <w:szCs w:val="20"/>
        </w:rPr>
      </w:pPr>
      <w:r>
        <w:rPr>
          <w:rFonts w:ascii="Century Gothic" w:eastAsia="Arial" w:hAnsi="Century Gothic" w:cs="Arial"/>
          <w:sz w:val="20"/>
          <w:szCs w:val="20"/>
        </w:rPr>
        <w:t>All appropriate information from above is stored on the school’s single central record.</w:t>
      </w:r>
    </w:p>
    <w:p w:rsidR="0012623C" w:rsidRPr="00FB3265" w:rsidRDefault="00DD4886" w:rsidP="00FB3265">
      <w:pPr>
        <w:numPr>
          <w:ilvl w:val="0"/>
          <w:numId w:val="16"/>
        </w:numPr>
        <w:spacing w:after="0" w:line="240" w:lineRule="auto"/>
        <w:ind w:left="568" w:hanging="284"/>
        <w:rPr>
          <w:rFonts w:ascii="Century Gothic" w:eastAsia="Arial" w:hAnsi="Century Gothic"/>
          <w:sz w:val="20"/>
          <w:szCs w:val="20"/>
        </w:rPr>
      </w:pPr>
      <w:r>
        <w:rPr>
          <w:rFonts w:ascii="Century Gothic" w:eastAsia="Arial" w:hAnsi="Century Gothic" w:cs="Arial"/>
          <w:sz w:val="20"/>
          <w:szCs w:val="20"/>
        </w:rPr>
        <w:t>We will ensure the completion of the induction process.</w:t>
      </w:r>
    </w:p>
    <w:p w:rsidR="002C014B" w:rsidRPr="00D26235" w:rsidRDefault="002C014B" w:rsidP="00183011">
      <w:pPr>
        <w:spacing w:after="0" w:line="259" w:lineRule="auto"/>
        <w:rPr>
          <w:rFonts w:ascii="Century Gothic" w:hAnsi="Century Gothic"/>
          <w:sz w:val="20"/>
          <w:szCs w:val="20"/>
        </w:rPr>
      </w:pPr>
      <w:r w:rsidRPr="00D26235">
        <w:rPr>
          <w:rFonts w:ascii="Century Gothic" w:eastAsia="Arial" w:hAnsi="Century Gothic" w:cs="Arial"/>
          <w:b/>
          <w:sz w:val="20"/>
          <w:szCs w:val="20"/>
        </w:rPr>
        <w:t>Regulated activity</w:t>
      </w:r>
      <w:r w:rsidRPr="00D26235">
        <w:rPr>
          <w:rFonts w:ascii="Century Gothic" w:eastAsia="Arial" w:hAnsi="Century Gothic" w:cs="Arial"/>
          <w:sz w:val="20"/>
          <w:szCs w:val="20"/>
        </w:rPr>
        <w:t xml:space="preserve"> means a person who will be:</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Responsible, on a regular basis in a school or college, for teaching, training, instructing, caring for or supervising children</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Carrying out paid, or unsupervised unpaid, work regularly in a school or college where that work provides an opportunity for contact with children</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Engaging in intimate or personal care or overnight activity, even if this happens only once and regardless of whether they are supervised or not</w:t>
      </w:r>
    </w:p>
    <w:p w:rsidR="002C014B" w:rsidRPr="00D26235" w:rsidRDefault="002C014B" w:rsidP="00183011">
      <w:pPr>
        <w:spacing w:after="0"/>
        <w:rPr>
          <w:rFonts w:ascii="Century Gothic" w:hAnsi="Century Gothic"/>
          <w:b/>
          <w:sz w:val="20"/>
          <w:szCs w:val="20"/>
        </w:rPr>
      </w:pPr>
      <w:r w:rsidRPr="00D26235">
        <w:rPr>
          <w:rFonts w:ascii="Century Gothic" w:hAnsi="Century Gothic"/>
          <w:b/>
          <w:sz w:val="20"/>
          <w:szCs w:val="20"/>
        </w:rPr>
        <w:t>Existing staff</w:t>
      </w:r>
    </w:p>
    <w:p w:rsidR="002C014B" w:rsidRPr="00D26235" w:rsidRDefault="002C014B" w:rsidP="00183011">
      <w:pPr>
        <w:spacing w:after="0"/>
        <w:rPr>
          <w:rFonts w:ascii="Century Gothic" w:hAnsi="Century Gothic"/>
          <w:sz w:val="20"/>
          <w:szCs w:val="20"/>
        </w:rPr>
      </w:pPr>
      <w:r w:rsidRPr="00D26235">
        <w:rPr>
          <w:rFonts w:ascii="Century Gothic" w:hAnsi="Century Gothic"/>
          <w:sz w:val="20"/>
          <w:szCs w:val="20"/>
        </w:rPr>
        <w:t xml:space="preserve">If we have concerns about an existing member of staff’s suitability to work with children, we will carry out all the relevant checks as if the individual was a new member of staff. We will also do this if an individual moves from a post that is not regulated activity to one that is. </w:t>
      </w:r>
    </w:p>
    <w:p w:rsidR="002C014B" w:rsidRPr="00D26235" w:rsidRDefault="002C014B" w:rsidP="00183011">
      <w:pPr>
        <w:spacing w:after="0"/>
        <w:rPr>
          <w:rFonts w:ascii="Century Gothic" w:hAnsi="Century Gothic"/>
          <w:sz w:val="20"/>
          <w:szCs w:val="20"/>
        </w:rPr>
      </w:pPr>
      <w:r w:rsidRPr="00D26235">
        <w:rPr>
          <w:rFonts w:ascii="Century Gothic" w:hAnsi="Century Gothic"/>
          <w:sz w:val="20"/>
          <w:szCs w:val="20"/>
        </w:rPr>
        <w:t>We will refer to the DBS anyone who has harmed, or poses a risk of harm, to a child or vulnerable adult:</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Where the ‘harm test’ is satisfied in respect of the individual (i.e. that no action or inaction occurred but the present risk that it could was significant)</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Where the individual has received a caution or conviction for a relevant offence</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If there is reason to believe that the individual has committed a listed relevant offence, under the </w:t>
      </w:r>
      <w:hyperlink r:id="rId40" w:history="1">
        <w:r w:rsidRPr="00D26235">
          <w:rPr>
            <w:rStyle w:val="Hyperlink"/>
            <w:rFonts w:ascii="Century Gothic" w:eastAsia="Arial" w:hAnsi="Century Gothic"/>
            <w:sz w:val="20"/>
            <w:szCs w:val="20"/>
          </w:rPr>
          <w:t>Safeguarding Vulnerable Groups Act 2006 (Prescribed Criteria and Miscellaneous Provisions) Regulations 2009</w:t>
        </w:r>
      </w:hyperlink>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If the individual has been removed from working in regulated activity (paid or unpaid) or would have been removed if they had not left </w:t>
      </w:r>
    </w:p>
    <w:p w:rsidR="002C014B" w:rsidRPr="00D26235" w:rsidRDefault="002C014B" w:rsidP="00183011">
      <w:pPr>
        <w:spacing w:after="0" w:line="259" w:lineRule="auto"/>
        <w:rPr>
          <w:rFonts w:ascii="Century Gothic" w:hAnsi="Century Gothic"/>
          <w:sz w:val="20"/>
          <w:szCs w:val="20"/>
        </w:rPr>
      </w:pPr>
      <w:r w:rsidRPr="00D26235">
        <w:rPr>
          <w:rFonts w:ascii="Century Gothic" w:eastAsia="Arial" w:hAnsi="Century Gothic" w:cs="Arial"/>
          <w:b/>
          <w:bCs/>
          <w:sz w:val="20"/>
          <w:szCs w:val="20"/>
        </w:rPr>
        <w:t>Agency and third-party staff</w:t>
      </w:r>
    </w:p>
    <w:p w:rsidR="002C014B" w:rsidRPr="00D26235" w:rsidRDefault="002C014B" w:rsidP="00183011">
      <w:pPr>
        <w:spacing w:after="0"/>
        <w:rPr>
          <w:rFonts w:ascii="Century Gothic" w:hAnsi="Century Gothic"/>
          <w:sz w:val="20"/>
          <w:szCs w:val="20"/>
        </w:rPr>
      </w:pPr>
      <w:r w:rsidRPr="00D26235">
        <w:rPr>
          <w:rFonts w:ascii="Century Gothic" w:hAnsi="Century Gothic"/>
          <w:sz w:val="20"/>
          <w:szCs w:val="20"/>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rsidR="002C014B" w:rsidRPr="00D26235" w:rsidRDefault="002C014B" w:rsidP="00183011">
      <w:pPr>
        <w:spacing w:after="0"/>
        <w:rPr>
          <w:rFonts w:ascii="Century Gothic" w:hAnsi="Century Gothic"/>
          <w:b/>
          <w:sz w:val="20"/>
          <w:szCs w:val="20"/>
        </w:rPr>
      </w:pPr>
      <w:r w:rsidRPr="00D26235">
        <w:rPr>
          <w:rFonts w:ascii="Century Gothic" w:hAnsi="Century Gothic"/>
          <w:b/>
          <w:sz w:val="20"/>
          <w:szCs w:val="20"/>
        </w:rPr>
        <w:t>Contractors</w:t>
      </w:r>
    </w:p>
    <w:p w:rsidR="002C014B" w:rsidRPr="00D26235" w:rsidRDefault="002C014B" w:rsidP="00183011">
      <w:pPr>
        <w:spacing w:after="0"/>
        <w:rPr>
          <w:rFonts w:ascii="Century Gothic" w:eastAsia="Arial" w:hAnsi="Century Gothic" w:cs="Arial"/>
          <w:sz w:val="20"/>
          <w:szCs w:val="20"/>
        </w:rPr>
      </w:pPr>
      <w:r w:rsidRPr="00D26235">
        <w:rPr>
          <w:rFonts w:ascii="Century Gothic" w:eastAsia="Arial" w:hAnsi="Century Gothic" w:cs="Arial"/>
          <w:sz w:val="20"/>
          <w:szCs w:val="20"/>
        </w:rPr>
        <w:t>We will ensure that any contractor, or any employee of the contractor, who is to work at the school has had the appropriate level of DBS check. This will be:</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lastRenderedPageBreak/>
        <w:t>An enhanced DBS check with barred list information for contractors engaging in regulated activity</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An enhanced DBS check, not including barred list information, for all other contractors who are not in regulated activity but whose work provides them with an opportunity for regular contact with children </w:t>
      </w:r>
    </w:p>
    <w:p w:rsidR="002C014B" w:rsidRPr="00D26235" w:rsidRDefault="002C014B" w:rsidP="00183011">
      <w:pPr>
        <w:spacing w:after="0"/>
        <w:rPr>
          <w:rFonts w:ascii="Century Gothic" w:hAnsi="Century Gothic"/>
          <w:sz w:val="20"/>
          <w:szCs w:val="20"/>
        </w:rPr>
      </w:pPr>
      <w:r w:rsidRPr="00D26235">
        <w:rPr>
          <w:rFonts w:ascii="Century Gothic" w:hAnsi="Century Gothic"/>
          <w:sz w:val="20"/>
          <w:szCs w:val="20"/>
        </w:rPr>
        <w:t xml:space="preserve">We will obtain the DBS check for self-employed contractors. </w:t>
      </w:r>
    </w:p>
    <w:p w:rsidR="002C014B" w:rsidRPr="00D26235" w:rsidRDefault="002C014B" w:rsidP="00183011">
      <w:pPr>
        <w:spacing w:after="0"/>
        <w:rPr>
          <w:rFonts w:ascii="Century Gothic" w:hAnsi="Century Gothic"/>
          <w:sz w:val="20"/>
          <w:szCs w:val="20"/>
        </w:rPr>
      </w:pPr>
      <w:r w:rsidRPr="00D26235">
        <w:rPr>
          <w:rFonts w:ascii="Century Gothic" w:hAnsi="Century Gothic"/>
          <w:sz w:val="20"/>
          <w:szCs w:val="20"/>
        </w:rPr>
        <w:t xml:space="preserve">We will not keep copies of such checks for longer than 6 months. </w:t>
      </w:r>
    </w:p>
    <w:p w:rsidR="002C014B" w:rsidRPr="00D26235" w:rsidRDefault="002C014B" w:rsidP="00183011">
      <w:pPr>
        <w:spacing w:after="0"/>
        <w:rPr>
          <w:rFonts w:ascii="Century Gothic" w:hAnsi="Century Gothic"/>
          <w:sz w:val="20"/>
          <w:szCs w:val="20"/>
        </w:rPr>
      </w:pPr>
      <w:r w:rsidRPr="00D26235">
        <w:rPr>
          <w:rFonts w:ascii="Century Gothic" w:hAnsi="Century Gothic"/>
          <w:sz w:val="20"/>
          <w:szCs w:val="20"/>
        </w:rPr>
        <w:t xml:space="preserve">Contractors who have not had any checks will not be allowed to work unsupervised or engage in regulated activity under any circumstances. </w:t>
      </w:r>
    </w:p>
    <w:p w:rsidR="002C014B" w:rsidRPr="00D26235" w:rsidRDefault="002C014B" w:rsidP="00183011">
      <w:pPr>
        <w:spacing w:after="0"/>
        <w:rPr>
          <w:rFonts w:ascii="Century Gothic" w:hAnsi="Century Gothic"/>
          <w:sz w:val="20"/>
          <w:szCs w:val="20"/>
        </w:rPr>
      </w:pPr>
      <w:r w:rsidRPr="00D26235">
        <w:rPr>
          <w:rFonts w:ascii="Century Gothic" w:hAnsi="Century Gothic"/>
          <w:sz w:val="20"/>
          <w:szCs w:val="20"/>
        </w:rPr>
        <w:t xml:space="preserve">We will check the identity of all contractors and their staff on arrival at the school. </w:t>
      </w:r>
    </w:p>
    <w:p w:rsidR="002C014B" w:rsidRPr="00D26235" w:rsidRDefault="002C014B" w:rsidP="00183011">
      <w:pPr>
        <w:spacing w:after="0"/>
        <w:rPr>
          <w:rFonts w:ascii="Century Gothic" w:hAnsi="Century Gothic"/>
          <w:b/>
          <w:sz w:val="20"/>
          <w:szCs w:val="20"/>
        </w:rPr>
      </w:pPr>
      <w:r w:rsidRPr="00D26235">
        <w:rPr>
          <w:rFonts w:ascii="Century Gothic" w:hAnsi="Century Gothic"/>
          <w:b/>
          <w:sz w:val="20"/>
          <w:szCs w:val="20"/>
        </w:rPr>
        <w:t>Trainee/student teachers</w:t>
      </w:r>
    </w:p>
    <w:p w:rsidR="002C014B" w:rsidRPr="00D26235" w:rsidRDefault="002C014B" w:rsidP="00183011">
      <w:pPr>
        <w:spacing w:after="0"/>
        <w:rPr>
          <w:rFonts w:ascii="Century Gothic" w:hAnsi="Century Gothic"/>
          <w:sz w:val="20"/>
          <w:szCs w:val="20"/>
        </w:rPr>
      </w:pPr>
      <w:r w:rsidRPr="00D26235">
        <w:rPr>
          <w:rFonts w:ascii="Century Gothic" w:hAnsi="Century Gothic"/>
          <w:sz w:val="20"/>
          <w:szCs w:val="20"/>
        </w:rPr>
        <w:t>Where applicants for initial teacher training are salaried by us, we will ensure that all necessary checks are carried out.</w:t>
      </w:r>
    </w:p>
    <w:p w:rsidR="002C014B" w:rsidRPr="00D26235" w:rsidRDefault="002C014B" w:rsidP="00183011">
      <w:pPr>
        <w:spacing w:after="0"/>
        <w:rPr>
          <w:rFonts w:ascii="Century Gothic" w:hAnsi="Century Gothic"/>
          <w:sz w:val="20"/>
          <w:szCs w:val="20"/>
        </w:rPr>
      </w:pPr>
      <w:r w:rsidRPr="00D26235">
        <w:rPr>
          <w:rFonts w:ascii="Century Gothic" w:hAnsi="Century Gothic"/>
          <w:sz w:val="20"/>
          <w:szCs w:val="20"/>
        </w:rPr>
        <w:t xml:space="preserve">Where trainee teachers are fee-funded, we will obtain written confirmation from the training provider that necessary checks have been carried out and that the trainee has been judged by the provider to be suitable to work with children. </w:t>
      </w:r>
    </w:p>
    <w:p w:rsidR="002C014B" w:rsidRPr="00D26235" w:rsidRDefault="002C014B" w:rsidP="00183011">
      <w:pPr>
        <w:spacing w:after="0"/>
        <w:rPr>
          <w:rFonts w:ascii="Century Gothic" w:hAnsi="Century Gothic"/>
          <w:sz w:val="20"/>
          <w:szCs w:val="20"/>
        </w:rPr>
      </w:pPr>
      <w:r w:rsidRPr="00D26235">
        <w:rPr>
          <w:rFonts w:ascii="Century Gothic" w:hAnsi="Century Gothic"/>
          <w:sz w:val="20"/>
          <w:szCs w:val="20"/>
        </w:rPr>
        <w:t>In both cases, this includes checks to ensure that individuals are not disqualified under the Childcare Disqualification (Regulations) 2009 and Childcare Act 2006.</w:t>
      </w:r>
    </w:p>
    <w:p w:rsidR="002C014B" w:rsidRPr="00D26235" w:rsidRDefault="002C014B" w:rsidP="00183011">
      <w:pPr>
        <w:spacing w:after="0"/>
        <w:rPr>
          <w:rFonts w:ascii="Century Gothic" w:hAnsi="Century Gothic"/>
          <w:b/>
          <w:sz w:val="20"/>
          <w:szCs w:val="20"/>
        </w:rPr>
      </w:pPr>
      <w:r w:rsidRPr="00D26235">
        <w:rPr>
          <w:rFonts w:ascii="Century Gothic" w:hAnsi="Century Gothic"/>
          <w:b/>
          <w:sz w:val="20"/>
          <w:szCs w:val="20"/>
        </w:rPr>
        <w:t>Volunteers</w:t>
      </w:r>
    </w:p>
    <w:p w:rsidR="002C014B" w:rsidRPr="00D26235" w:rsidRDefault="002C014B" w:rsidP="00183011">
      <w:pPr>
        <w:spacing w:after="0"/>
        <w:rPr>
          <w:rFonts w:ascii="Century Gothic" w:hAnsi="Century Gothic"/>
          <w:sz w:val="20"/>
          <w:szCs w:val="20"/>
        </w:rPr>
      </w:pPr>
      <w:r w:rsidRPr="00D26235">
        <w:rPr>
          <w:rFonts w:ascii="Century Gothic" w:hAnsi="Century Gothic"/>
          <w:sz w:val="20"/>
          <w:szCs w:val="20"/>
        </w:rPr>
        <w:t>We will:</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Never leave an unchecked volunteer unsupervised or allow them to work in regulated activity</w:t>
      </w:r>
      <w:r w:rsidR="00FB3265">
        <w:rPr>
          <w:rFonts w:ascii="Century Gothic" w:eastAsia="Arial" w:hAnsi="Century Gothic"/>
          <w:sz w:val="20"/>
          <w:szCs w:val="20"/>
        </w:rPr>
        <w:t>.</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Obtain an enhanced DBS check with barred list information for all volunteers who are new t</w:t>
      </w:r>
      <w:r w:rsidR="00FB3265">
        <w:rPr>
          <w:rFonts w:ascii="Century Gothic" w:eastAsia="Arial" w:hAnsi="Century Gothic"/>
          <w:sz w:val="20"/>
          <w:szCs w:val="20"/>
        </w:rPr>
        <w:t>o working in regulated activity.</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 xml:space="preserve">Obtain an enhanced DBS check without barred list information for all volunteers who are not in regulated activity, but who have an opportunity to come into contact with children on a regular basis, for example, supervised volunteers </w:t>
      </w:r>
      <w:r w:rsidR="00FB3265">
        <w:rPr>
          <w:rFonts w:ascii="Century Gothic" w:eastAsia="Arial" w:hAnsi="Century Gothic"/>
          <w:sz w:val="20"/>
          <w:szCs w:val="20"/>
        </w:rPr>
        <w:t>.</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sz w:val="20"/>
          <w:szCs w:val="20"/>
        </w:rPr>
        <w:t>Carry out a risk assessment when deciding whether to seek an enhanced DBS check for any volunteers not engaging in regulated activity</w:t>
      </w:r>
      <w:r w:rsidR="00FB3265">
        <w:rPr>
          <w:rFonts w:ascii="Century Gothic" w:eastAsia="Arial" w:hAnsi="Century Gothic"/>
          <w:sz w:val="20"/>
          <w:szCs w:val="20"/>
        </w:rPr>
        <w:t>.</w:t>
      </w:r>
    </w:p>
    <w:p w:rsidR="002C014B" w:rsidRPr="00D26235" w:rsidRDefault="002C014B" w:rsidP="0066478A">
      <w:pPr>
        <w:numPr>
          <w:ilvl w:val="0"/>
          <w:numId w:val="16"/>
        </w:numPr>
        <w:spacing w:after="0" w:line="240" w:lineRule="auto"/>
        <w:ind w:left="568" w:hanging="284"/>
        <w:rPr>
          <w:rFonts w:ascii="Century Gothic" w:eastAsia="Arial" w:hAnsi="Century Gothic"/>
          <w:sz w:val="20"/>
          <w:szCs w:val="20"/>
        </w:rPr>
      </w:pPr>
      <w:r w:rsidRPr="00D26235">
        <w:rPr>
          <w:rFonts w:ascii="Century Gothic" w:eastAsia="Arial" w:hAnsi="Century Gothic"/>
          <w:iCs/>
          <w:sz w:val="20"/>
          <w:szCs w:val="20"/>
        </w:rPr>
        <w:t>E</w:t>
      </w:r>
      <w:r w:rsidRPr="00D26235">
        <w:rPr>
          <w:rFonts w:ascii="Century Gothic" w:eastAsia="Arial" w:hAnsi="Century Gothic"/>
          <w:sz w:val="20"/>
          <w:szCs w:val="20"/>
        </w:rPr>
        <w:t xml:space="preserve">nsure that appropriate checks are carried out to ensure that individuals are not disqualified under the Childcare Disqualification (Regulations) 2009 and Childcare Act 2006. </w:t>
      </w:r>
      <w:r w:rsidRPr="00D26235">
        <w:rPr>
          <w:rFonts w:ascii="Century Gothic" w:eastAsia="Arial" w:hAnsi="Century Gothic" w:cs="Arial"/>
          <w:sz w:val="20"/>
          <w:szCs w:val="20"/>
        </w:rPr>
        <w:t>Where we decide that an individual falls outside of the scope of these regulations and we do not carry out such checks, we will retain a record of our assessment. This will include our evaluation of any risks and control measures put in place, and any advice sought</w:t>
      </w:r>
    </w:p>
    <w:p w:rsidR="002C014B" w:rsidRPr="00D26235" w:rsidRDefault="002C014B" w:rsidP="00183011">
      <w:pPr>
        <w:spacing w:after="0"/>
        <w:rPr>
          <w:rFonts w:ascii="Century Gothic" w:hAnsi="Century Gothic"/>
          <w:b/>
          <w:sz w:val="20"/>
          <w:szCs w:val="20"/>
        </w:rPr>
      </w:pPr>
      <w:r w:rsidRPr="00D26235">
        <w:rPr>
          <w:rFonts w:ascii="Century Gothic" w:hAnsi="Century Gothic"/>
          <w:b/>
          <w:sz w:val="20"/>
          <w:szCs w:val="20"/>
        </w:rPr>
        <w:t>Governors</w:t>
      </w:r>
    </w:p>
    <w:p w:rsidR="002C014B" w:rsidRPr="00D26235" w:rsidRDefault="002C014B" w:rsidP="00183011">
      <w:pPr>
        <w:spacing w:after="0" w:line="259" w:lineRule="auto"/>
        <w:rPr>
          <w:rFonts w:ascii="Century Gothic" w:eastAsia="Arial" w:hAnsi="Century Gothic" w:cs="Arial"/>
          <w:sz w:val="20"/>
          <w:szCs w:val="20"/>
        </w:rPr>
      </w:pPr>
      <w:r w:rsidRPr="00D26235">
        <w:rPr>
          <w:rFonts w:ascii="Century Gothic" w:eastAsia="Arial" w:hAnsi="Century Gothic" w:cs="Arial"/>
          <w:sz w:val="20"/>
          <w:szCs w:val="20"/>
        </w:rPr>
        <w:t>All governors</w:t>
      </w:r>
      <w:r w:rsidRPr="00D26235">
        <w:rPr>
          <w:rFonts w:ascii="Century Gothic" w:eastAsia="Arial" w:hAnsi="Century Gothic" w:cs="Arial"/>
          <w:iCs/>
          <w:color w:val="ED7D31"/>
          <w:sz w:val="20"/>
          <w:szCs w:val="20"/>
        </w:rPr>
        <w:t xml:space="preserve"> </w:t>
      </w:r>
      <w:r w:rsidRPr="00D26235">
        <w:rPr>
          <w:rFonts w:ascii="Century Gothic" w:eastAsia="Arial" w:hAnsi="Century Gothic" w:cs="Arial"/>
          <w:sz w:val="20"/>
          <w:szCs w:val="20"/>
        </w:rPr>
        <w:t xml:space="preserve">will have an enhanced DBS check without barred list information. They will have an enhanced DBS check with barred list information if working in regulated activity. </w:t>
      </w:r>
    </w:p>
    <w:p w:rsidR="002C014B" w:rsidRPr="00D26235" w:rsidRDefault="002C014B" w:rsidP="00183011">
      <w:pPr>
        <w:spacing w:after="0"/>
        <w:rPr>
          <w:rFonts w:ascii="Century Gothic" w:hAnsi="Century Gothic"/>
          <w:sz w:val="20"/>
          <w:szCs w:val="20"/>
        </w:rPr>
      </w:pPr>
      <w:r w:rsidRPr="00D26235">
        <w:rPr>
          <w:rFonts w:ascii="Century Gothic" w:hAnsi="Century Gothic"/>
          <w:sz w:val="20"/>
          <w:szCs w:val="20"/>
        </w:rPr>
        <w:t xml:space="preserve">All trustees, proprietors and local governors will have the following checks: </w:t>
      </w:r>
    </w:p>
    <w:p w:rsidR="00183011" w:rsidRPr="00D26235" w:rsidRDefault="002C014B" w:rsidP="0066478A">
      <w:pPr>
        <w:numPr>
          <w:ilvl w:val="0"/>
          <w:numId w:val="16"/>
        </w:numPr>
        <w:spacing w:after="0" w:line="240" w:lineRule="auto"/>
        <w:ind w:left="568" w:hanging="284"/>
        <w:rPr>
          <w:rFonts w:ascii="Century Gothic" w:hAnsi="Century Gothic"/>
          <w:sz w:val="20"/>
          <w:szCs w:val="20"/>
        </w:rPr>
      </w:pPr>
      <w:r w:rsidRPr="00D26235">
        <w:rPr>
          <w:rFonts w:ascii="Century Gothic" w:hAnsi="Century Gothic"/>
          <w:sz w:val="20"/>
          <w:szCs w:val="20"/>
        </w:rPr>
        <w:t xml:space="preserve">Section 128 direction </w:t>
      </w:r>
    </w:p>
    <w:p w:rsidR="002C014B" w:rsidRPr="00D26235" w:rsidRDefault="002C014B" w:rsidP="0066478A">
      <w:pPr>
        <w:numPr>
          <w:ilvl w:val="0"/>
          <w:numId w:val="16"/>
        </w:numPr>
        <w:spacing w:after="0" w:line="240" w:lineRule="auto"/>
        <w:ind w:left="568" w:hanging="284"/>
        <w:rPr>
          <w:rFonts w:ascii="Century Gothic" w:hAnsi="Century Gothic"/>
          <w:sz w:val="20"/>
          <w:szCs w:val="20"/>
        </w:rPr>
      </w:pPr>
      <w:r w:rsidRPr="00D26235">
        <w:rPr>
          <w:rFonts w:ascii="Century Gothic" w:hAnsi="Century Gothic"/>
          <w:sz w:val="20"/>
          <w:szCs w:val="20"/>
        </w:rPr>
        <w:t>Right to work in the UK</w:t>
      </w:r>
    </w:p>
    <w:p w:rsidR="002C014B" w:rsidRPr="00D26235" w:rsidRDefault="002C014B" w:rsidP="0066478A">
      <w:pPr>
        <w:numPr>
          <w:ilvl w:val="0"/>
          <w:numId w:val="16"/>
        </w:numPr>
        <w:spacing w:after="0" w:line="240" w:lineRule="auto"/>
        <w:ind w:left="568" w:hanging="284"/>
        <w:rPr>
          <w:rFonts w:ascii="Century Gothic" w:hAnsi="Century Gothic"/>
          <w:sz w:val="20"/>
          <w:szCs w:val="20"/>
        </w:rPr>
      </w:pPr>
      <w:r w:rsidRPr="00D26235">
        <w:rPr>
          <w:rFonts w:ascii="Century Gothic" w:hAnsi="Century Gothic"/>
          <w:sz w:val="20"/>
          <w:szCs w:val="20"/>
        </w:rPr>
        <w:t>Other checks deemed necessary if they have lived or worked outside the UK</w:t>
      </w:r>
    </w:p>
    <w:p w:rsidR="002C014B" w:rsidRPr="00D26235" w:rsidRDefault="002C014B" w:rsidP="00183011">
      <w:pPr>
        <w:spacing w:after="0"/>
        <w:rPr>
          <w:rFonts w:ascii="Century Gothic" w:hAnsi="Century Gothic"/>
          <w:b/>
          <w:sz w:val="20"/>
          <w:szCs w:val="20"/>
        </w:rPr>
      </w:pPr>
      <w:r w:rsidRPr="00D26235">
        <w:rPr>
          <w:rFonts w:ascii="Century Gothic" w:hAnsi="Century Gothic"/>
          <w:b/>
          <w:sz w:val="20"/>
          <w:szCs w:val="20"/>
        </w:rPr>
        <w:t xml:space="preserve">Adults who supervise pupils on work experience </w:t>
      </w:r>
    </w:p>
    <w:p w:rsidR="002C014B" w:rsidRPr="00D26235" w:rsidRDefault="002C014B" w:rsidP="00183011">
      <w:pPr>
        <w:spacing w:after="0"/>
        <w:rPr>
          <w:rFonts w:ascii="Century Gothic" w:hAnsi="Century Gothic"/>
          <w:sz w:val="20"/>
          <w:szCs w:val="20"/>
        </w:rPr>
      </w:pPr>
      <w:r w:rsidRPr="00D26235">
        <w:rPr>
          <w:rFonts w:ascii="Century Gothic" w:hAnsi="Century Gothic"/>
          <w:sz w:val="20"/>
          <w:szCs w:val="20"/>
        </w:rPr>
        <w:t>When organising work experience, we will ensure that policies and procedures are in place to protect children from harm.</w:t>
      </w:r>
    </w:p>
    <w:p w:rsidR="002C014B" w:rsidRDefault="002C014B" w:rsidP="00183011">
      <w:pPr>
        <w:spacing w:after="0"/>
        <w:rPr>
          <w:rFonts w:ascii="Century Gothic" w:hAnsi="Century Gothic"/>
          <w:sz w:val="20"/>
          <w:szCs w:val="20"/>
        </w:rPr>
      </w:pPr>
      <w:r w:rsidRPr="00D26235">
        <w:rPr>
          <w:rFonts w:ascii="Century Gothic" w:hAnsi="Century Gothic"/>
          <w:sz w:val="20"/>
          <w:szCs w:val="20"/>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rsidR="00FB3265" w:rsidRPr="00D26235" w:rsidRDefault="00FB3265" w:rsidP="00183011">
      <w:pPr>
        <w:spacing w:after="0"/>
        <w:rPr>
          <w:rFonts w:ascii="Century Gothic" w:hAnsi="Century Gothic"/>
          <w:sz w:val="20"/>
          <w:szCs w:val="20"/>
        </w:rPr>
      </w:pPr>
      <w:r>
        <w:rPr>
          <w:rFonts w:ascii="Century Gothic" w:hAnsi="Century Gothic"/>
          <w:sz w:val="20"/>
          <w:szCs w:val="20"/>
        </w:rPr>
        <w:t xml:space="preserve">More advice and information on all Safer Recruitment process can be found in Part 3 of KCSIE 2021. </w:t>
      </w:r>
    </w:p>
    <w:p w:rsidR="00981442" w:rsidRDefault="00981442" w:rsidP="00183011">
      <w:pPr>
        <w:spacing w:after="0"/>
        <w:rPr>
          <w:rFonts w:ascii="Century Gothic" w:hAnsi="Century Gothic"/>
          <w:b/>
          <w:sz w:val="20"/>
          <w:szCs w:val="20"/>
        </w:rPr>
      </w:pPr>
    </w:p>
    <w:p w:rsidR="002C014B" w:rsidRPr="00D26235" w:rsidRDefault="002C014B" w:rsidP="00183011">
      <w:pPr>
        <w:spacing w:after="0"/>
        <w:rPr>
          <w:rFonts w:ascii="Century Gothic" w:hAnsi="Century Gothic"/>
          <w:b/>
          <w:sz w:val="20"/>
          <w:szCs w:val="20"/>
        </w:rPr>
      </w:pPr>
      <w:r w:rsidRPr="00D26235">
        <w:rPr>
          <w:rFonts w:ascii="Century Gothic" w:hAnsi="Century Gothic"/>
          <w:b/>
          <w:sz w:val="20"/>
          <w:szCs w:val="20"/>
        </w:rPr>
        <w:t>Pupils staying with host families</w:t>
      </w:r>
    </w:p>
    <w:p w:rsidR="002C014B" w:rsidRPr="00D26235" w:rsidRDefault="00981442" w:rsidP="00183011">
      <w:pPr>
        <w:spacing w:after="0"/>
        <w:rPr>
          <w:rFonts w:ascii="Century Gothic" w:hAnsi="Century Gothic"/>
          <w:sz w:val="20"/>
          <w:szCs w:val="20"/>
        </w:rPr>
      </w:pPr>
      <w:r>
        <w:rPr>
          <w:rFonts w:ascii="Century Gothic" w:hAnsi="Century Gothic"/>
          <w:sz w:val="20"/>
          <w:szCs w:val="20"/>
        </w:rPr>
        <w:t>If the school was in a situation where we needed to make</w:t>
      </w:r>
      <w:r w:rsidR="002C014B" w:rsidRPr="00D26235">
        <w:rPr>
          <w:rFonts w:ascii="Century Gothic" w:hAnsi="Century Gothic"/>
          <w:sz w:val="20"/>
          <w:szCs w:val="20"/>
        </w:rPr>
        <w:t xml:space="preserve"> arrangements for pupils to be provided with care and accommodation by a host family to which they are not related (for example, during a foreign exchange visit), we will request enhanced DBS checks with barred list information on those people.</w:t>
      </w:r>
    </w:p>
    <w:p w:rsidR="002C014B" w:rsidRPr="00D26235" w:rsidRDefault="002C014B" w:rsidP="00183011">
      <w:pPr>
        <w:spacing w:after="0"/>
        <w:rPr>
          <w:rFonts w:ascii="Century Gothic" w:hAnsi="Century Gothic"/>
          <w:sz w:val="20"/>
          <w:szCs w:val="20"/>
        </w:rPr>
      </w:pPr>
      <w:r w:rsidRPr="00D26235">
        <w:rPr>
          <w:rFonts w:ascii="Century Gothic" w:hAnsi="Century Gothic"/>
          <w:sz w:val="20"/>
          <w:szCs w:val="20"/>
        </w:rPr>
        <w:t xml:space="preserve">Where the school is organising such hosting arrangements overseas and host families cannot be checked in the same way, we will work with our partner schools abroad to ensure that similar assurances are undertaken prior to the visit. </w:t>
      </w:r>
    </w:p>
    <w:p w:rsidR="002C014B" w:rsidRPr="00D26235" w:rsidRDefault="002C014B" w:rsidP="00593790">
      <w:pPr>
        <w:rPr>
          <w:rFonts w:ascii="Century Gothic" w:hAnsi="Century Gothic"/>
          <w:sz w:val="20"/>
          <w:szCs w:val="20"/>
        </w:rPr>
      </w:pPr>
    </w:p>
    <w:bookmarkEnd w:id="19"/>
    <w:p w:rsidR="00920312" w:rsidRPr="00D26235" w:rsidRDefault="00920312" w:rsidP="00BB2FD6">
      <w:pPr>
        <w:pStyle w:val="Heading3"/>
        <w:rPr>
          <w:rFonts w:ascii="Century Gothic" w:hAnsi="Century Gothic"/>
          <w:color w:val="00B050"/>
          <w:sz w:val="20"/>
          <w:szCs w:val="20"/>
        </w:rPr>
      </w:pPr>
    </w:p>
    <w:p w:rsidR="00183011" w:rsidRPr="00D26235" w:rsidRDefault="00183011" w:rsidP="00183011">
      <w:pPr>
        <w:rPr>
          <w:sz w:val="20"/>
          <w:szCs w:val="20"/>
        </w:rPr>
      </w:pPr>
    </w:p>
    <w:p w:rsidR="00981442" w:rsidRDefault="00981442" w:rsidP="00BB2FD6">
      <w:pPr>
        <w:pStyle w:val="Heading3"/>
        <w:rPr>
          <w:rFonts w:ascii="Century Gothic" w:eastAsia="Times New Roman" w:hAnsi="Century Gothic"/>
          <w:color w:val="00B050"/>
          <w:sz w:val="20"/>
          <w:szCs w:val="20"/>
          <w:lang w:eastAsia="en-GB"/>
        </w:rPr>
      </w:pPr>
      <w:bookmarkStart w:id="23" w:name="_Toc459982316"/>
    </w:p>
    <w:p w:rsidR="00567C6F" w:rsidRPr="00D26235" w:rsidRDefault="00293F6B" w:rsidP="00BB2FD6">
      <w:pPr>
        <w:pStyle w:val="Heading3"/>
        <w:rPr>
          <w:rFonts w:ascii="Century Gothic" w:eastAsia="Times New Roman" w:hAnsi="Century Gothic"/>
          <w:color w:val="00B050"/>
          <w:sz w:val="20"/>
          <w:szCs w:val="20"/>
          <w:lang w:eastAsia="en-GB"/>
        </w:rPr>
      </w:pPr>
      <w:r>
        <w:rPr>
          <w:rFonts w:ascii="Century Gothic" w:eastAsia="Times New Roman" w:hAnsi="Century Gothic"/>
          <w:color w:val="00B050"/>
          <w:sz w:val="20"/>
          <w:szCs w:val="20"/>
          <w:lang w:eastAsia="en-GB"/>
        </w:rPr>
        <w:t>APPENDIX 5</w:t>
      </w:r>
      <w:r w:rsidR="00183011" w:rsidRPr="00D26235">
        <w:rPr>
          <w:rFonts w:ascii="Century Gothic" w:eastAsia="Times New Roman" w:hAnsi="Century Gothic"/>
          <w:color w:val="00B050"/>
          <w:sz w:val="20"/>
          <w:szCs w:val="20"/>
          <w:lang w:eastAsia="en-GB"/>
        </w:rPr>
        <w:t>: LEVELS OF NEED</w:t>
      </w:r>
      <w:bookmarkEnd w:id="23"/>
    </w:p>
    <w:p w:rsidR="00D72F71" w:rsidRDefault="00FF2FC3" w:rsidP="00A02CFA">
      <w:pPr>
        <w:rPr>
          <w:rFonts w:ascii="Century Gothic" w:eastAsia="Times New Roman" w:hAnsi="Century Gothic" w:cs="Times New Roman"/>
          <w:color w:val="099BDD" w:themeColor="text2"/>
          <w:sz w:val="20"/>
          <w:szCs w:val="20"/>
          <w:lang w:eastAsia="en-GB"/>
        </w:rPr>
      </w:pPr>
      <w:r w:rsidRPr="00D26235">
        <w:rPr>
          <w:rFonts w:ascii="Century Gothic" w:eastAsia="Times New Roman" w:hAnsi="Century Gothic" w:cs="Arial"/>
          <w:b/>
          <w:sz w:val="20"/>
          <w:szCs w:val="20"/>
          <w:lang w:eastAsia="en-GB"/>
        </w:rPr>
        <w:t>PROMOTING CHILDREN</w:t>
      </w:r>
      <w:r w:rsidR="00A02CFA">
        <w:rPr>
          <w:rFonts w:ascii="Century Gothic" w:eastAsia="Times New Roman" w:hAnsi="Century Gothic" w:cs="Arial"/>
          <w:b/>
          <w:sz w:val="20"/>
          <w:szCs w:val="20"/>
          <w:lang w:eastAsia="en-GB"/>
        </w:rPr>
        <w:t xml:space="preserve"> AND YOUNG PEOPLE'S WELL-BEING:</w:t>
      </w:r>
      <w:r w:rsidR="009358B2" w:rsidRPr="00D26235">
        <w:rPr>
          <w:rFonts w:ascii="Century Gothic" w:hAnsi="Century Gothic"/>
          <w:noProof/>
          <w:sz w:val="20"/>
          <w:szCs w:val="20"/>
          <w:lang w:eastAsia="en-GB"/>
        </w:rPr>
        <w:drawing>
          <wp:anchor distT="0" distB="0" distL="114300" distR="114300" simplePos="0" relativeHeight="251653632" behindDoc="0" locked="0" layoutInCell="1" allowOverlap="1" wp14:anchorId="1ADE8F1E" wp14:editId="67253748">
            <wp:simplePos x="0" y="0"/>
            <wp:positionH relativeFrom="margin">
              <wp:posOffset>-158115</wp:posOffset>
            </wp:positionH>
            <wp:positionV relativeFrom="paragraph">
              <wp:posOffset>425450</wp:posOffset>
            </wp:positionV>
            <wp:extent cx="7085330" cy="7172960"/>
            <wp:effectExtent l="0" t="0" r="127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cstate="print">
                      <a:extLst>
                        <a:ext uri="{28A0092B-C50C-407E-A947-70E740481C1C}">
                          <a14:useLocalDpi xmlns:a14="http://schemas.microsoft.com/office/drawing/2010/main" val="0"/>
                        </a:ext>
                      </a:extLst>
                    </a:blip>
                    <a:srcRect l="29302" t="17019" r="28969" b="7880"/>
                    <a:stretch/>
                  </pic:blipFill>
                  <pic:spPr bwMode="auto">
                    <a:xfrm>
                      <a:off x="0" y="0"/>
                      <a:ext cx="7085330" cy="7172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2CFA">
        <w:rPr>
          <w:rFonts w:ascii="Century Gothic" w:eastAsia="Times New Roman" w:hAnsi="Century Gothic" w:cs="Times New Roman"/>
          <w:sz w:val="20"/>
          <w:szCs w:val="20"/>
          <w:lang w:eastAsia="en-GB"/>
        </w:rPr>
        <w:t xml:space="preserve">For additional information go to </w:t>
      </w:r>
      <w:r w:rsidR="00A02CFA" w:rsidRPr="00A02CFA">
        <w:rPr>
          <w:rFonts w:ascii="Century Gothic" w:eastAsia="Times New Roman" w:hAnsi="Century Gothic" w:cs="Times New Roman"/>
          <w:color w:val="099BDD" w:themeColor="text2"/>
          <w:sz w:val="20"/>
          <w:szCs w:val="20"/>
          <w:u w:val="single"/>
          <w:lang w:eastAsia="en-GB"/>
        </w:rPr>
        <w:t>www.manchestersafegaurding.co.uk</w:t>
      </w:r>
      <w:r w:rsidR="00A02CFA" w:rsidRPr="00A02CFA">
        <w:rPr>
          <w:rFonts w:ascii="Century Gothic" w:eastAsia="Times New Roman" w:hAnsi="Century Gothic" w:cs="Times New Roman"/>
          <w:color w:val="099BDD" w:themeColor="text2"/>
          <w:sz w:val="20"/>
          <w:szCs w:val="20"/>
          <w:lang w:eastAsia="en-GB"/>
        </w:rPr>
        <w:t xml:space="preserve"> </w:t>
      </w:r>
    </w:p>
    <w:p w:rsidR="00263815" w:rsidRDefault="00263815" w:rsidP="00A02CFA">
      <w:pPr>
        <w:rPr>
          <w:rFonts w:ascii="Century Gothic" w:eastAsia="Times New Roman" w:hAnsi="Century Gothic" w:cs="Times New Roman"/>
          <w:color w:val="099BDD" w:themeColor="text2"/>
          <w:sz w:val="20"/>
          <w:szCs w:val="20"/>
          <w:lang w:eastAsia="en-GB"/>
        </w:rPr>
      </w:pPr>
    </w:p>
    <w:p w:rsidR="00293F6B" w:rsidRDefault="00293F6B" w:rsidP="00A02CFA">
      <w:pPr>
        <w:rPr>
          <w:rFonts w:ascii="Century Gothic" w:eastAsia="Times New Roman" w:hAnsi="Century Gothic" w:cs="Times New Roman"/>
          <w:color w:val="099BDD" w:themeColor="text2"/>
          <w:sz w:val="20"/>
          <w:szCs w:val="20"/>
          <w:lang w:eastAsia="en-GB"/>
        </w:rPr>
      </w:pPr>
    </w:p>
    <w:p w:rsidR="006A187C" w:rsidRDefault="00F87D83" w:rsidP="00A02CFA">
      <w:pPr>
        <w:rPr>
          <w:rFonts w:ascii="Century Gothic" w:eastAsia="Times New Roman" w:hAnsi="Century Gothic" w:cs="Times New Roman"/>
          <w:color w:val="099BDD" w:themeColor="text2"/>
          <w:sz w:val="20"/>
          <w:szCs w:val="20"/>
          <w:lang w:eastAsia="en-GB"/>
        </w:rPr>
      </w:pPr>
      <w:hyperlink r:id="rId42" w:history="1">
        <w:r w:rsidR="006A187C" w:rsidRPr="006C0344">
          <w:rPr>
            <w:rStyle w:val="Hyperlink"/>
            <w:rFonts w:ascii="Century Gothic" w:eastAsia="Times New Roman" w:hAnsi="Century Gothic" w:cs="Times New Roman"/>
            <w:sz w:val="20"/>
            <w:szCs w:val="20"/>
            <w:lang w:eastAsia="en-GB"/>
          </w:rPr>
          <w:t>https://www.npcc.police.uk/SysSiteAssets/media/downloads/publications/publications-log/2020/when-to-call-the-police--guidance-for-schools-and-colleges.pdf</w:t>
        </w:r>
      </w:hyperlink>
      <w:r w:rsidR="006A187C">
        <w:rPr>
          <w:rFonts w:ascii="Century Gothic" w:eastAsia="Times New Roman" w:hAnsi="Century Gothic" w:cs="Times New Roman"/>
          <w:color w:val="099BDD" w:themeColor="text2"/>
          <w:sz w:val="20"/>
          <w:szCs w:val="20"/>
          <w:lang w:eastAsia="en-GB"/>
        </w:rPr>
        <w:t xml:space="preserve"> </w:t>
      </w:r>
    </w:p>
    <w:p w:rsidR="006A187C" w:rsidRDefault="006A187C" w:rsidP="00A02CFA">
      <w:pPr>
        <w:rPr>
          <w:rFonts w:ascii="Century Gothic" w:eastAsia="Times New Roman" w:hAnsi="Century Gothic" w:cs="Times New Roman"/>
          <w:color w:val="099BDD" w:themeColor="text2"/>
          <w:sz w:val="20"/>
          <w:szCs w:val="20"/>
          <w:lang w:eastAsia="en-GB"/>
        </w:rPr>
      </w:pPr>
    </w:p>
    <w:p w:rsidR="006A187C" w:rsidRPr="00A02CFA" w:rsidRDefault="006A187C" w:rsidP="00A02CFA">
      <w:pPr>
        <w:rPr>
          <w:rFonts w:ascii="Century Gothic" w:eastAsia="Times New Roman" w:hAnsi="Century Gothic" w:cs="Arial"/>
          <w:b/>
          <w:sz w:val="20"/>
          <w:szCs w:val="20"/>
          <w:lang w:eastAsia="en-GB"/>
        </w:rPr>
        <w:sectPr w:rsidR="006A187C" w:rsidRPr="00A02CFA" w:rsidSect="007D28DB">
          <w:footerReference w:type="default" r:id="rId43"/>
          <w:pgSz w:w="11906" w:h="16838"/>
          <w:pgMar w:top="720" w:right="720" w:bottom="720" w:left="720" w:header="708" w:footer="20" w:gutter="0"/>
          <w:pgBorders w:display="firstPage" w:offsetFrom="page">
            <w:top w:val="single" w:sz="18" w:space="24" w:color="auto"/>
            <w:left w:val="single" w:sz="18" w:space="24" w:color="auto"/>
            <w:bottom w:val="single" w:sz="18" w:space="24" w:color="auto"/>
            <w:right w:val="single" w:sz="18" w:space="24" w:color="auto"/>
          </w:pgBorders>
          <w:cols w:space="708"/>
          <w:docGrid w:linePitch="360"/>
        </w:sectPr>
      </w:pPr>
    </w:p>
    <w:p w:rsidR="00183011" w:rsidRDefault="00293F6B" w:rsidP="00183011">
      <w:pPr>
        <w:pStyle w:val="Heading3"/>
        <w:rPr>
          <w:rFonts w:ascii="Century Gothic" w:eastAsia="Times New Roman" w:hAnsi="Century Gothic"/>
          <w:color w:val="00B050"/>
          <w:sz w:val="20"/>
          <w:szCs w:val="20"/>
          <w:lang w:eastAsia="en-GB"/>
        </w:rPr>
      </w:pPr>
      <w:r>
        <w:rPr>
          <w:rFonts w:ascii="Century Gothic" w:eastAsia="Times New Roman" w:hAnsi="Century Gothic"/>
          <w:color w:val="00B050"/>
          <w:sz w:val="20"/>
          <w:szCs w:val="20"/>
          <w:lang w:eastAsia="en-GB"/>
        </w:rPr>
        <w:lastRenderedPageBreak/>
        <w:t>APPENDIX 6</w:t>
      </w:r>
      <w:r w:rsidR="00183011" w:rsidRPr="00D26235">
        <w:rPr>
          <w:rFonts w:ascii="Century Gothic" w:eastAsia="Times New Roman" w:hAnsi="Century Gothic"/>
          <w:color w:val="00B050"/>
          <w:sz w:val="20"/>
          <w:szCs w:val="20"/>
          <w:lang w:eastAsia="en-GB"/>
        </w:rPr>
        <w:t xml:space="preserve">: FURTHER INFORMATION AND USEFUL LINKS </w:t>
      </w:r>
    </w:p>
    <w:p w:rsidR="00183011" w:rsidRPr="00303C90" w:rsidRDefault="00B82C7D" w:rsidP="00303C90">
      <w:pPr>
        <w:rPr>
          <w:b/>
          <w:sz w:val="32"/>
          <w:szCs w:val="32"/>
          <w:lang w:eastAsia="en-GB"/>
        </w:rPr>
      </w:pPr>
      <w:r w:rsidRPr="00B82C7D">
        <w:rPr>
          <w:b/>
          <w:sz w:val="32"/>
          <w:szCs w:val="32"/>
          <w:lang w:eastAsia="en-GB"/>
        </w:rPr>
        <w:t>Including the following detailed guid</w:t>
      </w:r>
      <w:r w:rsidR="00303C90">
        <w:rPr>
          <w:b/>
          <w:sz w:val="32"/>
          <w:szCs w:val="32"/>
          <w:lang w:eastAsia="en-GB"/>
        </w:rPr>
        <w:t>ance on WHEN TO CALL THE POLICE</w:t>
      </w:r>
    </w:p>
    <w:p w:rsidR="00303C90" w:rsidRDefault="00B75315" w:rsidP="00303C90">
      <w:pPr>
        <w:spacing w:after="0" w:line="240" w:lineRule="auto"/>
        <w:rPr>
          <w:rFonts w:ascii="Century Gothic" w:eastAsia="Times New Roman" w:hAnsi="Century Gothic" w:cs="Times New Roman"/>
          <w:sz w:val="20"/>
          <w:szCs w:val="20"/>
          <w:lang w:eastAsia="en-GB"/>
        </w:rPr>
      </w:pPr>
      <w:r>
        <w:rPr>
          <w:rFonts w:ascii="Century Gothic" w:eastAsia="Times New Roman" w:hAnsi="Century Gothic" w:cs="Times New Roman"/>
          <w:sz w:val="20"/>
          <w:szCs w:val="20"/>
          <w:lang w:eastAsia="en-GB"/>
        </w:rPr>
        <w:t>CONTACT CENTRE 0161 234 5001</w:t>
      </w:r>
      <w:r w:rsidR="00B82C7D">
        <w:rPr>
          <w:rFonts w:ascii="Century Gothic" w:eastAsia="Times New Roman" w:hAnsi="Century Gothic" w:cs="Times New Roman"/>
          <w:sz w:val="20"/>
          <w:szCs w:val="20"/>
          <w:lang w:eastAsia="en-GB"/>
        </w:rPr>
        <w:t xml:space="preserve">   </w:t>
      </w:r>
    </w:p>
    <w:p w:rsidR="00183011" w:rsidRPr="00303C90" w:rsidRDefault="00F87D83" w:rsidP="00303C90">
      <w:pPr>
        <w:pStyle w:val="ListParagraph"/>
        <w:numPr>
          <w:ilvl w:val="0"/>
          <w:numId w:val="47"/>
        </w:numPr>
        <w:spacing w:after="0" w:line="240" w:lineRule="auto"/>
        <w:rPr>
          <w:rFonts w:ascii="Century Gothic" w:eastAsia="Times New Roman" w:hAnsi="Century Gothic" w:cs="Times New Roman"/>
          <w:sz w:val="20"/>
          <w:szCs w:val="20"/>
          <w:lang w:eastAsia="en-GB"/>
        </w:rPr>
      </w:pPr>
      <w:hyperlink r:id="rId44" w:history="1">
        <w:r w:rsidR="00183011" w:rsidRPr="00303C90">
          <w:rPr>
            <w:rStyle w:val="Hyperlink"/>
            <w:rFonts w:ascii="Century Gothic" w:eastAsia="Arial" w:hAnsi="Century Gothic" w:cs="Arial"/>
            <w:color w:val="00B0F0"/>
            <w:sz w:val="20"/>
            <w:szCs w:val="20"/>
          </w:rPr>
          <w:t>Greater Manchester Safeguarding Procedures</w:t>
        </w:r>
      </w:hyperlink>
    </w:p>
    <w:p w:rsidR="00183011" w:rsidRPr="00303C90" w:rsidRDefault="00F87D83" w:rsidP="00303C90">
      <w:pPr>
        <w:pStyle w:val="ListParagraph"/>
        <w:numPr>
          <w:ilvl w:val="0"/>
          <w:numId w:val="47"/>
        </w:numPr>
        <w:autoSpaceDE w:val="0"/>
        <w:autoSpaceDN w:val="0"/>
        <w:adjustRightInd w:val="0"/>
        <w:spacing w:after="0" w:line="240" w:lineRule="auto"/>
        <w:jc w:val="both"/>
        <w:rPr>
          <w:rFonts w:ascii="Century Gothic" w:hAnsi="Century Gothic"/>
          <w:color w:val="00B0F0"/>
          <w:sz w:val="20"/>
          <w:szCs w:val="20"/>
        </w:rPr>
      </w:pPr>
      <w:hyperlink r:id="rId45" w:history="1">
        <w:r w:rsidR="00183011" w:rsidRPr="00303C90">
          <w:rPr>
            <w:rStyle w:val="Hyperlink"/>
            <w:rFonts w:ascii="Century Gothic" w:hAnsi="Century Gothic"/>
            <w:color w:val="00B0F0"/>
            <w:sz w:val="20"/>
            <w:szCs w:val="20"/>
          </w:rPr>
          <w:t>Young People and Self-harm- Stockport Schools' Version</w:t>
        </w:r>
      </w:hyperlink>
    </w:p>
    <w:p w:rsidR="00183011" w:rsidRPr="00303C90" w:rsidRDefault="00183011" w:rsidP="00303C90">
      <w:pPr>
        <w:pStyle w:val="ListParagraph"/>
        <w:numPr>
          <w:ilvl w:val="0"/>
          <w:numId w:val="47"/>
        </w:numPr>
        <w:autoSpaceDE w:val="0"/>
        <w:autoSpaceDN w:val="0"/>
        <w:adjustRightInd w:val="0"/>
        <w:spacing w:after="0" w:line="240" w:lineRule="auto"/>
        <w:jc w:val="both"/>
        <w:rPr>
          <w:rFonts w:ascii="Century Gothic" w:hAnsi="Century Gothic"/>
          <w:color w:val="00B0F0"/>
          <w:sz w:val="20"/>
          <w:szCs w:val="20"/>
          <w:u w:val="single"/>
        </w:rPr>
      </w:pPr>
      <w:r w:rsidRPr="00303C90">
        <w:rPr>
          <w:rFonts w:ascii="Century Gothic" w:hAnsi="Century Gothic"/>
          <w:color w:val="00B0F0"/>
          <w:sz w:val="20"/>
          <w:szCs w:val="20"/>
          <w:u w:val="single"/>
        </w:rPr>
        <w:t xml:space="preserve">Female Genital Mutilation </w:t>
      </w:r>
      <w:r w:rsidRPr="00303C90">
        <w:rPr>
          <w:rStyle w:val="Hyperlink"/>
          <w:rFonts w:ascii="Century Gothic" w:hAnsi="Century Gothic"/>
          <w:color w:val="00B0F0"/>
          <w:sz w:val="20"/>
          <w:szCs w:val="20"/>
        </w:rPr>
        <w:t>Manchester Pathway</w:t>
      </w:r>
    </w:p>
    <w:p w:rsidR="00183011" w:rsidRPr="00303C90" w:rsidRDefault="00F87D83" w:rsidP="00303C90">
      <w:pPr>
        <w:pStyle w:val="ListParagraph"/>
        <w:numPr>
          <w:ilvl w:val="0"/>
          <w:numId w:val="47"/>
        </w:numPr>
        <w:autoSpaceDE w:val="0"/>
        <w:autoSpaceDN w:val="0"/>
        <w:adjustRightInd w:val="0"/>
        <w:spacing w:after="0" w:line="240" w:lineRule="auto"/>
        <w:jc w:val="both"/>
        <w:rPr>
          <w:rFonts w:ascii="Century Gothic" w:hAnsi="Century Gothic"/>
          <w:color w:val="00B0F0"/>
          <w:sz w:val="20"/>
          <w:szCs w:val="20"/>
        </w:rPr>
      </w:pPr>
      <w:hyperlink r:id="rId46" w:history="1">
        <w:r w:rsidR="00183011" w:rsidRPr="00303C90">
          <w:rPr>
            <w:rStyle w:val="Hyperlink"/>
            <w:rFonts w:ascii="Century Gothic" w:hAnsi="Century Gothic"/>
            <w:color w:val="00B0F0"/>
            <w:sz w:val="20"/>
            <w:szCs w:val="20"/>
          </w:rPr>
          <w:t>Stockport  procedures for responding to Child Sexual Exploitation</w:t>
        </w:r>
      </w:hyperlink>
      <w:r w:rsidR="00183011" w:rsidRPr="00303C90">
        <w:rPr>
          <w:rFonts w:ascii="Century Gothic" w:hAnsi="Century Gothic"/>
          <w:color w:val="00B0F0"/>
          <w:sz w:val="20"/>
          <w:szCs w:val="20"/>
        </w:rPr>
        <w:t xml:space="preserve">  </w:t>
      </w:r>
    </w:p>
    <w:p w:rsidR="00183011" w:rsidRPr="00303C90" w:rsidRDefault="00F87D83" w:rsidP="00303C90">
      <w:pPr>
        <w:pStyle w:val="ListParagraph"/>
        <w:numPr>
          <w:ilvl w:val="0"/>
          <w:numId w:val="47"/>
        </w:numPr>
        <w:autoSpaceDE w:val="0"/>
        <w:autoSpaceDN w:val="0"/>
        <w:adjustRightInd w:val="0"/>
        <w:spacing w:after="0" w:line="240" w:lineRule="auto"/>
        <w:jc w:val="both"/>
        <w:rPr>
          <w:rFonts w:ascii="Century Gothic" w:hAnsi="Century Gothic"/>
          <w:color w:val="00B0F0"/>
          <w:sz w:val="20"/>
          <w:szCs w:val="20"/>
        </w:rPr>
      </w:pPr>
      <w:hyperlink r:id="rId47" w:history="1">
        <w:r w:rsidR="00183011" w:rsidRPr="00303C90">
          <w:rPr>
            <w:rStyle w:val="Hyperlink"/>
            <w:rFonts w:ascii="Century Gothic" w:hAnsi="Century Gothic"/>
            <w:color w:val="00B0F0"/>
            <w:sz w:val="20"/>
            <w:szCs w:val="20"/>
          </w:rPr>
          <w:t>It’snotokay.co.uk- GM CSE resources-for-professionals</w:t>
        </w:r>
      </w:hyperlink>
    </w:p>
    <w:p w:rsidR="00183011" w:rsidRPr="00303C90" w:rsidRDefault="00F87D83" w:rsidP="00303C90">
      <w:pPr>
        <w:pStyle w:val="ListParagraph"/>
        <w:numPr>
          <w:ilvl w:val="0"/>
          <w:numId w:val="47"/>
        </w:numPr>
        <w:autoSpaceDE w:val="0"/>
        <w:autoSpaceDN w:val="0"/>
        <w:adjustRightInd w:val="0"/>
        <w:spacing w:after="0" w:line="240" w:lineRule="auto"/>
        <w:jc w:val="both"/>
        <w:rPr>
          <w:rFonts w:ascii="Century Gothic" w:hAnsi="Century Gothic"/>
          <w:color w:val="00B0F0"/>
          <w:sz w:val="20"/>
          <w:szCs w:val="20"/>
        </w:rPr>
      </w:pPr>
      <w:hyperlink r:id="rId48" w:history="1">
        <w:r w:rsidR="00183011" w:rsidRPr="00303C90">
          <w:rPr>
            <w:rStyle w:val="Hyperlink"/>
            <w:rFonts w:ascii="Century Gothic" w:hAnsi="Century Gothic"/>
            <w:color w:val="00B0F0"/>
            <w:sz w:val="20"/>
            <w:szCs w:val="20"/>
          </w:rPr>
          <w:t>Safeguarding children with disabilities</w:t>
        </w:r>
      </w:hyperlink>
    </w:p>
    <w:p w:rsidR="00183011" w:rsidRPr="00303C90" w:rsidRDefault="00F87D83" w:rsidP="00303C90">
      <w:pPr>
        <w:pStyle w:val="ListParagraph"/>
        <w:numPr>
          <w:ilvl w:val="0"/>
          <w:numId w:val="47"/>
        </w:numPr>
        <w:autoSpaceDE w:val="0"/>
        <w:autoSpaceDN w:val="0"/>
        <w:adjustRightInd w:val="0"/>
        <w:spacing w:after="0" w:line="240" w:lineRule="auto"/>
        <w:jc w:val="both"/>
        <w:rPr>
          <w:rFonts w:ascii="Century Gothic" w:hAnsi="Century Gothic"/>
          <w:color w:val="00B0F0"/>
          <w:sz w:val="20"/>
          <w:szCs w:val="20"/>
        </w:rPr>
      </w:pPr>
      <w:hyperlink r:id="rId49" w:history="1">
        <w:r w:rsidR="00183011" w:rsidRPr="00303C90">
          <w:rPr>
            <w:rStyle w:val="Hyperlink"/>
            <w:rFonts w:ascii="Century Gothic" w:hAnsi="Century Gothic"/>
            <w:color w:val="00B0F0"/>
            <w:sz w:val="20"/>
            <w:szCs w:val="20"/>
          </w:rPr>
          <w:t>Sexually harmful behaviour displayed by children and young people</w:t>
        </w:r>
      </w:hyperlink>
    </w:p>
    <w:p w:rsidR="00183011" w:rsidRPr="00303C90" w:rsidRDefault="00F87D83" w:rsidP="00303C90">
      <w:pPr>
        <w:pStyle w:val="ListParagraph"/>
        <w:numPr>
          <w:ilvl w:val="0"/>
          <w:numId w:val="47"/>
        </w:numPr>
        <w:autoSpaceDE w:val="0"/>
        <w:autoSpaceDN w:val="0"/>
        <w:adjustRightInd w:val="0"/>
        <w:spacing w:after="0" w:line="240" w:lineRule="auto"/>
        <w:jc w:val="both"/>
        <w:rPr>
          <w:rFonts w:ascii="Century Gothic" w:hAnsi="Century Gothic"/>
          <w:color w:val="00B0F0"/>
          <w:sz w:val="20"/>
          <w:szCs w:val="20"/>
        </w:rPr>
      </w:pPr>
      <w:hyperlink r:id="rId50" w:history="1">
        <w:r w:rsidR="00183011" w:rsidRPr="00303C90">
          <w:rPr>
            <w:rStyle w:val="Hyperlink"/>
            <w:rFonts w:ascii="Century Gothic" w:hAnsi="Century Gothic"/>
            <w:color w:val="00B0F0"/>
            <w:sz w:val="20"/>
            <w:szCs w:val="20"/>
          </w:rPr>
          <w:t>Safeguarding children and young people vulnerable to violent extremism</w:t>
        </w:r>
      </w:hyperlink>
    </w:p>
    <w:p w:rsidR="00183011" w:rsidRPr="00D26235" w:rsidRDefault="00183011" w:rsidP="00183011">
      <w:pPr>
        <w:autoSpaceDE w:val="0"/>
        <w:autoSpaceDN w:val="0"/>
        <w:adjustRightInd w:val="0"/>
        <w:spacing w:after="0" w:line="240" w:lineRule="auto"/>
        <w:ind w:left="-567"/>
        <w:jc w:val="both"/>
        <w:rPr>
          <w:rFonts w:ascii="Century Gothic" w:hAnsi="Century Gothic"/>
          <w:sz w:val="20"/>
          <w:szCs w:val="20"/>
        </w:rPr>
      </w:pPr>
    </w:p>
    <w:p w:rsidR="00183011" w:rsidRPr="00D26235" w:rsidRDefault="00183011" w:rsidP="00183011">
      <w:pPr>
        <w:autoSpaceDE w:val="0"/>
        <w:autoSpaceDN w:val="0"/>
        <w:adjustRightInd w:val="0"/>
        <w:spacing w:after="0" w:line="240" w:lineRule="auto"/>
        <w:ind w:left="-567"/>
        <w:jc w:val="both"/>
        <w:rPr>
          <w:rFonts w:ascii="Century Gothic" w:hAnsi="Century Gothic"/>
          <w:sz w:val="20"/>
          <w:szCs w:val="20"/>
        </w:rPr>
      </w:pPr>
      <w:r w:rsidRPr="00D26235">
        <w:rPr>
          <w:rFonts w:ascii="Century Gothic" w:hAnsi="Century Gothic"/>
          <w:sz w:val="20"/>
          <w:szCs w:val="20"/>
        </w:rPr>
        <w:t xml:space="preserve">         National Guidance &amp; Resource</w:t>
      </w:r>
    </w:p>
    <w:p w:rsidR="00183011" w:rsidRPr="00D26235" w:rsidRDefault="00183011" w:rsidP="00183011">
      <w:pPr>
        <w:autoSpaceDE w:val="0"/>
        <w:autoSpaceDN w:val="0"/>
        <w:adjustRightInd w:val="0"/>
        <w:spacing w:after="0" w:line="240" w:lineRule="auto"/>
        <w:ind w:left="-567"/>
        <w:jc w:val="both"/>
        <w:rPr>
          <w:rFonts w:ascii="Century Gothic" w:hAnsi="Century Gothic"/>
          <w:color w:val="00B0F0"/>
          <w:sz w:val="20"/>
          <w:szCs w:val="20"/>
        </w:rPr>
      </w:pPr>
      <w:r w:rsidRPr="00D26235">
        <w:rPr>
          <w:rFonts w:ascii="Century Gothic" w:hAnsi="Century Gothic"/>
          <w:sz w:val="20"/>
          <w:szCs w:val="20"/>
        </w:rPr>
        <w:t xml:space="preserve">         </w:t>
      </w:r>
      <w:r w:rsidRPr="00B75315">
        <w:rPr>
          <w:rFonts w:ascii="Century Gothic" w:hAnsi="Century Gothic"/>
          <w:sz w:val="20"/>
          <w:szCs w:val="20"/>
        </w:rPr>
        <w:t>Keeping Children</w:t>
      </w:r>
      <w:r w:rsidR="00B75315">
        <w:rPr>
          <w:rFonts w:ascii="Century Gothic" w:hAnsi="Century Gothic"/>
          <w:sz w:val="20"/>
          <w:szCs w:val="20"/>
        </w:rPr>
        <w:t xml:space="preserve"> Safe in Education 2020</w:t>
      </w:r>
    </w:p>
    <w:p w:rsidR="00183011" w:rsidRPr="00303C90" w:rsidRDefault="00183011" w:rsidP="00303C90">
      <w:pPr>
        <w:pStyle w:val="ListParagraph"/>
        <w:numPr>
          <w:ilvl w:val="0"/>
          <w:numId w:val="48"/>
        </w:numPr>
        <w:autoSpaceDE w:val="0"/>
        <w:autoSpaceDN w:val="0"/>
        <w:adjustRightInd w:val="0"/>
        <w:spacing w:after="0" w:line="240" w:lineRule="auto"/>
        <w:jc w:val="both"/>
        <w:rPr>
          <w:rFonts w:ascii="Century Gothic" w:hAnsi="Century Gothic"/>
          <w:color w:val="00B0F0"/>
          <w:sz w:val="20"/>
          <w:szCs w:val="20"/>
        </w:rPr>
      </w:pPr>
      <w:r w:rsidRPr="00303C90">
        <w:rPr>
          <w:rFonts w:ascii="Century Gothic" w:hAnsi="Century Gothic"/>
          <w:color w:val="00B0F0"/>
          <w:sz w:val="20"/>
          <w:szCs w:val="20"/>
        </w:rPr>
        <w:t xml:space="preserve"> </w:t>
      </w:r>
      <w:hyperlink r:id="rId51" w:history="1">
        <w:r w:rsidRPr="00303C90">
          <w:rPr>
            <w:rStyle w:val="Hyperlink"/>
            <w:rFonts w:ascii="Century Gothic" w:hAnsi="Century Gothic"/>
            <w:color w:val="00B0F0"/>
            <w:sz w:val="20"/>
            <w:szCs w:val="20"/>
          </w:rPr>
          <w:t>early-years-foundation-stage-framework</w:t>
        </w:r>
      </w:hyperlink>
    </w:p>
    <w:p w:rsidR="00183011" w:rsidRPr="00303C90" w:rsidRDefault="00F87D83" w:rsidP="00303C90">
      <w:pPr>
        <w:pStyle w:val="ListParagraph"/>
        <w:numPr>
          <w:ilvl w:val="0"/>
          <w:numId w:val="48"/>
        </w:numPr>
        <w:autoSpaceDE w:val="0"/>
        <w:autoSpaceDN w:val="0"/>
        <w:adjustRightInd w:val="0"/>
        <w:spacing w:after="0" w:line="240" w:lineRule="auto"/>
        <w:jc w:val="both"/>
        <w:rPr>
          <w:rFonts w:ascii="Century Gothic" w:hAnsi="Century Gothic"/>
          <w:color w:val="00B0F0"/>
          <w:sz w:val="20"/>
          <w:szCs w:val="20"/>
        </w:rPr>
      </w:pPr>
      <w:hyperlink r:id="rId52" w:history="1">
        <w:r w:rsidR="00183011" w:rsidRPr="00303C90">
          <w:rPr>
            <w:rStyle w:val="Hyperlink"/>
            <w:rFonts w:ascii="Century Gothic" w:hAnsi="Century Gothic"/>
            <w:color w:val="00B0F0"/>
            <w:sz w:val="20"/>
            <w:szCs w:val="20"/>
          </w:rPr>
          <w:t>working-together-to-safeguard-children</w:t>
        </w:r>
      </w:hyperlink>
      <w:r w:rsidR="00B75315" w:rsidRPr="00303C90">
        <w:rPr>
          <w:rStyle w:val="Hyperlink"/>
          <w:rFonts w:ascii="Century Gothic" w:hAnsi="Century Gothic"/>
          <w:color w:val="00B0F0"/>
          <w:sz w:val="20"/>
          <w:szCs w:val="20"/>
        </w:rPr>
        <w:t xml:space="preserve"> 2018</w:t>
      </w:r>
    </w:p>
    <w:p w:rsidR="00183011" w:rsidRPr="00303C90" w:rsidRDefault="00F87D83" w:rsidP="00303C90">
      <w:pPr>
        <w:pStyle w:val="ListParagraph"/>
        <w:numPr>
          <w:ilvl w:val="0"/>
          <w:numId w:val="48"/>
        </w:numPr>
        <w:autoSpaceDE w:val="0"/>
        <w:autoSpaceDN w:val="0"/>
        <w:adjustRightInd w:val="0"/>
        <w:spacing w:after="0" w:line="240" w:lineRule="auto"/>
        <w:jc w:val="both"/>
        <w:rPr>
          <w:rFonts w:ascii="Century Gothic" w:hAnsi="Century Gothic"/>
          <w:color w:val="00B0F0"/>
          <w:sz w:val="20"/>
          <w:szCs w:val="20"/>
        </w:rPr>
      </w:pPr>
      <w:hyperlink r:id="rId53" w:history="1">
        <w:r w:rsidR="00183011" w:rsidRPr="00303C90">
          <w:rPr>
            <w:rStyle w:val="Hyperlink"/>
            <w:rFonts w:ascii="Century Gothic" w:hAnsi="Century Gothic"/>
            <w:color w:val="00B0F0"/>
            <w:sz w:val="20"/>
            <w:szCs w:val="20"/>
          </w:rPr>
          <w:t>what-to-do-if-you’re-worried-a-child-is-being-abused</w:t>
        </w:r>
      </w:hyperlink>
    </w:p>
    <w:p w:rsidR="00183011" w:rsidRPr="00303C90" w:rsidRDefault="00F87D83" w:rsidP="00303C90">
      <w:pPr>
        <w:pStyle w:val="ListParagraph"/>
        <w:numPr>
          <w:ilvl w:val="0"/>
          <w:numId w:val="48"/>
        </w:numPr>
        <w:autoSpaceDE w:val="0"/>
        <w:autoSpaceDN w:val="0"/>
        <w:adjustRightInd w:val="0"/>
        <w:spacing w:after="0" w:line="240" w:lineRule="auto"/>
        <w:jc w:val="both"/>
        <w:rPr>
          <w:rFonts w:ascii="Century Gothic" w:hAnsi="Century Gothic"/>
          <w:color w:val="00B0F0"/>
          <w:sz w:val="20"/>
          <w:szCs w:val="20"/>
        </w:rPr>
      </w:pPr>
      <w:hyperlink r:id="rId54" w:history="1">
        <w:r w:rsidR="00183011" w:rsidRPr="00303C90">
          <w:rPr>
            <w:rStyle w:val="Hyperlink"/>
            <w:rFonts w:ascii="Century Gothic" w:hAnsi="Century Gothic"/>
            <w:color w:val="00B0F0"/>
            <w:sz w:val="20"/>
            <w:szCs w:val="20"/>
          </w:rPr>
          <w:t xml:space="preserve">teachers-standards          </w:t>
        </w:r>
      </w:hyperlink>
      <w:r w:rsidR="00183011" w:rsidRPr="00303C90">
        <w:rPr>
          <w:rFonts w:ascii="Century Gothic" w:hAnsi="Century Gothic"/>
          <w:color w:val="00B0F0"/>
          <w:sz w:val="20"/>
          <w:szCs w:val="20"/>
        </w:rPr>
        <w:t xml:space="preserve"> </w:t>
      </w:r>
    </w:p>
    <w:p w:rsidR="00183011" w:rsidRPr="00303C90" w:rsidRDefault="00F87D83" w:rsidP="00303C90">
      <w:pPr>
        <w:pStyle w:val="ListParagraph"/>
        <w:numPr>
          <w:ilvl w:val="0"/>
          <w:numId w:val="48"/>
        </w:numPr>
        <w:autoSpaceDE w:val="0"/>
        <w:autoSpaceDN w:val="0"/>
        <w:adjustRightInd w:val="0"/>
        <w:spacing w:after="0" w:line="240" w:lineRule="auto"/>
        <w:jc w:val="both"/>
        <w:rPr>
          <w:rFonts w:ascii="Century Gothic" w:eastAsia="Arial" w:hAnsi="Century Gothic" w:cs="Arial"/>
          <w:color w:val="00B0F0"/>
          <w:sz w:val="20"/>
          <w:szCs w:val="20"/>
        </w:rPr>
      </w:pPr>
      <w:hyperlink r:id="rId55" w:history="1">
        <w:r w:rsidR="00183011" w:rsidRPr="00303C90">
          <w:rPr>
            <w:rStyle w:val="Hyperlink"/>
            <w:rFonts w:ascii="Century Gothic" w:eastAsia="Arial" w:hAnsi="Century Gothic" w:cs="Arial"/>
            <w:color w:val="00B0F0"/>
            <w:sz w:val="20"/>
            <w:szCs w:val="20"/>
          </w:rPr>
          <w:t>Responding to sexting incidents</w:t>
        </w:r>
      </w:hyperlink>
    </w:p>
    <w:p w:rsidR="00183011" w:rsidRPr="00303C90" w:rsidRDefault="00F87D83" w:rsidP="00303C90">
      <w:pPr>
        <w:pStyle w:val="ListParagraph"/>
        <w:numPr>
          <w:ilvl w:val="0"/>
          <w:numId w:val="48"/>
        </w:numPr>
        <w:autoSpaceDE w:val="0"/>
        <w:autoSpaceDN w:val="0"/>
        <w:adjustRightInd w:val="0"/>
        <w:spacing w:after="0" w:line="240" w:lineRule="auto"/>
        <w:jc w:val="both"/>
        <w:rPr>
          <w:rFonts w:ascii="Century Gothic" w:eastAsia="Arial" w:hAnsi="Century Gothic" w:cs="Arial"/>
          <w:color w:val="00B0F0"/>
          <w:sz w:val="20"/>
          <w:szCs w:val="20"/>
        </w:rPr>
      </w:pPr>
      <w:hyperlink r:id="rId56" w:history="1">
        <w:r w:rsidR="00183011" w:rsidRPr="00303C90">
          <w:rPr>
            <w:rStyle w:val="Hyperlink"/>
            <w:rFonts w:ascii="Century Gothic" w:eastAsia="Arial" w:hAnsi="Century Gothic" w:cs="Arial"/>
            <w:color w:val="00B0F0"/>
            <w:sz w:val="20"/>
            <w:szCs w:val="20"/>
          </w:rPr>
          <w:t>prevent-duty-guidance</w:t>
        </w:r>
      </w:hyperlink>
    </w:p>
    <w:p w:rsidR="00183011" w:rsidRPr="00303C90" w:rsidRDefault="00F87D83" w:rsidP="00303C90">
      <w:pPr>
        <w:pStyle w:val="ListParagraph"/>
        <w:numPr>
          <w:ilvl w:val="0"/>
          <w:numId w:val="48"/>
        </w:numPr>
        <w:autoSpaceDE w:val="0"/>
        <w:autoSpaceDN w:val="0"/>
        <w:adjustRightInd w:val="0"/>
        <w:spacing w:after="0" w:line="240" w:lineRule="auto"/>
        <w:jc w:val="both"/>
        <w:rPr>
          <w:rFonts w:ascii="Century Gothic" w:hAnsi="Century Gothic"/>
          <w:color w:val="00B0F0"/>
          <w:sz w:val="20"/>
          <w:szCs w:val="20"/>
        </w:rPr>
      </w:pPr>
      <w:hyperlink r:id="rId57" w:history="1">
        <w:r w:rsidR="00183011" w:rsidRPr="00303C90">
          <w:rPr>
            <w:rStyle w:val="Hyperlink"/>
            <w:rFonts w:ascii="Century Gothic" w:hAnsi="Century Gothic"/>
            <w:color w:val="00B0F0"/>
            <w:sz w:val="20"/>
            <w:szCs w:val="20"/>
          </w:rPr>
          <w:t>Educate Against Hate</w:t>
        </w:r>
      </w:hyperlink>
    </w:p>
    <w:p w:rsidR="00303C90" w:rsidRPr="00303C90" w:rsidRDefault="00F87D83" w:rsidP="00303C90">
      <w:pPr>
        <w:pStyle w:val="ListParagraph"/>
        <w:numPr>
          <w:ilvl w:val="0"/>
          <w:numId w:val="48"/>
        </w:numPr>
        <w:autoSpaceDE w:val="0"/>
        <w:autoSpaceDN w:val="0"/>
        <w:adjustRightInd w:val="0"/>
        <w:spacing w:after="0" w:line="240" w:lineRule="auto"/>
        <w:jc w:val="both"/>
        <w:rPr>
          <w:rStyle w:val="Hyperlink"/>
          <w:rFonts w:ascii="Century Gothic" w:hAnsi="Century Gothic"/>
          <w:color w:val="00B0F0"/>
          <w:sz w:val="20"/>
          <w:szCs w:val="20"/>
        </w:rPr>
      </w:pPr>
      <w:hyperlink r:id="rId58" w:history="1">
        <w:r w:rsidR="00183011" w:rsidRPr="00303C90">
          <w:rPr>
            <w:rStyle w:val="Hyperlink"/>
            <w:rFonts w:ascii="Century Gothic" w:hAnsi="Century Gothic"/>
            <w:color w:val="00B0F0"/>
            <w:sz w:val="20"/>
            <w:szCs w:val="20"/>
          </w:rPr>
          <w:t>safeguarding-children-who-may-have-been-trafficked-practice-guidance</w:t>
        </w:r>
      </w:hyperlink>
    </w:p>
    <w:p w:rsidR="00183011" w:rsidRPr="00303C90" w:rsidRDefault="00183011" w:rsidP="00303C90">
      <w:pPr>
        <w:pStyle w:val="ListParagraph"/>
        <w:numPr>
          <w:ilvl w:val="0"/>
          <w:numId w:val="48"/>
        </w:numPr>
        <w:autoSpaceDE w:val="0"/>
        <w:autoSpaceDN w:val="0"/>
        <w:adjustRightInd w:val="0"/>
        <w:spacing w:after="0" w:line="240" w:lineRule="auto"/>
        <w:jc w:val="both"/>
        <w:rPr>
          <w:rStyle w:val="Hyperlink"/>
          <w:rFonts w:ascii="Century Gothic" w:hAnsi="Century Gothic"/>
          <w:color w:val="00B0F0"/>
          <w:sz w:val="20"/>
          <w:szCs w:val="20"/>
        </w:rPr>
      </w:pPr>
      <w:r w:rsidRPr="00303C90">
        <w:rPr>
          <w:rStyle w:val="Hyperlink"/>
          <w:rFonts w:ascii="Century Gothic" w:hAnsi="Century Gothic"/>
          <w:color w:val="00B0F0"/>
          <w:sz w:val="20"/>
          <w:szCs w:val="20"/>
        </w:rPr>
        <w:t xml:space="preserve">multi-agency </w:t>
      </w:r>
      <w:hyperlink r:id="rId59" w:history="1">
        <w:r w:rsidRPr="00303C90">
          <w:rPr>
            <w:rStyle w:val="Hyperlink"/>
            <w:rFonts w:ascii="Century Gothic" w:hAnsi="Century Gothic"/>
            <w:color w:val="00B0F0"/>
            <w:sz w:val="20"/>
            <w:szCs w:val="20"/>
          </w:rPr>
          <w:t>statutory</w:t>
        </w:r>
      </w:hyperlink>
      <w:r w:rsidRPr="00303C90">
        <w:rPr>
          <w:rStyle w:val="Hyperlink"/>
          <w:rFonts w:ascii="Century Gothic" w:hAnsi="Century Gothic"/>
          <w:color w:val="00B0F0"/>
          <w:sz w:val="20"/>
          <w:szCs w:val="20"/>
        </w:rPr>
        <w:t xml:space="preserve"> guidance on FGM </w:t>
      </w:r>
    </w:p>
    <w:p w:rsidR="00183011" w:rsidRPr="00303C90" w:rsidRDefault="00F87D83" w:rsidP="00303C90">
      <w:pPr>
        <w:pStyle w:val="ListParagraph"/>
        <w:numPr>
          <w:ilvl w:val="0"/>
          <w:numId w:val="48"/>
        </w:numPr>
        <w:autoSpaceDE w:val="0"/>
        <w:autoSpaceDN w:val="0"/>
        <w:adjustRightInd w:val="0"/>
        <w:spacing w:after="0" w:line="240" w:lineRule="auto"/>
        <w:jc w:val="both"/>
        <w:rPr>
          <w:rStyle w:val="Hyperlink"/>
          <w:rFonts w:ascii="Century Gothic" w:hAnsi="Century Gothic"/>
          <w:color w:val="00B0F0"/>
          <w:sz w:val="20"/>
          <w:szCs w:val="20"/>
        </w:rPr>
      </w:pPr>
      <w:hyperlink r:id="rId60" w:history="1">
        <w:r w:rsidR="00183011" w:rsidRPr="00303C90">
          <w:rPr>
            <w:rStyle w:val="Hyperlink"/>
            <w:rFonts w:ascii="Century Gothic" w:hAnsi="Century Gothic"/>
            <w:color w:val="00B0F0"/>
            <w:sz w:val="20"/>
            <w:szCs w:val="20"/>
          </w:rPr>
          <w:t>Inspecting-safeguarding-in-early-years-education-and-skills-settings</w:t>
        </w:r>
      </w:hyperlink>
    </w:p>
    <w:p w:rsidR="00B75315" w:rsidRDefault="00B75315" w:rsidP="00183011">
      <w:pPr>
        <w:autoSpaceDE w:val="0"/>
        <w:autoSpaceDN w:val="0"/>
        <w:adjustRightInd w:val="0"/>
        <w:spacing w:after="0" w:line="240" w:lineRule="auto"/>
        <w:jc w:val="both"/>
        <w:rPr>
          <w:rStyle w:val="Hyperlink"/>
          <w:rFonts w:ascii="Century Gothic" w:hAnsi="Century Gothic"/>
          <w:color w:val="00B0F0"/>
          <w:sz w:val="20"/>
          <w:szCs w:val="20"/>
        </w:rPr>
      </w:pPr>
    </w:p>
    <w:p w:rsidR="00B75315" w:rsidRPr="00D26235" w:rsidRDefault="00B75315" w:rsidP="00183011">
      <w:pPr>
        <w:autoSpaceDE w:val="0"/>
        <w:autoSpaceDN w:val="0"/>
        <w:adjustRightInd w:val="0"/>
        <w:spacing w:after="0" w:line="240" w:lineRule="auto"/>
        <w:jc w:val="both"/>
        <w:rPr>
          <w:rFonts w:ascii="Century Gothic" w:hAnsi="Century Gothic"/>
          <w:color w:val="00B0F0"/>
          <w:sz w:val="20"/>
          <w:szCs w:val="20"/>
        </w:rPr>
      </w:pPr>
      <w:r>
        <w:rPr>
          <w:rStyle w:val="Hyperlink"/>
          <w:rFonts w:ascii="Century Gothic" w:hAnsi="Century Gothic"/>
          <w:color w:val="00B0F0"/>
          <w:sz w:val="20"/>
          <w:szCs w:val="20"/>
        </w:rPr>
        <w:t xml:space="preserve">THE NSPCC WEBSITE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9233"/>
        <w:gridCol w:w="75"/>
        <w:gridCol w:w="757"/>
      </w:tblGrid>
      <w:tr w:rsidR="000313F8" w:rsidRPr="00D26235" w:rsidTr="00183011">
        <w:tc>
          <w:tcPr>
            <w:tcW w:w="9308" w:type="dxa"/>
            <w:gridSpan w:val="2"/>
            <w:tcBorders>
              <w:top w:val="nil"/>
              <w:left w:val="nil"/>
              <w:bottom w:val="nil"/>
              <w:right w:val="nil"/>
            </w:tcBorders>
          </w:tcPr>
          <w:p w:rsidR="000313F8" w:rsidRPr="00D26235" w:rsidRDefault="000313F8" w:rsidP="000B46D5">
            <w:pPr>
              <w:pStyle w:val="Default"/>
              <w:rPr>
                <w:rFonts w:ascii="Century Gothic" w:eastAsia="Arial" w:hAnsi="Century Gothic" w:cs="Arial"/>
                <w:bCs/>
                <w:sz w:val="20"/>
                <w:szCs w:val="20"/>
              </w:rPr>
            </w:pPr>
          </w:p>
        </w:tc>
        <w:tc>
          <w:tcPr>
            <w:tcW w:w="757" w:type="dxa"/>
            <w:tcBorders>
              <w:top w:val="nil"/>
              <w:left w:val="nil"/>
              <w:bottom w:val="nil"/>
              <w:right w:val="nil"/>
            </w:tcBorders>
          </w:tcPr>
          <w:p w:rsidR="000313F8" w:rsidRPr="00D26235" w:rsidRDefault="000313F8" w:rsidP="000B46D5">
            <w:pPr>
              <w:pStyle w:val="Default"/>
              <w:rPr>
                <w:rFonts w:ascii="Century Gothic" w:eastAsia="Arial" w:hAnsi="Century Gothic" w:cs="Arial"/>
                <w:bCs/>
                <w:sz w:val="20"/>
                <w:szCs w:val="20"/>
              </w:rPr>
            </w:pPr>
          </w:p>
        </w:tc>
      </w:tr>
      <w:tr w:rsidR="000313F8" w:rsidRPr="00D26235" w:rsidTr="00183011">
        <w:tc>
          <w:tcPr>
            <w:tcW w:w="9308" w:type="dxa"/>
            <w:gridSpan w:val="2"/>
            <w:tcBorders>
              <w:top w:val="nil"/>
              <w:left w:val="nil"/>
              <w:bottom w:val="nil"/>
              <w:right w:val="nil"/>
            </w:tcBorders>
          </w:tcPr>
          <w:p w:rsidR="000313F8" w:rsidRPr="00D26235" w:rsidRDefault="000313F8" w:rsidP="000B46D5">
            <w:pPr>
              <w:pStyle w:val="Default"/>
              <w:rPr>
                <w:rFonts w:ascii="Century Gothic" w:eastAsia="Arial" w:hAnsi="Century Gothic" w:cs="Arial"/>
                <w:bCs/>
                <w:sz w:val="20"/>
                <w:szCs w:val="20"/>
              </w:rPr>
            </w:pPr>
          </w:p>
        </w:tc>
        <w:tc>
          <w:tcPr>
            <w:tcW w:w="757" w:type="dxa"/>
            <w:tcBorders>
              <w:top w:val="nil"/>
              <w:left w:val="nil"/>
              <w:bottom w:val="nil"/>
              <w:right w:val="nil"/>
            </w:tcBorders>
          </w:tcPr>
          <w:p w:rsidR="000313F8" w:rsidRPr="00D26235" w:rsidRDefault="000313F8" w:rsidP="000B46D5">
            <w:pPr>
              <w:pStyle w:val="Default"/>
              <w:rPr>
                <w:rFonts w:ascii="Century Gothic" w:eastAsia="Arial" w:hAnsi="Century Gothic" w:cs="Arial"/>
                <w:bCs/>
                <w:sz w:val="20"/>
                <w:szCs w:val="20"/>
              </w:rPr>
            </w:pPr>
          </w:p>
        </w:tc>
      </w:tr>
      <w:tr w:rsidR="000313F8" w:rsidRPr="00D26235" w:rsidTr="000261AC">
        <w:tc>
          <w:tcPr>
            <w:tcW w:w="10065" w:type="dxa"/>
            <w:gridSpan w:val="3"/>
            <w:tcBorders>
              <w:top w:val="nil"/>
              <w:left w:val="nil"/>
              <w:bottom w:val="nil"/>
              <w:right w:val="nil"/>
            </w:tcBorders>
          </w:tcPr>
          <w:p w:rsidR="000313F8" w:rsidRPr="00D26235" w:rsidRDefault="000313F8" w:rsidP="000B46D5">
            <w:pPr>
              <w:pStyle w:val="Default"/>
              <w:rPr>
                <w:rFonts w:ascii="Century Gothic" w:eastAsia="Arial" w:hAnsi="Century Gothic" w:cs="Arial"/>
                <w:bCs/>
                <w:sz w:val="20"/>
                <w:szCs w:val="20"/>
              </w:rPr>
            </w:pPr>
          </w:p>
        </w:tc>
      </w:tr>
      <w:tr w:rsidR="000313F8" w:rsidRPr="00D26235" w:rsidTr="00183011">
        <w:tc>
          <w:tcPr>
            <w:tcW w:w="9233" w:type="dxa"/>
            <w:tcBorders>
              <w:top w:val="nil"/>
              <w:left w:val="nil"/>
              <w:bottom w:val="nil"/>
              <w:right w:val="nil"/>
            </w:tcBorders>
          </w:tcPr>
          <w:p w:rsidR="000313F8" w:rsidRPr="00D26235" w:rsidRDefault="000313F8" w:rsidP="000B46D5">
            <w:pPr>
              <w:pStyle w:val="Default"/>
              <w:rPr>
                <w:rFonts w:ascii="Century Gothic" w:eastAsia="Arial" w:hAnsi="Century Gothic" w:cs="Arial"/>
                <w:bCs/>
                <w:sz w:val="20"/>
                <w:szCs w:val="20"/>
              </w:rPr>
            </w:pPr>
          </w:p>
          <w:p w:rsidR="002F666F" w:rsidRPr="00D26235" w:rsidRDefault="002F666F" w:rsidP="002F666F">
            <w:pPr>
              <w:rPr>
                <w:rFonts w:ascii="Century Gothic" w:hAnsi="Century Gothic"/>
                <w:sz w:val="20"/>
                <w:szCs w:val="20"/>
              </w:rPr>
            </w:pPr>
          </w:p>
          <w:p w:rsidR="002F666F" w:rsidRPr="00D26235" w:rsidRDefault="002F666F" w:rsidP="002F666F">
            <w:pPr>
              <w:rPr>
                <w:rFonts w:ascii="Century Gothic" w:hAnsi="Century Gothic"/>
                <w:sz w:val="20"/>
                <w:szCs w:val="20"/>
              </w:rPr>
            </w:pPr>
          </w:p>
        </w:tc>
        <w:tc>
          <w:tcPr>
            <w:tcW w:w="832" w:type="dxa"/>
            <w:gridSpan w:val="2"/>
            <w:tcBorders>
              <w:top w:val="nil"/>
              <w:left w:val="nil"/>
              <w:bottom w:val="nil"/>
              <w:right w:val="nil"/>
            </w:tcBorders>
          </w:tcPr>
          <w:p w:rsidR="000313F8" w:rsidRPr="00D26235" w:rsidRDefault="000313F8" w:rsidP="000B46D5">
            <w:pPr>
              <w:pStyle w:val="Default"/>
              <w:rPr>
                <w:rFonts w:ascii="Century Gothic" w:eastAsia="Arial" w:hAnsi="Century Gothic" w:cs="Arial"/>
                <w:bCs/>
                <w:sz w:val="20"/>
                <w:szCs w:val="20"/>
              </w:rPr>
            </w:pPr>
          </w:p>
        </w:tc>
      </w:tr>
    </w:tbl>
    <w:p w:rsidR="00B82C7D" w:rsidRDefault="00B82C7D" w:rsidP="00B82C7D">
      <w:pPr>
        <w:pStyle w:val="ListParagraph1"/>
        <w:spacing w:before="6"/>
        <w:ind w:left="0"/>
        <w:rPr>
          <w:rFonts w:ascii="Century Gothic" w:hAnsi="Century Gothic"/>
          <w:sz w:val="20"/>
          <w:szCs w:val="20"/>
        </w:rPr>
      </w:pPr>
    </w:p>
    <w:p w:rsidR="00C31302" w:rsidRDefault="00F87D83" w:rsidP="00B82C7D">
      <w:pPr>
        <w:pStyle w:val="ListParagraph1"/>
        <w:spacing w:before="6"/>
        <w:ind w:left="0"/>
        <w:rPr>
          <w:rFonts w:ascii="Times New Roman"/>
          <w:sz w:val="11"/>
        </w:rPr>
      </w:pPr>
      <w:r>
        <w:rPr>
          <w:rFonts w:ascii="Lato"/>
          <w:sz w:val="18"/>
          <w:lang w:val="en-US" w:eastAsia="en-US"/>
        </w:rPr>
        <w:lastRenderedPageBreak/>
        <w:pict>
          <v:group id="_x0000_s1644" style="position:absolute;margin-left:288.05pt;margin-top:63.75pt;width:318.35pt;height:280.65pt;z-index:-251518976;mso-wrap-distance-left:0;mso-wrap-distance-right:0;mso-position-horizontal-relative:page" coordorigin="5551,311" coordsize="6577,6577">
            <v:shape id="_x0000_s1645" style="position:absolute;left:5550;top:311;width:6577;height:6577" coordorigin="5551,311" coordsize="6577,6577" path="m8839,311r-77,1l8686,315r-75,4l8535,325r-74,8l8387,342r-74,11l8240,366r-73,14l8095,396r-71,17l7953,432r-70,20l7813,474r-68,24l7676,523r-67,26l7542,577r-66,29l7411,636r-64,32l7283,702r-62,34l7159,772r-61,38l7038,848r-60,40l6920,929r-57,42l6806,1015r-55,44l6696,1105r-53,47l6590,1200r-51,49l6489,1300r-49,51l6392,1403r-47,54l6299,1511r-45,56l6211,1623r-43,58l6127,1739r-39,59l6049,1858r-37,61l5976,1981r-35,63l5908,2107r-32,65l5845,2237r-29,66l5788,2370r-26,67l5737,2505r-23,69l5692,2643r-21,71l5653,2784r-18,72l5619,2928r-14,72l5593,3073r-11,74l5572,3221r-7,75l5559,3371r-5,76l5552,3523r-1,76l5552,3676r2,76l5559,3828r6,75l5572,3978r10,74l5593,4125r12,74l5619,4271r16,72l5653,4415r18,70l5692,4555r22,70l5737,4694r25,68l5788,4829r28,67l5845,4962r31,65l5908,5091r33,64l5976,5218r36,62l6049,5341r39,60l6127,5460r41,58l6211,5576r43,56l6299,5688r46,54l6392,5796r48,52l6489,5899r50,51l6590,5999r53,48l6696,6094r55,46l6806,6184r57,44l6920,6270r58,41l7038,6351r60,38l7159,6427r62,36l7283,6497r64,33l7411,6562r65,31l7542,6622r67,28l7676,6676r69,25l7813,6725r70,22l7953,6767r71,19l8095,6803r72,16l8240,6833r73,13l8387,6857r74,9l8535,6874r76,6l8686,6884r76,3l8839,6888r76,-1l8992,6884r75,-4l9142,6874r75,-8l9291,6857r74,-11l9438,6833r73,-14l9583,6803r71,-17l9725,6767r70,-20l9864,6725r69,-24l10001,6676r68,-26l10135,6622r66,-29l10266,6562r65,-32l10394,6497r63,-34l10519,6427r61,-38l10640,6351r59,-40l10758,6270r57,-42l10872,6184r55,-44l10982,6094r53,-47l11087,5999r52,-49l11189,5899r49,-51l11286,5796r47,-54l11379,5688r45,-56l11467,5576r42,-58l11550,5460r40,-59l11629,5341r37,-61l11702,5218r35,-63l11770,5091r32,-64l11832,4962r30,-66l11889,4829r27,-67l11941,4694r23,-69l11986,4555r20,-70l12025,4415r18,-72l12058,4271r15,-72l12085,4125r11,-73l12106,3978r7,-75l12119,3828r5,-76l12126,3676r1,-77l12126,3523r-2,-76l12119,3371r-6,-75l12106,3221r-10,-74l12085,3073r-12,-73l12058,2928r-15,-72l12025,2784r-19,-70l11986,2643r-22,-69l11941,2505r-25,-68l11889,2370r-27,-67l11832,2237r-30,-65l11770,2107r-33,-63l11702,1981r-36,-62l11629,1858r-39,-60l11550,1739r-41,-58l11467,1623r-43,-56l11379,1511r-46,-54l11286,1403r-48,-52l11189,1300r-50,-51l11087,1200r-52,-48l10982,1105r-55,-46l10872,1015r-57,-44l10758,929r-59,-41l10640,848r-60,-38l10519,772r-62,-36l10394,702r-63,-34l10266,636r-65,-30l10135,577r-66,-28l10001,523r-68,-25l9864,474r-69,-22l9725,432r-71,-19l9583,396r-72,-16l9438,366r-73,-13l9291,342r-74,-9l9142,325r-75,-6l8992,315r-77,-3l8839,311xe" fillcolor="#5c3087" stroked="f">
              <v:path arrowok="t"/>
            </v:shape>
            <v:line id="_x0000_s1646" style="position:absolute" from="8102,4954" to="9576,4954" strokecolor="white" strokeweight="2pt"/>
            <v:shape id="_x0000_s1647" type="#_x0000_t202" style="position:absolute;left:5550;top:311;width:6577;height:6577" filled="f" stroked="f">
              <v:textbox style="mso-next-textbox:#_x0000_s1647" inset="0,0,0,0">
                <w:txbxContent>
                  <w:p w:rsidR="00F87D83" w:rsidRDefault="00F87D83" w:rsidP="00B82C7D">
                    <w:pPr>
                      <w:spacing w:before="505" w:line="220" w:lineRule="auto"/>
                      <w:ind w:right="1871"/>
                      <w:rPr>
                        <w:rFonts w:ascii="Arial"/>
                        <w:b/>
                        <w:color w:val="FFFFFF"/>
                        <w:w w:val="105"/>
                        <w:sz w:val="68"/>
                      </w:rPr>
                    </w:pPr>
                    <w:r>
                      <w:rPr>
                        <w:rFonts w:ascii="Times New Roman"/>
                        <w:sz w:val="86"/>
                      </w:rPr>
                      <w:t xml:space="preserve">         </w:t>
                    </w:r>
                    <w:r>
                      <w:rPr>
                        <w:rFonts w:ascii="Arial"/>
                        <w:b/>
                        <w:color w:val="FFFFFF"/>
                        <w:w w:val="105"/>
                        <w:sz w:val="68"/>
                      </w:rPr>
                      <w:t xml:space="preserve">WHEN </w:t>
                    </w:r>
                  </w:p>
                  <w:p w:rsidR="00F87D83" w:rsidRPr="00B82C7D" w:rsidRDefault="00F87D83" w:rsidP="00B82C7D">
                    <w:pPr>
                      <w:spacing w:before="505" w:line="220" w:lineRule="auto"/>
                      <w:ind w:right="1871"/>
                      <w:rPr>
                        <w:rFonts w:ascii="Arial"/>
                        <w:b/>
                        <w:color w:val="FFFFFF"/>
                        <w:spacing w:val="-78"/>
                        <w:sz w:val="68"/>
                      </w:rPr>
                    </w:pPr>
                    <w:r>
                      <w:rPr>
                        <w:rFonts w:ascii="Arial"/>
                        <w:b/>
                        <w:color w:val="FFFFFF"/>
                        <w:spacing w:val="-13"/>
                        <w:sz w:val="68"/>
                      </w:rPr>
                      <w:t xml:space="preserve">          TO</w:t>
                    </w:r>
                    <w:r>
                      <w:rPr>
                        <w:rFonts w:ascii="Arial"/>
                        <w:b/>
                        <w:color w:val="FFFFFF"/>
                        <w:spacing w:val="-78"/>
                        <w:sz w:val="68"/>
                      </w:rPr>
                      <w:t xml:space="preserve">  CALL           </w:t>
                    </w:r>
                  </w:p>
                  <w:p w:rsidR="00F87D83" w:rsidRDefault="00F87D83">
                    <w:pPr>
                      <w:spacing w:line="732" w:lineRule="exact"/>
                      <w:ind w:left="1228" w:right="1228"/>
                      <w:jc w:val="center"/>
                      <w:rPr>
                        <w:rFonts w:ascii="Arial"/>
                        <w:b/>
                        <w:sz w:val="68"/>
                      </w:rPr>
                    </w:pPr>
                    <w:r>
                      <w:rPr>
                        <w:rFonts w:ascii="Arial"/>
                        <w:b/>
                        <w:color w:val="FFFFFF"/>
                        <w:sz w:val="68"/>
                      </w:rPr>
                      <w:t>THE POLICE</w:t>
                    </w:r>
                  </w:p>
                  <w:p w:rsidR="00F87D83" w:rsidRDefault="00F87D83">
                    <w:pPr>
                      <w:spacing w:before="128"/>
                      <w:ind w:left="1228" w:right="1228"/>
                      <w:jc w:val="center"/>
                      <w:rPr>
                        <w:sz w:val="28"/>
                      </w:rPr>
                    </w:pPr>
                    <w:r>
                      <w:rPr>
                        <w:color w:val="FFFFFF"/>
                        <w:sz w:val="28"/>
                      </w:rPr>
                      <w:t>Guidance for schools &amp; colleges</w:t>
                    </w:r>
                  </w:p>
                </w:txbxContent>
              </v:textbox>
            </v:shape>
            <w10:wrap type="topAndBottom" anchorx="page"/>
          </v:group>
        </w:pict>
      </w:r>
    </w:p>
    <w:p w:rsidR="00C31302" w:rsidRDefault="00C31302" w:rsidP="00C31302">
      <w:pPr>
        <w:rPr>
          <w:rFonts w:ascii="Times New Roman"/>
          <w:sz w:val="11"/>
        </w:rPr>
      </w:pPr>
    </w:p>
    <w:p w:rsidR="00B82C7D" w:rsidRDefault="00B82C7D" w:rsidP="00C31302">
      <w:pPr>
        <w:rPr>
          <w:rFonts w:ascii="Times New Roman"/>
          <w:sz w:val="11"/>
        </w:rPr>
      </w:pPr>
    </w:p>
    <w:p w:rsidR="00B82C7D" w:rsidRDefault="00B82C7D" w:rsidP="00C31302">
      <w:pPr>
        <w:rPr>
          <w:rFonts w:ascii="Times New Roman"/>
          <w:sz w:val="11"/>
        </w:rPr>
        <w:sectPr w:rsidR="00B82C7D">
          <w:type w:val="continuous"/>
          <w:pgSz w:w="17680" w:h="12750" w:orient="landscape"/>
          <w:pgMar w:top="0" w:right="1000" w:bottom="0" w:left="1000" w:header="720" w:footer="720" w:gutter="0"/>
          <w:cols w:space="720"/>
        </w:sectPr>
      </w:pPr>
    </w:p>
    <w:p w:rsidR="00C31302" w:rsidRDefault="00F87D83" w:rsidP="00C31302">
      <w:pPr>
        <w:pStyle w:val="ListParagraph1"/>
        <w:ind w:left="-583"/>
        <w:rPr>
          <w:rFonts w:ascii="Times New Roman"/>
          <w:sz w:val="20"/>
        </w:rPr>
      </w:pPr>
      <w:r>
        <w:rPr>
          <w:rFonts w:ascii="Times New Roman"/>
          <w:sz w:val="20"/>
        </w:rPr>
      </w:r>
      <w:r>
        <w:rPr>
          <w:rFonts w:ascii="Times New Roman"/>
          <w:sz w:val="20"/>
        </w:rPr>
        <w:pict>
          <v:group id="_x0000_s1177" style="width:.25pt;height:15pt;mso-position-horizontal-relative:char;mso-position-vertical-relative:line" coordsize="5,300">
            <v:line id="_x0000_s1178" style="position:absolute" from="3,300" to="3,0" strokeweight=".25pt"/>
            <w10:wrap type="none"/>
            <w10:anchorlock/>
          </v:group>
        </w:pict>
      </w:r>
    </w:p>
    <w:p w:rsidR="00C31302" w:rsidRDefault="00C31302" w:rsidP="00C31302">
      <w:pPr>
        <w:pStyle w:val="ListParagraph1"/>
        <w:spacing w:before="8"/>
        <w:rPr>
          <w:rFonts w:ascii="Times New Roman"/>
          <w:sz w:val="5"/>
        </w:rPr>
      </w:pPr>
    </w:p>
    <w:p w:rsidR="00C31302" w:rsidRDefault="00F87D83" w:rsidP="00C31302">
      <w:pPr>
        <w:pStyle w:val="ListParagraph1"/>
        <w:spacing w:line="20" w:lineRule="exact"/>
        <w:ind w:left="-1003"/>
        <w:rPr>
          <w:rFonts w:ascii="Times New Roman"/>
          <w:sz w:val="2"/>
        </w:rPr>
      </w:pPr>
      <w:r>
        <w:rPr>
          <w:rFonts w:ascii="Times New Roman"/>
          <w:sz w:val="2"/>
        </w:rPr>
      </w:r>
      <w:r>
        <w:rPr>
          <w:rFonts w:ascii="Times New Roman"/>
          <w:sz w:val="2"/>
        </w:rPr>
        <w:pict>
          <v:group id="_x0000_s1175" style="width:15pt;height:.25pt;mso-position-horizontal-relative:char;mso-position-vertical-relative:line" coordsize="300,5">
            <v:line id="_x0000_s1176" style="position:absolute" from="300,3" to="0,3" strokeweight=".25pt"/>
            <w10:wrap type="none"/>
            <w10:anchorlock/>
          </v:group>
        </w:pict>
      </w:r>
    </w:p>
    <w:p w:rsidR="00C31302" w:rsidRPr="005D5760" w:rsidRDefault="00F87D83" w:rsidP="00B82C7D">
      <w:pPr>
        <w:spacing w:before="250"/>
        <w:rPr>
          <w:rFonts w:ascii="Verdana"/>
          <w:b/>
          <w:sz w:val="32"/>
          <w:szCs w:val="32"/>
        </w:rPr>
      </w:pPr>
      <w:r>
        <w:rPr>
          <w:rFonts w:ascii="Lato"/>
          <w:sz w:val="32"/>
          <w:szCs w:val="32"/>
          <w:lang w:val="en-US" w:eastAsia="en-US"/>
        </w:rPr>
        <w:pict>
          <v:shape id="_x0000_s1191" style="position:absolute;margin-left:808.25pt;margin-top:8.95pt;width:33.35pt;height:34.05pt;z-index:251663360;mso-position-horizontal-relative:page" coordorigin="16165,179" coordsize="667,681" path="m16489,179r-16,2l16464,189r-5,15l16438,296r-5,23l16426,351r-20,104l16404,459r50,35l16462,499r15,13l16482,521r13,10l16498,535r9,8l16514,545r13,6l16535,554r17,5l16555,567r-2,4l16544,578r-14,3l16513,580r-15,-4l16485,568r-10,-7l16468,555r-4,-3l16450,547r-4,6l16442,571r4,21l16447,603r3,4l16476,651r34,61l16513,716r-16,15l16487,723r-33,-51l16440,647r-9,-13l16425,628r-11,l16420,641r8,28l16439,707r8,30l16450,752r,12l16442,772r-10,4l16424,753r-11,-37l16406,690r-6,-20l16394,653r-7,-8l16377,643r4,17l16383,684r7,51l16392,751r1,14l16373,769r-2,-9l16369,753r-4,-18l16348,641r-7,-2l16337,647r-2,12l16330,706r-2,18l16326,734r-3,5l16311,739r-4,-6l16307,710r2,-31l16312,623r,-6l16308,606r-5,-18l16300,574r-3,-16l16296,544r-1,-10l16297,525r,-12l16277,431r-46,-57l16177,356r-6,5l16166,370r-1,12l16170,393r8,13l16185,420r26,57l16216,500r-1,13l16218,526r2,17l16220,560r-1,17l16220,594r3,17l16233,643r4,17l16257,739r68,61l16361,809r29,11l16406,830r16,13l16439,854r17,6l16482,858r22,-8l16554,813r40,-48l16630,706r23,-51l16660,642r7,-9l16787,509r11,-13l16812,480r14,-18l16832,449r,-9l16825,431r-15,-3l16793,435r-15,12l16753,471r-47,43l16679,540r-17,15l16649,564r-13,2l16628,562r-2,-9l16630,541r41,-60l16709,422r18,-30l16753,351r8,-16l16766,323r4,-13l16769,299r-9,-9l16746,284r-11,2l16680,359r-33,48l16631,430r-25,34l16595,477r-11,7l16572,479r1,-26l16588,416r19,-36l16620,356r38,-81l16673,243r6,-14l16682,215r-4,-13l16664,190r-24,1l16620,212r-16,30l16591,267r-19,36l16554,339r-18,40l16513,426r-4,11l16502,449r-9,7l16482,451r-2,-18l16485,398r13,-64l16510,246r3,-27l16511,198r-8,-14l16489,179xe" fillcolor="#5c3087" stroked="f">
            <v:path arrowok="t"/>
            <w10:wrap anchorx="page"/>
          </v:shape>
        </w:pict>
      </w:r>
      <w:r w:rsidR="00C31302" w:rsidRPr="005D5760">
        <w:rPr>
          <w:rFonts w:ascii="Verdana"/>
          <w:b/>
          <w:color w:val="5C3087"/>
          <w:sz w:val="32"/>
          <w:szCs w:val="32"/>
        </w:rPr>
        <w:t>INTRODUCTION</w:t>
      </w:r>
    </w:p>
    <w:p w:rsidR="00C31302" w:rsidRDefault="00C31302" w:rsidP="00C31302">
      <w:pPr>
        <w:rPr>
          <w:rFonts w:ascii="Verdana"/>
          <w:sz w:val="17"/>
        </w:rPr>
        <w:sectPr w:rsidR="00C31302">
          <w:footerReference w:type="default" r:id="rId61"/>
          <w:pgSz w:w="17680" w:h="12750" w:orient="landscape"/>
          <w:pgMar w:top="0" w:right="1000" w:bottom="920" w:left="1000" w:header="0" w:footer="735" w:gutter="0"/>
          <w:pgNumType w:start="2"/>
          <w:cols w:space="720"/>
        </w:sectPr>
      </w:pPr>
    </w:p>
    <w:p w:rsidR="00B82C7D" w:rsidRDefault="00F87D83" w:rsidP="00B82C7D">
      <w:pPr>
        <w:spacing w:before="92"/>
        <w:rPr>
          <w:rFonts w:ascii="Verdana"/>
          <w:b/>
          <w:color w:val="5CC2F0"/>
          <w:sz w:val="28"/>
        </w:rPr>
      </w:pPr>
      <w:r>
        <w:rPr>
          <w:rFonts w:ascii="Lato"/>
          <w:lang w:val="en-US" w:eastAsia="en-US"/>
        </w:rPr>
        <w:pict>
          <v:line id="_x0000_s1192" style="position:absolute;z-index:251664384;mso-position-horizontal-relative:page;mso-position-vertical-relative:page" from="868.9pt,21pt" to="883.9pt,21pt" strokeweight=".25pt">
            <w10:wrap anchorx="page" anchory="page"/>
          </v:line>
        </w:pict>
      </w:r>
      <w:r>
        <w:rPr>
          <w:rFonts w:ascii="Lato"/>
          <w:lang w:val="en-US" w:eastAsia="en-US"/>
        </w:rPr>
        <w:pict>
          <v:line id="_x0000_s1193" style="position:absolute;z-index:251665408;mso-position-horizontal-relative:page;mso-position-vertical-relative:page" from="862.9pt,15pt" to="862.9pt,0" strokeweight=".25pt">
            <w10:wrap anchorx="page" anchory="page"/>
          </v:line>
        </w:pict>
      </w:r>
      <w:r w:rsidR="00C31302">
        <w:rPr>
          <w:rFonts w:ascii="Verdana"/>
          <w:b/>
          <w:color w:val="5CC2F0"/>
          <w:sz w:val="28"/>
        </w:rPr>
        <w:t>Who is this for?</w:t>
      </w:r>
    </w:p>
    <w:p w:rsidR="00B82C7D" w:rsidRDefault="00C31302" w:rsidP="00B82C7D">
      <w:pPr>
        <w:spacing w:before="92"/>
        <w:rPr>
          <w:color w:val="58595B"/>
        </w:rPr>
      </w:pPr>
      <w:r>
        <w:rPr>
          <w:color w:val="58595B"/>
        </w:rPr>
        <w:t>This advice is for school and college staff with responsibility for behaviour management, including designated</w:t>
      </w:r>
      <w:r>
        <w:rPr>
          <w:color w:val="58595B"/>
          <w:spacing w:val="-33"/>
        </w:rPr>
        <w:t xml:space="preserve"> </w:t>
      </w:r>
      <w:r>
        <w:rPr>
          <w:color w:val="58595B"/>
        </w:rPr>
        <w:t>safeguarding leads (DSLs), their deputies, head teachers and senior leadership teams in schools and colleges in</w:t>
      </w:r>
      <w:r>
        <w:rPr>
          <w:color w:val="58595B"/>
          <w:spacing w:val="-3"/>
        </w:rPr>
        <w:t xml:space="preserve"> </w:t>
      </w:r>
      <w:r>
        <w:rPr>
          <w:color w:val="58595B"/>
        </w:rPr>
        <w:t>England.</w:t>
      </w:r>
    </w:p>
    <w:p w:rsidR="005D5760" w:rsidRDefault="00C31302" w:rsidP="00B82C7D">
      <w:pPr>
        <w:spacing w:before="92"/>
        <w:rPr>
          <w:color w:val="5CC2F0"/>
          <w:spacing w:val="-3"/>
          <w:w w:val="95"/>
        </w:rPr>
      </w:pPr>
      <w:r>
        <w:rPr>
          <w:color w:val="5CC2F0"/>
          <w:w w:val="95"/>
        </w:rPr>
        <w:t>What</w:t>
      </w:r>
      <w:r>
        <w:rPr>
          <w:color w:val="5CC2F0"/>
          <w:spacing w:val="-63"/>
          <w:w w:val="95"/>
        </w:rPr>
        <w:t xml:space="preserve"> </w:t>
      </w:r>
      <w:r>
        <w:rPr>
          <w:color w:val="5CC2F0"/>
          <w:w w:val="95"/>
        </w:rPr>
        <w:t>does</w:t>
      </w:r>
      <w:r>
        <w:rPr>
          <w:color w:val="5CC2F0"/>
          <w:spacing w:val="-62"/>
          <w:w w:val="95"/>
        </w:rPr>
        <w:t xml:space="preserve"> </w:t>
      </w:r>
      <w:r>
        <w:rPr>
          <w:color w:val="5CC2F0"/>
          <w:w w:val="95"/>
        </w:rPr>
        <w:t>this</w:t>
      </w:r>
      <w:r>
        <w:rPr>
          <w:color w:val="5CC2F0"/>
          <w:spacing w:val="-62"/>
          <w:w w:val="95"/>
        </w:rPr>
        <w:t xml:space="preserve"> </w:t>
      </w:r>
      <w:r>
        <w:rPr>
          <w:color w:val="5CC2F0"/>
          <w:w w:val="95"/>
        </w:rPr>
        <w:t>advice</w:t>
      </w:r>
      <w:r>
        <w:rPr>
          <w:color w:val="5CC2F0"/>
          <w:spacing w:val="-63"/>
          <w:w w:val="95"/>
        </w:rPr>
        <w:t xml:space="preserve"> </w:t>
      </w:r>
      <w:r>
        <w:rPr>
          <w:color w:val="5CC2F0"/>
          <w:spacing w:val="-3"/>
          <w:w w:val="95"/>
        </w:rPr>
        <w:t>cover?</w:t>
      </w:r>
    </w:p>
    <w:p w:rsidR="00C31302" w:rsidRPr="005D5760" w:rsidRDefault="00C31302" w:rsidP="00B82C7D">
      <w:pPr>
        <w:spacing w:before="92"/>
        <w:rPr>
          <w:color w:val="5CC2F0"/>
          <w:spacing w:val="-3"/>
          <w:w w:val="95"/>
        </w:rPr>
      </w:pPr>
      <w:r>
        <w:rPr>
          <w:color w:val="58595B"/>
        </w:rPr>
        <w:t>This advice covers incidents on school and college premises where students have potentially committed a crime. It provides guidance on what schools and colleges should bear in mind when considering contacting the police. This advice covers the following situations:</w:t>
      </w:r>
    </w:p>
    <w:p w:rsidR="00C31302" w:rsidRDefault="00C31302" w:rsidP="00C31302">
      <w:pPr>
        <w:pStyle w:val="Header"/>
        <w:numPr>
          <w:ilvl w:val="0"/>
          <w:numId w:val="5"/>
        </w:numPr>
        <w:tabs>
          <w:tab w:val="left" w:pos="460"/>
          <w:tab w:val="left" w:pos="461"/>
        </w:tabs>
        <w:ind w:hanging="361"/>
        <w:rPr>
          <w:sz w:val="18"/>
        </w:rPr>
      </w:pPr>
      <w:r>
        <w:rPr>
          <w:color w:val="58595B"/>
          <w:sz w:val="18"/>
        </w:rPr>
        <w:t>Assault</w:t>
      </w:r>
    </w:p>
    <w:p w:rsidR="00C31302" w:rsidRDefault="00C31302" w:rsidP="00C31302">
      <w:pPr>
        <w:pStyle w:val="Header"/>
        <w:numPr>
          <w:ilvl w:val="0"/>
          <w:numId w:val="5"/>
        </w:numPr>
        <w:tabs>
          <w:tab w:val="left" w:pos="460"/>
          <w:tab w:val="left" w:pos="461"/>
        </w:tabs>
        <w:ind w:hanging="361"/>
        <w:rPr>
          <w:sz w:val="18"/>
        </w:rPr>
      </w:pPr>
      <w:r>
        <w:rPr>
          <w:color w:val="58595B"/>
          <w:sz w:val="18"/>
        </w:rPr>
        <w:t>Criminal</w:t>
      </w:r>
      <w:r>
        <w:rPr>
          <w:color w:val="58595B"/>
          <w:spacing w:val="-1"/>
          <w:sz w:val="18"/>
        </w:rPr>
        <w:t xml:space="preserve"> </w:t>
      </w:r>
      <w:r>
        <w:rPr>
          <w:color w:val="58595B"/>
          <w:sz w:val="18"/>
        </w:rPr>
        <w:t>damage</w:t>
      </w:r>
    </w:p>
    <w:p w:rsidR="00C31302" w:rsidRDefault="00C31302" w:rsidP="00C31302">
      <w:pPr>
        <w:pStyle w:val="Header"/>
        <w:numPr>
          <w:ilvl w:val="0"/>
          <w:numId w:val="5"/>
        </w:numPr>
        <w:tabs>
          <w:tab w:val="left" w:pos="460"/>
          <w:tab w:val="left" w:pos="461"/>
        </w:tabs>
        <w:ind w:hanging="361"/>
        <w:rPr>
          <w:sz w:val="18"/>
        </w:rPr>
      </w:pPr>
      <w:r>
        <w:rPr>
          <w:color w:val="58595B"/>
          <w:sz w:val="18"/>
        </w:rPr>
        <w:t>Cyber</w:t>
      </w:r>
      <w:r>
        <w:rPr>
          <w:color w:val="58595B"/>
          <w:spacing w:val="-5"/>
          <w:sz w:val="18"/>
        </w:rPr>
        <w:t xml:space="preserve"> </w:t>
      </w:r>
      <w:r>
        <w:rPr>
          <w:color w:val="58595B"/>
          <w:sz w:val="18"/>
        </w:rPr>
        <w:t>crime</w:t>
      </w:r>
    </w:p>
    <w:p w:rsidR="00C31302" w:rsidRDefault="00C31302" w:rsidP="00C31302">
      <w:pPr>
        <w:pStyle w:val="Header"/>
        <w:numPr>
          <w:ilvl w:val="0"/>
          <w:numId w:val="5"/>
        </w:numPr>
        <w:tabs>
          <w:tab w:val="left" w:pos="460"/>
          <w:tab w:val="left" w:pos="461"/>
        </w:tabs>
        <w:ind w:hanging="361"/>
        <w:rPr>
          <w:sz w:val="18"/>
        </w:rPr>
      </w:pPr>
      <w:r>
        <w:rPr>
          <w:color w:val="58595B"/>
          <w:sz w:val="18"/>
        </w:rPr>
        <w:t>Drugs</w:t>
      </w:r>
    </w:p>
    <w:p w:rsidR="00C31302" w:rsidRDefault="00C31302" w:rsidP="00C31302">
      <w:pPr>
        <w:pStyle w:val="Header"/>
        <w:numPr>
          <w:ilvl w:val="0"/>
          <w:numId w:val="5"/>
        </w:numPr>
        <w:tabs>
          <w:tab w:val="left" w:pos="460"/>
          <w:tab w:val="left" w:pos="461"/>
        </w:tabs>
        <w:ind w:hanging="361"/>
        <w:rPr>
          <w:sz w:val="18"/>
        </w:rPr>
      </w:pPr>
      <w:r>
        <w:rPr>
          <w:color w:val="58595B"/>
          <w:sz w:val="18"/>
        </w:rPr>
        <w:t>Harassment</w:t>
      </w:r>
    </w:p>
    <w:p w:rsidR="00C31302" w:rsidRDefault="00C31302" w:rsidP="00C31302">
      <w:pPr>
        <w:pStyle w:val="Header"/>
        <w:numPr>
          <w:ilvl w:val="0"/>
          <w:numId w:val="5"/>
        </w:numPr>
        <w:tabs>
          <w:tab w:val="left" w:pos="460"/>
          <w:tab w:val="left" w:pos="461"/>
        </w:tabs>
        <w:ind w:hanging="361"/>
        <w:rPr>
          <w:sz w:val="18"/>
        </w:rPr>
      </w:pPr>
      <w:r>
        <w:rPr>
          <w:color w:val="58595B"/>
          <w:sz w:val="18"/>
        </w:rPr>
        <w:t>Sexual</w:t>
      </w:r>
      <w:r>
        <w:rPr>
          <w:color w:val="58595B"/>
          <w:spacing w:val="-1"/>
          <w:sz w:val="18"/>
        </w:rPr>
        <w:t xml:space="preserve"> </w:t>
      </w:r>
      <w:r>
        <w:rPr>
          <w:color w:val="58595B"/>
          <w:sz w:val="18"/>
        </w:rPr>
        <w:t>offences</w:t>
      </w:r>
    </w:p>
    <w:p w:rsidR="00C31302" w:rsidRDefault="00C31302" w:rsidP="00C31302">
      <w:pPr>
        <w:pStyle w:val="Header"/>
        <w:numPr>
          <w:ilvl w:val="0"/>
          <w:numId w:val="5"/>
        </w:numPr>
        <w:tabs>
          <w:tab w:val="left" w:pos="460"/>
          <w:tab w:val="left" w:pos="461"/>
        </w:tabs>
        <w:ind w:hanging="361"/>
        <w:rPr>
          <w:sz w:val="18"/>
        </w:rPr>
      </w:pPr>
      <w:r>
        <w:rPr>
          <w:color w:val="58595B"/>
          <w:sz w:val="18"/>
        </w:rPr>
        <w:t>Theft</w:t>
      </w:r>
    </w:p>
    <w:p w:rsidR="00C31302" w:rsidRDefault="00C31302" w:rsidP="00C31302">
      <w:pPr>
        <w:pStyle w:val="Header"/>
        <w:numPr>
          <w:ilvl w:val="0"/>
          <w:numId w:val="5"/>
        </w:numPr>
        <w:tabs>
          <w:tab w:val="left" w:pos="460"/>
          <w:tab w:val="left" w:pos="461"/>
        </w:tabs>
        <w:ind w:hanging="361"/>
        <w:rPr>
          <w:sz w:val="18"/>
        </w:rPr>
      </w:pPr>
      <w:r>
        <w:rPr>
          <w:color w:val="58595B"/>
          <w:sz w:val="18"/>
        </w:rPr>
        <w:t>Weapons</w:t>
      </w:r>
    </w:p>
    <w:p w:rsidR="00C31302" w:rsidRDefault="00C31302" w:rsidP="00C31302">
      <w:pPr>
        <w:pStyle w:val="ListParagraph1"/>
      </w:pPr>
    </w:p>
    <w:p w:rsidR="00B82C7D" w:rsidRDefault="00C31302" w:rsidP="00B82C7D">
      <w:pPr>
        <w:pStyle w:val="ListParagraph1"/>
        <w:spacing w:line="266" w:lineRule="auto"/>
        <w:ind w:left="100"/>
        <w:rPr>
          <w:color w:val="58595B"/>
        </w:rPr>
      </w:pPr>
      <w:r>
        <w:rPr>
          <w:color w:val="58595B"/>
        </w:rPr>
        <w:t>This advice aims to support schools and college to make defensible decisions when considering whether to involve the police.</w:t>
      </w:r>
    </w:p>
    <w:p w:rsidR="00C31302" w:rsidRDefault="00C31302" w:rsidP="00B82C7D">
      <w:pPr>
        <w:pStyle w:val="ListParagraph1"/>
        <w:spacing w:line="266" w:lineRule="auto"/>
        <w:ind w:left="100"/>
      </w:pPr>
      <w:r>
        <w:rPr>
          <w:color w:val="5CC2F0"/>
        </w:rPr>
        <w:t>Safeguarding incidents</w:t>
      </w:r>
    </w:p>
    <w:p w:rsidR="00C31302" w:rsidRDefault="00C31302" w:rsidP="00C31302">
      <w:pPr>
        <w:pStyle w:val="ListParagraph1"/>
        <w:spacing w:before="161" w:line="266" w:lineRule="auto"/>
        <w:ind w:left="100" w:right="18"/>
      </w:pPr>
      <w:r>
        <w:rPr>
          <w:color w:val="58595B"/>
        </w:rPr>
        <w:t>This advice does not cover safeguarding incidents. Where a child is suffering, or is likely to suffer from harm, it is important that a referral to children’s social care (and if appropriate the police) is made immediately. Referrals should follow the local referral process.</w:t>
      </w:r>
    </w:p>
    <w:p w:rsidR="00C31302" w:rsidRDefault="00C31302" w:rsidP="005D5760">
      <w:pPr>
        <w:pStyle w:val="ListParagraph1"/>
        <w:spacing w:before="187" w:line="266" w:lineRule="auto"/>
        <w:ind w:left="0" w:right="116"/>
      </w:pPr>
      <w:r>
        <w:rPr>
          <w:color w:val="58595B"/>
        </w:rPr>
        <w:t xml:space="preserve">Chapter 1 of working together to safeguard children explains that the safeguarding partners should publish </w:t>
      </w:r>
      <w:r>
        <w:rPr>
          <w:color w:val="58595B"/>
        </w:rPr>
        <w:t xml:space="preserve">a threshold document that should include the criteria, including the level of </w:t>
      </w:r>
      <w:r w:rsidR="005D5760">
        <w:rPr>
          <w:color w:val="58595B"/>
        </w:rPr>
        <w:t xml:space="preserve">need, for when a case should be </w:t>
      </w:r>
      <w:r>
        <w:rPr>
          <w:color w:val="58595B"/>
        </w:rPr>
        <w:t>referred to local authority children’s social care for assessment</w:t>
      </w:r>
      <w:r w:rsidR="005D5760">
        <w:t xml:space="preserve"> </w:t>
      </w:r>
      <w:r>
        <w:rPr>
          <w:color w:val="58595B"/>
        </w:rPr>
        <w:t>and for statutory services under section 17 and 47 of the Children’s Act 1989.</w:t>
      </w:r>
    </w:p>
    <w:p w:rsidR="00C31302" w:rsidRDefault="00C31302" w:rsidP="00C31302">
      <w:pPr>
        <w:pStyle w:val="ListParagraph1"/>
        <w:rPr>
          <w:sz w:val="20"/>
        </w:rPr>
      </w:pPr>
    </w:p>
    <w:p w:rsidR="00B82C7D" w:rsidRDefault="00C31302" w:rsidP="00B82C7D">
      <w:pPr>
        <w:pStyle w:val="ListParagraph1"/>
        <w:spacing w:line="266" w:lineRule="auto"/>
        <w:ind w:left="100" w:right="14"/>
        <w:rPr>
          <w:color w:val="58595B"/>
        </w:rPr>
      </w:pPr>
      <w:r>
        <w:rPr>
          <w:color w:val="58595B"/>
        </w:rPr>
        <w:t>Local authorities, with their partners, should develop and publish local protocols for assessment. A local protocol should set out clear arrangements for how cases will be managed once a child is referred into local authority children’s social care.</w:t>
      </w:r>
    </w:p>
    <w:p w:rsidR="00C31302" w:rsidRDefault="00C31302" w:rsidP="00B82C7D">
      <w:pPr>
        <w:pStyle w:val="ListParagraph1"/>
        <w:spacing w:line="266" w:lineRule="auto"/>
        <w:ind w:left="100" w:right="14"/>
      </w:pPr>
      <w:r>
        <w:rPr>
          <w:color w:val="5CC2F0"/>
        </w:rPr>
        <w:t>Sexual offences</w:t>
      </w:r>
    </w:p>
    <w:p w:rsidR="00C31302" w:rsidRDefault="00C31302" w:rsidP="00C31302">
      <w:pPr>
        <w:pStyle w:val="ListParagraph1"/>
        <w:spacing w:before="161" w:line="266" w:lineRule="auto"/>
        <w:ind w:left="100" w:right="14"/>
      </w:pPr>
      <w:r>
        <w:rPr>
          <w:color w:val="58595B"/>
        </w:rPr>
        <w:t xml:space="preserve">In the case of incidents involving sexual offences, schools and colleges should refer to local safeguarding protocols, alongside </w:t>
      </w:r>
      <w:r>
        <w:rPr>
          <w:color w:val="7C5A9F"/>
          <w:u w:val="single" w:color="7C5A9F"/>
        </w:rPr>
        <w:t>Keeping children safe in education</w:t>
      </w:r>
      <w:r>
        <w:rPr>
          <w:color w:val="7C5A9F"/>
        </w:rPr>
        <w:t xml:space="preserve"> </w:t>
      </w:r>
      <w:r>
        <w:rPr>
          <w:color w:val="58595B"/>
        </w:rPr>
        <w:t xml:space="preserve">and </w:t>
      </w:r>
      <w:r>
        <w:rPr>
          <w:color w:val="7C5A9F"/>
          <w:u w:val="single" w:color="7C5A9F"/>
        </w:rPr>
        <w:t>Sexual violence and</w:t>
      </w:r>
      <w:r>
        <w:rPr>
          <w:color w:val="7C5A9F"/>
        </w:rPr>
        <w:t xml:space="preserve"> </w:t>
      </w:r>
      <w:r>
        <w:rPr>
          <w:color w:val="7C5A9F"/>
          <w:u w:val="single" w:color="7C5A9F"/>
        </w:rPr>
        <w:t>harassment between children in schools and colleges</w:t>
      </w:r>
      <w:r>
        <w:rPr>
          <w:color w:val="7C5A9F"/>
        </w:rPr>
        <w:t xml:space="preserve"> </w:t>
      </w:r>
      <w:r>
        <w:rPr>
          <w:color w:val="58595B"/>
        </w:rPr>
        <w:t>guidance.</w:t>
      </w:r>
    </w:p>
    <w:p w:rsidR="00C31302" w:rsidRDefault="00C31302" w:rsidP="00C31302">
      <w:pPr>
        <w:pStyle w:val="ListParagraph1"/>
        <w:spacing w:before="1"/>
        <w:rPr>
          <w:sz w:val="20"/>
        </w:rPr>
      </w:pPr>
    </w:p>
    <w:p w:rsidR="00B82C7D" w:rsidRDefault="00C31302" w:rsidP="00B82C7D">
      <w:pPr>
        <w:pStyle w:val="ListParagraph1"/>
        <w:spacing w:line="266" w:lineRule="auto"/>
        <w:ind w:left="100" w:right="-13"/>
        <w:rPr>
          <w:color w:val="58595B"/>
        </w:rPr>
      </w:pPr>
      <w:r>
        <w:rPr>
          <w:color w:val="58595B"/>
        </w:rPr>
        <w:t xml:space="preserve">In cases involving youth produced sexual imagery – often called ‘sexting’ - schools and college may refer to the non-statutory </w:t>
      </w:r>
      <w:r>
        <w:rPr>
          <w:color w:val="7C5A9F"/>
          <w:u w:val="single" w:color="7C5A9F"/>
        </w:rPr>
        <w:t>UKCCIS sexting in schools and colleges guidance</w:t>
      </w:r>
      <w:r>
        <w:rPr>
          <w:color w:val="58595B"/>
        </w:rPr>
        <w:t>.</w:t>
      </w:r>
    </w:p>
    <w:p w:rsidR="00C31302" w:rsidRDefault="00C31302" w:rsidP="00B82C7D">
      <w:pPr>
        <w:pStyle w:val="ListParagraph1"/>
        <w:spacing w:line="266" w:lineRule="auto"/>
        <w:ind w:left="100" w:right="-13"/>
      </w:pPr>
      <w:r>
        <w:rPr>
          <w:color w:val="5CC2F0"/>
        </w:rPr>
        <w:t>What</w:t>
      </w:r>
      <w:r>
        <w:rPr>
          <w:color w:val="5CC2F0"/>
          <w:spacing w:val="-65"/>
        </w:rPr>
        <w:t xml:space="preserve"> </w:t>
      </w:r>
      <w:r>
        <w:rPr>
          <w:color w:val="5CC2F0"/>
        </w:rPr>
        <w:t>is</w:t>
      </w:r>
      <w:r>
        <w:rPr>
          <w:color w:val="5CC2F0"/>
          <w:spacing w:val="-65"/>
        </w:rPr>
        <w:t xml:space="preserve"> </w:t>
      </w:r>
      <w:r>
        <w:rPr>
          <w:color w:val="5CC2F0"/>
        </w:rPr>
        <w:t>the</w:t>
      </w:r>
      <w:r>
        <w:rPr>
          <w:color w:val="5CC2F0"/>
          <w:spacing w:val="-64"/>
        </w:rPr>
        <w:t xml:space="preserve"> </w:t>
      </w:r>
      <w:r>
        <w:rPr>
          <w:color w:val="5CC2F0"/>
        </w:rPr>
        <w:t>status</w:t>
      </w:r>
      <w:r>
        <w:rPr>
          <w:color w:val="5CC2F0"/>
          <w:spacing w:val="-65"/>
        </w:rPr>
        <w:t xml:space="preserve"> </w:t>
      </w:r>
      <w:r>
        <w:rPr>
          <w:color w:val="5CC2F0"/>
        </w:rPr>
        <w:t>of</w:t>
      </w:r>
      <w:r>
        <w:rPr>
          <w:color w:val="5CC2F0"/>
          <w:spacing w:val="-64"/>
        </w:rPr>
        <w:t xml:space="preserve"> </w:t>
      </w:r>
      <w:r>
        <w:rPr>
          <w:color w:val="5CC2F0"/>
        </w:rPr>
        <w:t>this</w:t>
      </w:r>
      <w:r>
        <w:rPr>
          <w:color w:val="5CC2F0"/>
          <w:spacing w:val="-65"/>
        </w:rPr>
        <w:t xml:space="preserve"> </w:t>
      </w:r>
      <w:r>
        <w:rPr>
          <w:color w:val="5CC2F0"/>
        </w:rPr>
        <w:t>advice?</w:t>
      </w:r>
    </w:p>
    <w:p w:rsidR="00C31302" w:rsidRDefault="00C31302" w:rsidP="00C31302">
      <w:pPr>
        <w:pStyle w:val="ListParagraph1"/>
        <w:spacing w:before="160" w:line="266" w:lineRule="auto"/>
        <w:ind w:left="100" w:right="116"/>
      </w:pPr>
      <w:r>
        <w:rPr>
          <w:color w:val="58595B"/>
        </w:rPr>
        <w:t>This advice has been produced by the National Police Chiefs’ Council working alongside the Department for Education, Home Office and the PSHE Association.</w:t>
      </w:r>
    </w:p>
    <w:p w:rsidR="00C31302" w:rsidRDefault="00C31302" w:rsidP="00C31302">
      <w:pPr>
        <w:pStyle w:val="ListParagraph1"/>
        <w:spacing w:before="1"/>
        <w:rPr>
          <w:sz w:val="20"/>
        </w:rPr>
      </w:pPr>
    </w:p>
    <w:p w:rsidR="00B82C7D" w:rsidRDefault="00C31302" w:rsidP="00B82C7D">
      <w:pPr>
        <w:pStyle w:val="ListParagraph1"/>
        <w:spacing w:line="266" w:lineRule="auto"/>
        <w:ind w:left="100" w:right="236"/>
        <w:rPr>
          <w:color w:val="58595B"/>
        </w:rPr>
      </w:pPr>
      <w:r>
        <w:rPr>
          <w:color w:val="58595B"/>
        </w:rPr>
        <w:t>This advice is non-statutory and should be read alongside the Department for Education’s (DfE) keeping children safe in education statutory guidance and non-statutory</w:t>
      </w:r>
      <w:r>
        <w:rPr>
          <w:color w:val="58595B"/>
          <w:spacing w:val="-28"/>
        </w:rPr>
        <w:t xml:space="preserve"> </w:t>
      </w:r>
      <w:r>
        <w:rPr>
          <w:color w:val="58595B"/>
        </w:rPr>
        <w:t>searching, Screening and Confiscation advice for</w:t>
      </w:r>
      <w:r>
        <w:rPr>
          <w:color w:val="58595B"/>
          <w:spacing w:val="-8"/>
        </w:rPr>
        <w:t xml:space="preserve"> </w:t>
      </w:r>
      <w:r>
        <w:rPr>
          <w:color w:val="58595B"/>
        </w:rPr>
        <w:t>schools.</w:t>
      </w:r>
    </w:p>
    <w:p w:rsidR="00C31302" w:rsidRDefault="00C31302" w:rsidP="00B82C7D">
      <w:pPr>
        <w:pStyle w:val="ListParagraph1"/>
        <w:spacing w:line="266" w:lineRule="auto"/>
        <w:ind w:left="100" w:right="236"/>
      </w:pPr>
      <w:r>
        <w:rPr>
          <w:color w:val="5CC2F0"/>
        </w:rPr>
        <w:t>Police assistance is required</w:t>
      </w:r>
    </w:p>
    <w:p w:rsidR="00C31302" w:rsidRDefault="00C31302" w:rsidP="00C31302">
      <w:pPr>
        <w:pStyle w:val="ListParagraph1"/>
        <w:spacing w:before="234" w:line="266" w:lineRule="auto"/>
        <w:ind w:left="100" w:right="498"/>
        <w:jc w:val="both"/>
      </w:pPr>
      <w:r>
        <w:rPr>
          <w:color w:val="58595B"/>
        </w:rPr>
        <w:t>All other non-emergency incidents should be reported using 101 or online reporting methods, or through</w:t>
      </w:r>
      <w:r>
        <w:rPr>
          <w:color w:val="58595B"/>
          <w:spacing w:val="-26"/>
        </w:rPr>
        <w:t xml:space="preserve"> </w:t>
      </w:r>
      <w:r>
        <w:rPr>
          <w:color w:val="58595B"/>
        </w:rPr>
        <w:t>existing</w:t>
      </w:r>
    </w:p>
    <w:p w:rsidR="00C31302" w:rsidRPr="00B82C7D" w:rsidRDefault="00C31302" w:rsidP="00B82C7D">
      <w:pPr>
        <w:pStyle w:val="ListParagraph1"/>
        <w:spacing w:before="1" w:line="266" w:lineRule="auto"/>
        <w:ind w:left="100" w:right="288"/>
        <w:jc w:val="both"/>
      </w:pPr>
      <w:r>
        <w:rPr>
          <w:color w:val="58595B"/>
        </w:rPr>
        <w:t>arrangements,</w:t>
      </w:r>
      <w:r>
        <w:rPr>
          <w:color w:val="58595B"/>
          <w:spacing w:val="-6"/>
        </w:rPr>
        <w:t xml:space="preserve"> </w:t>
      </w:r>
      <w:r>
        <w:rPr>
          <w:color w:val="58595B"/>
        </w:rPr>
        <w:t>for</w:t>
      </w:r>
      <w:r>
        <w:rPr>
          <w:color w:val="58595B"/>
          <w:spacing w:val="-9"/>
        </w:rPr>
        <w:t xml:space="preserve"> </w:t>
      </w:r>
      <w:r>
        <w:rPr>
          <w:color w:val="58595B"/>
        </w:rPr>
        <w:t>example,</w:t>
      </w:r>
      <w:r>
        <w:rPr>
          <w:color w:val="58595B"/>
          <w:spacing w:val="-5"/>
        </w:rPr>
        <w:t xml:space="preserve"> </w:t>
      </w:r>
      <w:r>
        <w:rPr>
          <w:color w:val="58595B"/>
        </w:rPr>
        <w:t>to</w:t>
      </w:r>
      <w:r>
        <w:rPr>
          <w:color w:val="58595B"/>
          <w:spacing w:val="-5"/>
        </w:rPr>
        <w:t xml:space="preserve"> </w:t>
      </w:r>
      <w:r>
        <w:rPr>
          <w:color w:val="58595B"/>
        </w:rPr>
        <w:t>a</w:t>
      </w:r>
      <w:r>
        <w:rPr>
          <w:color w:val="58595B"/>
          <w:spacing w:val="-6"/>
        </w:rPr>
        <w:t xml:space="preserve"> </w:t>
      </w:r>
      <w:r>
        <w:rPr>
          <w:color w:val="58595B"/>
        </w:rPr>
        <w:t>safer</w:t>
      </w:r>
      <w:r>
        <w:rPr>
          <w:color w:val="58595B"/>
          <w:spacing w:val="-8"/>
        </w:rPr>
        <w:t xml:space="preserve"> </w:t>
      </w:r>
      <w:r>
        <w:rPr>
          <w:color w:val="58595B"/>
        </w:rPr>
        <w:t>schools</w:t>
      </w:r>
      <w:r>
        <w:rPr>
          <w:color w:val="58595B"/>
          <w:spacing w:val="-5"/>
        </w:rPr>
        <w:t xml:space="preserve"> </w:t>
      </w:r>
      <w:r>
        <w:rPr>
          <w:color w:val="58595B"/>
        </w:rPr>
        <w:t>officer.</w:t>
      </w:r>
      <w:r>
        <w:rPr>
          <w:color w:val="58595B"/>
          <w:spacing w:val="-11"/>
        </w:rPr>
        <w:t xml:space="preserve"> </w:t>
      </w:r>
      <w:r>
        <w:rPr>
          <w:color w:val="58595B"/>
        </w:rPr>
        <w:t>The</w:t>
      </w:r>
      <w:r>
        <w:rPr>
          <w:color w:val="58595B"/>
          <w:spacing w:val="-5"/>
        </w:rPr>
        <w:t xml:space="preserve"> </w:t>
      </w:r>
      <w:r>
        <w:rPr>
          <w:color w:val="58595B"/>
        </w:rPr>
        <w:t>call will</w:t>
      </w:r>
      <w:r>
        <w:rPr>
          <w:color w:val="58595B"/>
          <w:spacing w:val="-4"/>
        </w:rPr>
        <w:t xml:space="preserve"> </w:t>
      </w:r>
      <w:r>
        <w:rPr>
          <w:color w:val="58595B"/>
        </w:rPr>
        <w:t>be</w:t>
      </w:r>
      <w:r>
        <w:rPr>
          <w:color w:val="58595B"/>
          <w:spacing w:val="-2"/>
        </w:rPr>
        <w:t xml:space="preserve"> </w:t>
      </w:r>
      <w:r>
        <w:rPr>
          <w:color w:val="58595B"/>
        </w:rPr>
        <w:t>logged</w:t>
      </w:r>
      <w:r>
        <w:rPr>
          <w:color w:val="58595B"/>
          <w:spacing w:val="-2"/>
        </w:rPr>
        <w:t xml:space="preserve"> </w:t>
      </w:r>
      <w:r>
        <w:rPr>
          <w:color w:val="58595B"/>
        </w:rPr>
        <w:t>by</w:t>
      </w:r>
      <w:r>
        <w:rPr>
          <w:color w:val="58595B"/>
          <w:spacing w:val="-8"/>
        </w:rPr>
        <w:t xml:space="preserve"> </w:t>
      </w:r>
      <w:r>
        <w:rPr>
          <w:color w:val="58595B"/>
        </w:rPr>
        <w:t>an</w:t>
      </w:r>
      <w:r>
        <w:rPr>
          <w:color w:val="58595B"/>
          <w:spacing w:val="-2"/>
        </w:rPr>
        <w:t xml:space="preserve"> </w:t>
      </w:r>
      <w:r>
        <w:rPr>
          <w:color w:val="58595B"/>
        </w:rPr>
        <w:t>operator</w:t>
      </w:r>
      <w:r>
        <w:rPr>
          <w:color w:val="58595B"/>
          <w:spacing w:val="-6"/>
        </w:rPr>
        <w:t xml:space="preserve"> </w:t>
      </w:r>
      <w:r>
        <w:rPr>
          <w:color w:val="58595B"/>
        </w:rPr>
        <w:t>and</w:t>
      </w:r>
      <w:r>
        <w:rPr>
          <w:color w:val="58595B"/>
          <w:spacing w:val="-2"/>
        </w:rPr>
        <w:t xml:space="preserve"> </w:t>
      </w:r>
      <w:r>
        <w:rPr>
          <w:color w:val="58595B"/>
        </w:rPr>
        <w:t>depending</w:t>
      </w:r>
      <w:r>
        <w:rPr>
          <w:color w:val="58595B"/>
          <w:spacing w:val="-3"/>
        </w:rPr>
        <w:t xml:space="preserve"> </w:t>
      </w:r>
      <w:r>
        <w:rPr>
          <w:color w:val="58595B"/>
        </w:rPr>
        <w:t>on</w:t>
      </w:r>
      <w:r>
        <w:rPr>
          <w:color w:val="58595B"/>
          <w:spacing w:val="-2"/>
        </w:rPr>
        <w:t xml:space="preserve"> </w:t>
      </w:r>
      <w:r>
        <w:rPr>
          <w:color w:val="58595B"/>
        </w:rPr>
        <w:t>the</w:t>
      </w:r>
      <w:r>
        <w:rPr>
          <w:color w:val="58595B"/>
          <w:spacing w:val="-3"/>
        </w:rPr>
        <w:t xml:space="preserve"> </w:t>
      </w:r>
      <w:r>
        <w:rPr>
          <w:color w:val="58595B"/>
        </w:rPr>
        <w:t>nature</w:t>
      </w:r>
      <w:r>
        <w:rPr>
          <w:color w:val="58595B"/>
          <w:spacing w:val="-3"/>
        </w:rPr>
        <w:t xml:space="preserve"> </w:t>
      </w:r>
      <w:r>
        <w:rPr>
          <w:color w:val="58595B"/>
        </w:rPr>
        <w:t>of the incident the appropriate response</w:t>
      </w:r>
      <w:r>
        <w:rPr>
          <w:color w:val="58595B"/>
          <w:spacing w:val="-7"/>
        </w:rPr>
        <w:t xml:space="preserve"> </w:t>
      </w:r>
      <w:r>
        <w:rPr>
          <w:color w:val="58595B"/>
        </w:rPr>
        <w:t>made.</w:t>
      </w:r>
    </w:p>
    <w:p w:rsidR="00C31302" w:rsidRDefault="00C31302" w:rsidP="00C31302">
      <w:pPr>
        <w:pStyle w:val="ListParagraph1"/>
        <w:spacing w:line="266" w:lineRule="auto"/>
        <w:ind w:left="100" w:right="72"/>
      </w:pPr>
      <w:r>
        <w:rPr>
          <w:color w:val="58595B"/>
        </w:rPr>
        <w:t>Contact with police should ideally be made by a single point of contact from the school. This may be the headteacher or the designated safeguarding lead. Every school and college should have a designated safeguarding lead who will provide support to staff to carry out their safeguarding duties and who will liaise closely with other services such as children’s social care. The designated safeguarding lead (and any deputies) are most likely to have a complete picture of safeguarding and be the most appropriate person to advise on the response to safeguarding concerns.</w:t>
      </w:r>
    </w:p>
    <w:p w:rsidR="00C31302" w:rsidRDefault="00C31302" w:rsidP="00C31302">
      <w:pPr>
        <w:pStyle w:val="ListParagraph1"/>
        <w:spacing w:before="2"/>
        <w:rPr>
          <w:sz w:val="20"/>
        </w:rPr>
      </w:pPr>
    </w:p>
    <w:p w:rsidR="00C31302" w:rsidRDefault="00F87D83" w:rsidP="00C31302">
      <w:pPr>
        <w:pStyle w:val="ListParagraph1"/>
        <w:spacing w:line="266" w:lineRule="auto"/>
        <w:ind w:left="100" w:right="166"/>
      </w:pPr>
      <w:r>
        <w:rPr>
          <w:lang w:val="en-US" w:eastAsia="en-US"/>
        </w:rPr>
        <w:pict>
          <v:shape id="_x0000_s1194" type="#_x0000_t202" style="position:absolute;left:0;text-align:left;margin-left:578.9pt;margin-top:40.65pt;width:254.65pt;height:199.7pt;z-index:251666432;mso-position-horizontal-relative:page" fillcolor="#5c3087" stroked="f">
            <v:textbox style="mso-next-textbox:#_x0000_s1194" inset="0,0,0,0">
              <w:txbxContent>
                <w:p w:rsidR="00F87D83" w:rsidRDefault="00F87D83">
                  <w:pPr>
                    <w:spacing w:before="273"/>
                    <w:ind w:left="283"/>
                    <w:rPr>
                      <w:rFonts w:ascii="Verdana"/>
                      <w:b/>
                      <w:sz w:val="28"/>
                    </w:rPr>
                  </w:pPr>
                  <w:r>
                    <w:rPr>
                      <w:rFonts w:ascii="Verdana"/>
                      <w:b/>
                      <w:color w:val="5CC2F0"/>
                      <w:sz w:val="28"/>
                    </w:rPr>
                    <w:t>Contacting the</w:t>
                  </w:r>
                  <w:r>
                    <w:rPr>
                      <w:rFonts w:ascii="Verdana"/>
                      <w:b/>
                      <w:color w:val="5CC2F0"/>
                      <w:spacing w:val="-77"/>
                      <w:sz w:val="28"/>
                    </w:rPr>
                    <w:t xml:space="preserve"> </w:t>
                  </w:r>
                  <w:r>
                    <w:rPr>
                      <w:rFonts w:ascii="Verdana"/>
                      <w:b/>
                      <w:color w:val="5CC2F0"/>
                      <w:sz w:val="28"/>
                    </w:rPr>
                    <w:t>police</w:t>
                  </w:r>
                </w:p>
                <w:p w:rsidR="00F87D83" w:rsidRDefault="00F87D83">
                  <w:pPr>
                    <w:pStyle w:val="ListParagraph1"/>
                    <w:spacing w:before="132"/>
                    <w:ind w:left="283"/>
                  </w:pPr>
                  <w:r>
                    <w:rPr>
                      <w:color w:val="FFFFFF"/>
                    </w:rPr>
                    <w:t>In an emergency dial 999. This should be used if:</w:t>
                  </w:r>
                </w:p>
                <w:p w:rsidR="00F87D83" w:rsidRDefault="00F87D83">
                  <w:pPr>
                    <w:pStyle w:val="ListParagraph1"/>
                  </w:pPr>
                </w:p>
                <w:p w:rsidR="00F87D83" w:rsidRDefault="00F87D83">
                  <w:pPr>
                    <w:pStyle w:val="ListParagraph1"/>
                    <w:numPr>
                      <w:ilvl w:val="0"/>
                      <w:numId w:val="4"/>
                    </w:numPr>
                    <w:tabs>
                      <w:tab w:val="left" w:pos="751"/>
                    </w:tabs>
                  </w:pPr>
                  <w:r>
                    <w:rPr>
                      <w:color w:val="FFFFFF"/>
                    </w:rPr>
                    <w:t>There is a danger to life</w:t>
                  </w:r>
                  <w:r>
                    <w:rPr>
                      <w:color w:val="FFFFFF"/>
                      <w:spacing w:val="-6"/>
                    </w:rPr>
                    <w:t xml:space="preserve"> </w:t>
                  </w:r>
                  <w:r>
                    <w:rPr>
                      <w:color w:val="FFFFFF"/>
                    </w:rPr>
                    <w:t>or</w:t>
                  </w:r>
                </w:p>
                <w:p w:rsidR="00F87D83" w:rsidRDefault="00F87D83">
                  <w:pPr>
                    <w:pStyle w:val="ListParagraph1"/>
                    <w:numPr>
                      <w:ilvl w:val="0"/>
                      <w:numId w:val="4"/>
                    </w:numPr>
                    <w:tabs>
                      <w:tab w:val="left" w:pos="757"/>
                    </w:tabs>
                    <w:spacing w:before="24"/>
                    <w:ind w:left="756" w:hanging="114"/>
                  </w:pPr>
                  <w:r>
                    <w:rPr>
                      <w:color w:val="FFFFFF"/>
                    </w:rPr>
                    <w:t>Risk of serious injury</w:t>
                  </w:r>
                  <w:r>
                    <w:rPr>
                      <w:color w:val="FFFFFF"/>
                      <w:spacing w:val="-10"/>
                    </w:rPr>
                    <w:t xml:space="preserve"> </w:t>
                  </w:r>
                  <w:r>
                    <w:rPr>
                      <w:color w:val="FFFFFF"/>
                    </w:rPr>
                    <w:t>or</w:t>
                  </w:r>
                </w:p>
                <w:p w:rsidR="00F87D83" w:rsidRDefault="00F87D83">
                  <w:pPr>
                    <w:pStyle w:val="ListParagraph1"/>
                    <w:numPr>
                      <w:ilvl w:val="0"/>
                      <w:numId w:val="4"/>
                    </w:numPr>
                    <w:tabs>
                      <w:tab w:val="left" w:pos="751"/>
                    </w:tabs>
                    <w:spacing w:before="24"/>
                  </w:pPr>
                  <w:r>
                    <w:rPr>
                      <w:color w:val="FFFFFF"/>
                    </w:rPr>
                    <w:t>A serious crime is in progress or about to</w:t>
                  </w:r>
                  <w:r>
                    <w:rPr>
                      <w:color w:val="FFFFFF"/>
                      <w:spacing w:val="-20"/>
                    </w:rPr>
                    <w:t xml:space="preserve"> </w:t>
                  </w:r>
                  <w:r>
                    <w:rPr>
                      <w:color w:val="FFFFFF"/>
                    </w:rPr>
                    <w:t>happen.</w:t>
                  </w:r>
                </w:p>
                <w:p w:rsidR="00F87D83" w:rsidRDefault="00F87D83">
                  <w:pPr>
                    <w:pStyle w:val="ListParagraph1"/>
                    <w:spacing w:before="144" w:line="266" w:lineRule="auto"/>
                    <w:ind w:left="283" w:right="270"/>
                  </w:pPr>
                  <w:r>
                    <w:rPr>
                      <w:color w:val="FFFFFF"/>
                    </w:rPr>
                    <w:t>Any member of staff witnessing such an incident should be empowered to dial 999 as they will be able to give the most accurate account of the incident.</w:t>
                  </w:r>
                </w:p>
              </w:txbxContent>
            </v:textbox>
            <w10:wrap anchorx="page"/>
          </v:shape>
        </w:pict>
      </w:r>
      <w:r w:rsidR="00C31302">
        <w:rPr>
          <w:color w:val="58595B"/>
        </w:rPr>
        <w:t>Having a single point of contact between a school or college and the police helps increase consistency in referrals.</w:t>
      </w:r>
    </w:p>
    <w:p w:rsidR="00C31302" w:rsidRDefault="00C31302" w:rsidP="00C31302">
      <w:pPr>
        <w:spacing w:line="266" w:lineRule="auto"/>
        <w:sectPr w:rsidR="00C31302">
          <w:type w:val="continuous"/>
          <w:pgSz w:w="17680" w:h="12750" w:orient="landscape"/>
          <w:pgMar w:top="0" w:right="1000" w:bottom="0" w:left="1000" w:header="720" w:footer="720" w:gutter="0"/>
          <w:cols w:num="3" w:space="720" w:equalWidth="0">
            <w:col w:w="5087" w:space="152"/>
            <w:col w:w="5130" w:space="109"/>
            <w:col w:w="5202"/>
          </w:cols>
        </w:sectPr>
      </w:pPr>
    </w:p>
    <w:p w:rsidR="00C31302" w:rsidRDefault="00F87D83" w:rsidP="00C31302">
      <w:pPr>
        <w:pStyle w:val="ListParagraph1"/>
        <w:ind w:left="-583"/>
        <w:rPr>
          <w:sz w:val="20"/>
        </w:rPr>
      </w:pPr>
      <w:r>
        <w:rPr>
          <w:sz w:val="20"/>
        </w:rPr>
      </w:r>
      <w:r>
        <w:rPr>
          <w:sz w:val="20"/>
        </w:rPr>
        <w:pict>
          <v:group id="_x0000_s1173" style="width:.25pt;height:15pt;mso-position-horizontal-relative:char;mso-position-vertical-relative:line" coordsize="5,300">
            <v:line id="_x0000_s1174" style="position:absolute" from="3,300" to="3,0" strokeweight=".25pt"/>
            <w10:wrap type="none"/>
            <w10:anchorlock/>
          </v:group>
        </w:pict>
      </w:r>
    </w:p>
    <w:p w:rsidR="00C31302" w:rsidRDefault="00C31302" w:rsidP="00C31302">
      <w:pPr>
        <w:pStyle w:val="ListParagraph1"/>
        <w:spacing w:before="6"/>
        <w:rPr>
          <w:sz w:val="5"/>
        </w:rPr>
      </w:pPr>
    </w:p>
    <w:p w:rsidR="00C31302" w:rsidRPr="005D5760" w:rsidRDefault="00C31302" w:rsidP="005D5760">
      <w:pPr>
        <w:pStyle w:val="ListParagraph1"/>
        <w:spacing w:line="20" w:lineRule="exact"/>
        <w:ind w:left="0"/>
        <w:rPr>
          <w:sz w:val="2"/>
        </w:rPr>
        <w:sectPr w:rsidR="00C31302" w:rsidRPr="005D5760">
          <w:pgSz w:w="17680" w:h="12750" w:orient="landscape"/>
          <w:pgMar w:top="0" w:right="1000" w:bottom="920" w:left="1000" w:header="0" w:footer="735" w:gutter="0"/>
          <w:cols w:space="720"/>
        </w:sectPr>
      </w:pPr>
    </w:p>
    <w:p w:rsidR="00C31302" w:rsidRDefault="00F87D83" w:rsidP="00C31302">
      <w:pPr>
        <w:pStyle w:val="Heading2"/>
        <w:spacing w:before="95" w:line="237" w:lineRule="auto"/>
        <w:ind w:right="999"/>
      </w:pPr>
      <w:r>
        <w:rPr>
          <w:lang w:val="en-US" w:eastAsia="en-US"/>
        </w:rPr>
        <w:pict>
          <v:line id="_x0000_s1196" style="position:absolute;z-index:251668480;mso-position-horizontal-relative:page;mso-position-vertical-relative:page" from="868.9pt,21pt" to="883.9pt,21pt" strokeweight=".25pt">
            <w10:wrap anchorx="page" anchory="page"/>
          </v:line>
        </w:pict>
      </w:r>
      <w:r>
        <w:rPr>
          <w:lang w:val="en-US" w:eastAsia="en-US"/>
        </w:rPr>
        <w:pict>
          <v:line id="_x0000_s1197" style="position:absolute;z-index:251669504;mso-position-horizontal-relative:page;mso-position-vertical-relative:page" from="862.9pt,15pt" to="862.9pt,0" strokeweight=".25pt">
            <w10:wrap anchorx="page" anchory="page"/>
          </v:line>
        </w:pict>
      </w:r>
      <w:r w:rsidR="00C31302">
        <w:rPr>
          <w:color w:val="5CC2F0"/>
          <w:w w:val="95"/>
        </w:rPr>
        <w:t>Making</w:t>
      </w:r>
      <w:r w:rsidR="00C31302">
        <w:rPr>
          <w:color w:val="5CC2F0"/>
          <w:spacing w:val="-50"/>
          <w:w w:val="95"/>
        </w:rPr>
        <w:t xml:space="preserve"> </w:t>
      </w:r>
      <w:r w:rsidR="00C31302">
        <w:rPr>
          <w:color w:val="5CC2F0"/>
          <w:w w:val="95"/>
        </w:rPr>
        <w:t>a</w:t>
      </w:r>
      <w:r w:rsidR="00C31302">
        <w:rPr>
          <w:color w:val="5CC2F0"/>
          <w:spacing w:val="-49"/>
          <w:w w:val="95"/>
        </w:rPr>
        <w:t xml:space="preserve"> </w:t>
      </w:r>
      <w:r w:rsidR="00C31302">
        <w:rPr>
          <w:color w:val="5CC2F0"/>
          <w:w w:val="95"/>
        </w:rPr>
        <w:t>decision</w:t>
      </w:r>
      <w:r w:rsidR="00C31302">
        <w:rPr>
          <w:color w:val="5CC2F0"/>
          <w:spacing w:val="-49"/>
          <w:w w:val="95"/>
        </w:rPr>
        <w:t xml:space="preserve"> </w:t>
      </w:r>
      <w:r w:rsidR="00C31302">
        <w:rPr>
          <w:color w:val="5CC2F0"/>
          <w:w w:val="95"/>
        </w:rPr>
        <w:t>to</w:t>
      </w:r>
      <w:r w:rsidR="00C31302">
        <w:rPr>
          <w:color w:val="5CC2F0"/>
          <w:spacing w:val="-49"/>
          <w:w w:val="95"/>
        </w:rPr>
        <w:t xml:space="preserve"> </w:t>
      </w:r>
      <w:r w:rsidR="00C31302">
        <w:rPr>
          <w:color w:val="5CC2F0"/>
          <w:spacing w:val="-5"/>
          <w:w w:val="95"/>
        </w:rPr>
        <w:t xml:space="preserve">involve </w:t>
      </w:r>
      <w:r w:rsidR="00C31302">
        <w:rPr>
          <w:color w:val="5CC2F0"/>
        </w:rPr>
        <w:t>the</w:t>
      </w:r>
      <w:r w:rsidR="00C31302">
        <w:rPr>
          <w:color w:val="5CC2F0"/>
          <w:spacing w:val="-34"/>
        </w:rPr>
        <w:t xml:space="preserve"> </w:t>
      </w:r>
      <w:r w:rsidR="00C31302">
        <w:rPr>
          <w:color w:val="5CC2F0"/>
        </w:rPr>
        <w:t>police</w:t>
      </w:r>
    </w:p>
    <w:p w:rsidR="00C31302" w:rsidRPr="005D5760" w:rsidRDefault="00C31302" w:rsidP="005D5760">
      <w:pPr>
        <w:pStyle w:val="ListParagraph1"/>
        <w:spacing w:before="156" w:line="266" w:lineRule="auto"/>
        <w:ind w:left="100" w:right="75"/>
      </w:pPr>
      <w:r>
        <w:rPr>
          <w:color w:val="58595B"/>
        </w:rPr>
        <w:t>When an incident occurs in which a crime has or may have been committed, the school or college need to consider whether to involve the police. Many incidents can be dealt with and resolved internally. The school or college behaviour policy will give guidance on how to deal with and record such incidents.</w:t>
      </w:r>
    </w:p>
    <w:p w:rsidR="00C31302" w:rsidRPr="005D5760" w:rsidRDefault="00C31302" w:rsidP="005D5760">
      <w:pPr>
        <w:pStyle w:val="ListParagraph1"/>
        <w:spacing w:line="266" w:lineRule="auto"/>
        <w:ind w:left="100" w:right="182"/>
        <w:jc w:val="both"/>
      </w:pPr>
      <w:r>
        <w:rPr>
          <w:color w:val="58595B"/>
        </w:rPr>
        <w:t>This guidance document outlines the factors which school or college leaders should consider when deciding to involve the police.</w:t>
      </w:r>
      <w:r>
        <w:rPr>
          <w:color w:val="58595B"/>
          <w:spacing w:val="-10"/>
        </w:rPr>
        <w:t xml:space="preserve"> </w:t>
      </w:r>
      <w:r>
        <w:rPr>
          <w:color w:val="58595B"/>
        </w:rPr>
        <w:t>These</w:t>
      </w:r>
      <w:r>
        <w:rPr>
          <w:color w:val="58595B"/>
          <w:spacing w:val="-5"/>
        </w:rPr>
        <w:t xml:space="preserve"> </w:t>
      </w:r>
      <w:r>
        <w:rPr>
          <w:color w:val="58595B"/>
        </w:rPr>
        <w:t>considerations</w:t>
      </w:r>
      <w:r>
        <w:rPr>
          <w:color w:val="58595B"/>
          <w:spacing w:val="-8"/>
        </w:rPr>
        <w:t xml:space="preserve"> </w:t>
      </w:r>
      <w:r>
        <w:rPr>
          <w:color w:val="58595B"/>
        </w:rPr>
        <w:t>would</w:t>
      </w:r>
      <w:r>
        <w:rPr>
          <w:color w:val="58595B"/>
          <w:spacing w:val="-4"/>
        </w:rPr>
        <w:t xml:space="preserve"> </w:t>
      </w:r>
      <w:r>
        <w:rPr>
          <w:color w:val="58595B"/>
        </w:rPr>
        <w:t>inform</w:t>
      </w:r>
      <w:r>
        <w:rPr>
          <w:color w:val="58595B"/>
          <w:spacing w:val="-9"/>
        </w:rPr>
        <w:t xml:space="preserve"> </w:t>
      </w:r>
      <w:r>
        <w:rPr>
          <w:color w:val="58595B"/>
        </w:rPr>
        <w:t>whether</w:t>
      </w:r>
      <w:r>
        <w:rPr>
          <w:color w:val="58595B"/>
          <w:spacing w:val="-8"/>
        </w:rPr>
        <w:t xml:space="preserve"> </w:t>
      </w:r>
      <w:r>
        <w:rPr>
          <w:color w:val="58595B"/>
        </w:rPr>
        <w:t>the</w:t>
      </w:r>
      <w:r>
        <w:rPr>
          <w:color w:val="58595B"/>
          <w:spacing w:val="-5"/>
        </w:rPr>
        <w:t xml:space="preserve"> </w:t>
      </w:r>
      <w:r>
        <w:rPr>
          <w:color w:val="58595B"/>
        </w:rPr>
        <w:t>police would expect and need to be</w:t>
      </w:r>
      <w:r>
        <w:rPr>
          <w:color w:val="58595B"/>
          <w:spacing w:val="-2"/>
        </w:rPr>
        <w:t xml:space="preserve"> </w:t>
      </w:r>
      <w:r>
        <w:rPr>
          <w:color w:val="58595B"/>
        </w:rPr>
        <w:t>involved.</w:t>
      </w:r>
    </w:p>
    <w:p w:rsidR="00C31302" w:rsidRDefault="00C31302" w:rsidP="005D5760">
      <w:pPr>
        <w:pStyle w:val="ListParagraph1"/>
        <w:spacing w:line="266" w:lineRule="auto"/>
        <w:ind w:left="100" w:right="75"/>
      </w:pPr>
      <w:r>
        <w:rPr>
          <w:color w:val="58595B"/>
        </w:rPr>
        <w:t>All concerns, discussions and decisions made, and the reasons for those decisions, should be recorded in writing. If in doubt about recording requirements, staff should discuss with the designated safeguarding lead (or deputy).</w:t>
      </w:r>
    </w:p>
    <w:p w:rsidR="00C31302" w:rsidRDefault="00C31302" w:rsidP="00C31302">
      <w:pPr>
        <w:pStyle w:val="Heading2"/>
        <w:jc w:val="both"/>
      </w:pPr>
      <w:r>
        <w:rPr>
          <w:color w:val="5CC2F0"/>
          <w:spacing w:val="-3"/>
        </w:rPr>
        <w:t xml:space="preserve">Things </w:t>
      </w:r>
      <w:r>
        <w:rPr>
          <w:color w:val="5CC2F0"/>
        </w:rPr>
        <w:t>to</w:t>
      </w:r>
      <w:r>
        <w:rPr>
          <w:color w:val="5CC2F0"/>
          <w:spacing w:val="-70"/>
        </w:rPr>
        <w:t xml:space="preserve"> </w:t>
      </w:r>
      <w:r>
        <w:rPr>
          <w:color w:val="5CC2F0"/>
        </w:rPr>
        <w:t>consider</w:t>
      </w:r>
    </w:p>
    <w:p w:rsidR="00C31302" w:rsidRPr="005D5760" w:rsidRDefault="00C31302" w:rsidP="005D5760">
      <w:pPr>
        <w:pStyle w:val="ListParagraph1"/>
        <w:spacing w:before="161" w:line="266" w:lineRule="auto"/>
        <w:ind w:left="100" w:right="1"/>
      </w:pPr>
      <w:r>
        <w:rPr>
          <w:color w:val="58595B"/>
        </w:rPr>
        <w:t>In making a decision to involve the police it is important that the school or college ensure a balance is struck between the needs of the students involved and the needs of other students and the wider school or college community.</w:t>
      </w:r>
    </w:p>
    <w:p w:rsidR="00C31302" w:rsidRDefault="00C31302" w:rsidP="00C31302">
      <w:pPr>
        <w:pStyle w:val="ListParagraph1"/>
        <w:spacing w:before="1" w:line="266" w:lineRule="auto"/>
        <w:ind w:left="100" w:right="143"/>
      </w:pPr>
      <w:r>
        <w:rPr>
          <w:color w:val="58595B"/>
        </w:rPr>
        <w:t>It is not always clear initially who is involved in an incident and in what capacity. The victim in any incident should be supported and protected as a priority. Those suspected of being the offender will also need to be supported. There will often</w:t>
      </w:r>
      <w:r>
        <w:rPr>
          <w:color w:val="58595B"/>
          <w:spacing w:val="-6"/>
        </w:rPr>
        <w:t xml:space="preserve"> </w:t>
      </w:r>
      <w:r>
        <w:rPr>
          <w:color w:val="58595B"/>
        </w:rPr>
        <w:t>be</w:t>
      </w:r>
      <w:r>
        <w:rPr>
          <w:color w:val="58595B"/>
          <w:spacing w:val="-5"/>
        </w:rPr>
        <w:t xml:space="preserve"> </w:t>
      </w:r>
      <w:r>
        <w:rPr>
          <w:color w:val="58595B"/>
        </w:rPr>
        <w:t>significant</w:t>
      </w:r>
      <w:r>
        <w:rPr>
          <w:color w:val="58595B"/>
          <w:spacing w:val="-6"/>
        </w:rPr>
        <w:t xml:space="preserve"> </w:t>
      </w:r>
      <w:r>
        <w:rPr>
          <w:color w:val="58595B"/>
        </w:rPr>
        <w:t>circumstances</w:t>
      </w:r>
      <w:r>
        <w:rPr>
          <w:color w:val="58595B"/>
          <w:spacing w:val="-5"/>
        </w:rPr>
        <w:t xml:space="preserve"> </w:t>
      </w:r>
      <w:r>
        <w:rPr>
          <w:color w:val="58595B"/>
        </w:rPr>
        <w:t>in</w:t>
      </w:r>
      <w:r>
        <w:rPr>
          <w:color w:val="58595B"/>
          <w:spacing w:val="-5"/>
        </w:rPr>
        <w:t xml:space="preserve"> </w:t>
      </w:r>
      <w:r>
        <w:rPr>
          <w:color w:val="58595B"/>
        </w:rPr>
        <w:t>a</w:t>
      </w:r>
      <w:r>
        <w:rPr>
          <w:color w:val="58595B"/>
          <w:spacing w:val="-10"/>
        </w:rPr>
        <w:t xml:space="preserve"> </w:t>
      </w:r>
      <w:r>
        <w:rPr>
          <w:color w:val="58595B"/>
        </w:rPr>
        <w:t>young</w:t>
      </w:r>
      <w:r>
        <w:rPr>
          <w:color w:val="58595B"/>
          <w:spacing w:val="-5"/>
        </w:rPr>
        <w:t xml:space="preserve"> </w:t>
      </w:r>
      <w:r>
        <w:rPr>
          <w:color w:val="58595B"/>
        </w:rPr>
        <w:t>person’s</w:t>
      </w:r>
      <w:r>
        <w:rPr>
          <w:color w:val="58595B"/>
          <w:spacing w:val="-5"/>
        </w:rPr>
        <w:t xml:space="preserve"> </w:t>
      </w:r>
      <w:r>
        <w:rPr>
          <w:color w:val="58595B"/>
        </w:rPr>
        <w:t>life</w:t>
      </w:r>
      <w:r>
        <w:rPr>
          <w:color w:val="58595B"/>
          <w:spacing w:val="-6"/>
        </w:rPr>
        <w:t xml:space="preserve"> </w:t>
      </w:r>
      <w:r>
        <w:rPr>
          <w:color w:val="58595B"/>
        </w:rPr>
        <w:t>that are contributing factors to an incident and it is important that they are taken into</w:t>
      </w:r>
      <w:r>
        <w:rPr>
          <w:color w:val="58595B"/>
          <w:spacing w:val="-7"/>
        </w:rPr>
        <w:t xml:space="preserve"> </w:t>
      </w:r>
      <w:r>
        <w:rPr>
          <w:color w:val="58595B"/>
        </w:rPr>
        <w:t>consideration.</w:t>
      </w:r>
    </w:p>
    <w:p w:rsidR="00C31302" w:rsidRDefault="00C31302" w:rsidP="00C31302">
      <w:pPr>
        <w:pStyle w:val="ListParagraph1"/>
        <w:spacing w:before="1"/>
        <w:rPr>
          <w:sz w:val="20"/>
        </w:rPr>
      </w:pPr>
    </w:p>
    <w:p w:rsidR="00C31302" w:rsidRDefault="00C31302" w:rsidP="00C31302">
      <w:pPr>
        <w:pStyle w:val="ListParagraph1"/>
        <w:spacing w:line="266" w:lineRule="auto"/>
        <w:ind w:left="100" w:right="1"/>
      </w:pPr>
      <w:r>
        <w:rPr>
          <w:color w:val="58595B"/>
        </w:rPr>
        <w:t>The seriousness of the incident will be a judgement call for the school or college. In making this decision the level of harm and the circumstances leading to the incident would need to be carefully considered.</w:t>
      </w:r>
    </w:p>
    <w:p w:rsidR="005D5760" w:rsidRDefault="005D5760" w:rsidP="005D5760">
      <w:pPr>
        <w:pStyle w:val="ListParagraph1"/>
        <w:ind w:left="0"/>
      </w:pPr>
    </w:p>
    <w:p w:rsidR="00C31302" w:rsidRPr="005D5760" w:rsidRDefault="00C31302" w:rsidP="005D5760">
      <w:pPr>
        <w:pStyle w:val="ListParagraph1"/>
        <w:ind w:left="0"/>
        <w:rPr>
          <w:sz w:val="17"/>
        </w:rPr>
      </w:pPr>
      <w:r>
        <w:rPr>
          <w:color w:val="58595B"/>
        </w:rPr>
        <w:t>Any aggravating factors which contribute to making the incident and subsequent level of harm more serious would be relevant in making a decision on whether or not to involve the police.</w:t>
      </w:r>
    </w:p>
    <w:p w:rsidR="00C31302" w:rsidRPr="005D5760" w:rsidRDefault="00C31302" w:rsidP="005D5760">
      <w:pPr>
        <w:pStyle w:val="ListParagraph1"/>
        <w:spacing w:line="266" w:lineRule="auto"/>
        <w:ind w:left="100" w:right="86"/>
      </w:pPr>
      <w:r>
        <w:rPr>
          <w:color w:val="58595B"/>
        </w:rPr>
        <w:t>Ideally the decision as to whether the school or college deal with an incident internally or pass it over to the police needs to be made at the initial stage, by gathering only enough information to establish the facts of the case.</w:t>
      </w:r>
    </w:p>
    <w:p w:rsidR="00C31302" w:rsidRPr="005D5760" w:rsidRDefault="00C31302" w:rsidP="005D5760">
      <w:pPr>
        <w:pStyle w:val="ListParagraph1"/>
        <w:spacing w:before="1" w:line="266" w:lineRule="auto"/>
        <w:ind w:left="100"/>
      </w:pPr>
      <w:r>
        <w:rPr>
          <w:color w:val="58595B"/>
        </w:rPr>
        <w:t>The school or college should be aware that they may not be aware of all circumstances leading to or connected to the incident i.e. students behaviour or involvement outside school or within their family. Contacting the police or other agencies may allow a further picture to be obtained, which assists in making informed decisions.</w:t>
      </w:r>
    </w:p>
    <w:p w:rsidR="00C31302" w:rsidRPr="005D5760" w:rsidRDefault="00C31302" w:rsidP="005D5760">
      <w:pPr>
        <w:pStyle w:val="ListParagraph1"/>
        <w:spacing w:line="266" w:lineRule="auto"/>
        <w:ind w:left="100"/>
      </w:pPr>
      <w:r>
        <w:rPr>
          <w:color w:val="58595B"/>
        </w:rPr>
        <w:t>When the decision is made that the school or college will deal with the incident internally, it remains the responsibility of the school or college to investigate and resolve it in accordance with their behaviour policy. Parental cooperation should be maintained throughout and the incident and actions recorded.</w:t>
      </w:r>
    </w:p>
    <w:p w:rsidR="005D5760" w:rsidRPr="005D5760" w:rsidRDefault="00C31302" w:rsidP="005D5760">
      <w:pPr>
        <w:pStyle w:val="ListParagraph1"/>
        <w:spacing w:line="266" w:lineRule="auto"/>
        <w:ind w:left="100"/>
      </w:pPr>
      <w:r>
        <w:rPr>
          <w:color w:val="58595B"/>
        </w:rPr>
        <w:t>The designated safeguarding lead (or a deputy) should be leading the schools or college’s response and should be aware of the local process for referrals to children’s social care and making referrals to the police.</w:t>
      </w:r>
    </w:p>
    <w:p w:rsidR="005D5760" w:rsidRDefault="005D5760" w:rsidP="00C31302">
      <w:pPr>
        <w:pStyle w:val="ListParagraph1"/>
        <w:spacing w:before="1" w:line="266" w:lineRule="auto"/>
        <w:ind w:left="100" w:right="-13"/>
        <w:rPr>
          <w:color w:val="58595B"/>
        </w:rPr>
      </w:pPr>
    </w:p>
    <w:p w:rsidR="00C31302" w:rsidRDefault="00C31302" w:rsidP="00C31302">
      <w:pPr>
        <w:pStyle w:val="ListParagraph1"/>
        <w:spacing w:before="1" w:line="266" w:lineRule="auto"/>
        <w:ind w:left="100" w:right="-13"/>
      </w:pPr>
      <w:r>
        <w:rPr>
          <w:color w:val="58595B"/>
        </w:rPr>
        <w:t>Schools and colleges should be aware that if a referral is made to children's social care, this may result in a subsequent referral to the police.</w:t>
      </w:r>
    </w:p>
    <w:p w:rsidR="00C31302" w:rsidRDefault="00C31302" w:rsidP="00C31302">
      <w:pPr>
        <w:pStyle w:val="ListParagraph1"/>
        <w:rPr>
          <w:sz w:val="20"/>
        </w:rPr>
      </w:pPr>
    </w:p>
    <w:p w:rsidR="005D5760" w:rsidRDefault="00C31302" w:rsidP="005D5760">
      <w:pPr>
        <w:pStyle w:val="ListParagraph1"/>
        <w:spacing w:line="266" w:lineRule="auto"/>
        <w:ind w:left="100" w:right="71"/>
        <w:rPr>
          <w:color w:val="58595B"/>
        </w:rPr>
      </w:pPr>
      <w:r>
        <w:rPr>
          <w:color w:val="58595B"/>
        </w:rPr>
        <w:t xml:space="preserve">Many schools and colleges have close relationships with their local police force and many police forces have a permanent or semi-permanent police presence in schools and colleges. The designated safeguarding lead (or deputy) should be liaising closely with the </w:t>
      </w:r>
      <w:r>
        <w:rPr>
          <w:color w:val="58595B"/>
        </w:rPr>
        <w:t>local police when an incident in which a crime may have been committed occurs.</w:t>
      </w:r>
    </w:p>
    <w:p w:rsidR="00C31302" w:rsidRDefault="00C31302" w:rsidP="005D5760">
      <w:pPr>
        <w:pStyle w:val="ListParagraph1"/>
        <w:spacing w:line="266" w:lineRule="auto"/>
        <w:ind w:left="100" w:right="71"/>
      </w:pPr>
      <w:r>
        <w:rPr>
          <w:color w:val="5CC2F0"/>
        </w:rPr>
        <w:t>Vulnerable young people</w:t>
      </w:r>
    </w:p>
    <w:p w:rsidR="00C31302" w:rsidRDefault="00C31302" w:rsidP="00C31302">
      <w:pPr>
        <w:pStyle w:val="ListParagraph1"/>
        <w:spacing w:before="252" w:line="266" w:lineRule="auto"/>
        <w:ind w:left="100" w:right="72"/>
      </w:pPr>
      <w:r>
        <w:rPr>
          <w:color w:val="58595B"/>
        </w:rPr>
        <w:t>All staff should be prepared to identify children and young people who may benefit from early help. Early help means providing support as soon as a problem emerges at any point in a young person’s life, from the foundation years through to the teenage years.</w:t>
      </w:r>
    </w:p>
    <w:p w:rsidR="00C31302" w:rsidRDefault="00C31302" w:rsidP="00C31302">
      <w:pPr>
        <w:pStyle w:val="ListParagraph1"/>
        <w:spacing w:before="1"/>
        <w:rPr>
          <w:sz w:val="20"/>
        </w:rPr>
      </w:pPr>
    </w:p>
    <w:p w:rsidR="00C31302" w:rsidRDefault="00C31302" w:rsidP="00C31302">
      <w:pPr>
        <w:pStyle w:val="ListParagraph1"/>
        <w:spacing w:line="266" w:lineRule="auto"/>
        <w:ind w:left="100" w:right="72"/>
      </w:pPr>
      <w:r>
        <w:rPr>
          <w:color w:val="58595B"/>
        </w:rPr>
        <w:t>Some areas of vulnerability are highlighted below, but should not be seen as a comprehensive list. It’s important to note that most children and young people with vulnerabilities do not commit offences.</w:t>
      </w:r>
    </w:p>
    <w:p w:rsidR="00C31302" w:rsidRDefault="00C31302" w:rsidP="00C31302">
      <w:pPr>
        <w:pStyle w:val="ListParagraph1"/>
        <w:spacing w:before="1"/>
        <w:rPr>
          <w:sz w:val="20"/>
        </w:rPr>
      </w:pPr>
    </w:p>
    <w:p w:rsidR="00C31302" w:rsidRDefault="00C31302" w:rsidP="00C31302">
      <w:pPr>
        <w:pStyle w:val="ListParagraph1"/>
        <w:spacing w:line="266" w:lineRule="auto"/>
        <w:ind w:left="100" w:right="556"/>
      </w:pPr>
      <w:r>
        <w:rPr>
          <w:color w:val="58595B"/>
        </w:rPr>
        <w:t>However, the challenges that children and young people with vulnerabilities are facing can sometimes contribute to behaviour which may lead them to unwittingly commit offences.</w:t>
      </w:r>
    </w:p>
    <w:p w:rsidR="00C31302" w:rsidRDefault="00C31302" w:rsidP="00C31302">
      <w:pPr>
        <w:pStyle w:val="ListParagraph1"/>
        <w:spacing w:before="1"/>
        <w:rPr>
          <w:sz w:val="20"/>
        </w:rPr>
      </w:pPr>
    </w:p>
    <w:p w:rsidR="00C31302" w:rsidRPr="005D5760" w:rsidRDefault="00C31302" w:rsidP="005D5760">
      <w:pPr>
        <w:pStyle w:val="ListParagraph1"/>
        <w:spacing w:line="266" w:lineRule="auto"/>
        <w:ind w:left="100" w:right="72"/>
      </w:pPr>
      <w:r>
        <w:rPr>
          <w:color w:val="58595B"/>
        </w:rPr>
        <w:t>All school and college staff should be particularly alert to the potential need for early help for a child or young person who:</w:t>
      </w:r>
    </w:p>
    <w:p w:rsidR="00C31302" w:rsidRDefault="00C31302" w:rsidP="00C31302">
      <w:pPr>
        <w:pStyle w:val="Header"/>
        <w:numPr>
          <w:ilvl w:val="0"/>
          <w:numId w:val="5"/>
        </w:numPr>
        <w:tabs>
          <w:tab w:val="left" w:pos="460"/>
          <w:tab w:val="left" w:pos="461"/>
        </w:tabs>
        <w:ind w:hanging="361"/>
        <w:rPr>
          <w:sz w:val="18"/>
        </w:rPr>
      </w:pPr>
      <w:r>
        <w:rPr>
          <w:color w:val="58595B"/>
          <w:sz w:val="18"/>
        </w:rPr>
        <w:t>is disabled and has specific additional</w:t>
      </w:r>
      <w:r>
        <w:rPr>
          <w:color w:val="58595B"/>
          <w:spacing w:val="-1"/>
          <w:sz w:val="18"/>
        </w:rPr>
        <w:t xml:space="preserve"> </w:t>
      </w:r>
      <w:r>
        <w:rPr>
          <w:color w:val="58595B"/>
          <w:sz w:val="18"/>
        </w:rPr>
        <w:t>needs</w:t>
      </w:r>
    </w:p>
    <w:p w:rsidR="00C31302" w:rsidRDefault="00C31302" w:rsidP="00C31302">
      <w:pPr>
        <w:pStyle w:val="Header"/>
        <w:numPr>
          <w:ilvl w:val="0"/>
          <w:numId w:val="5"/>
        </w:numPr>
        <w:tabs>
          <w:tab w:val="left" w:pos="460"/>
          <w:tab w:val="left" w:pos="461"/>
        </w:tabs>
        <w:spacing w:line="266" w:lineRule="auto"/>
        <w:ind w:right="194"/>
        <w:rPr>
          <w:sz w:val="18"/>
        </w:rPr>
      </w:pPr>
      <w:r>
        <w:rPr>
          <w:color w:val="58595B"/>
          <w:sz w:val="18"/>
        </w:rPr>
        <w:t>has special educational needs (whether or not they</w:t>
      </w:r>
      <w:r>
        <w:rPr>
          <w:color w:val="58595B"/>
          <w:spacing w:val="-34"/>
          <w:sz w:val="18"/>
        </w:rPr>
        <w:t xml:space="preserve"> </w:t>
      </w:r>
      <w:r>
        <w:rPr>
          <w:color w:val="58595B"/>
          <w:sz w:val="18"/>
        </w:rPr>
        <w:t>have a statutory education, health and care</w:t>
      </w:r>
      <w:r>
        <w:rPr>
          <w:color w:val="58595B"/>
          <w:spacing w:val="-8"/>
          <w:sz w:val="18"/>
        </w:rPr>
        <w:t xml:space="preserve"> </w:t>
      </w:r>
      <w:r>
        <w:rPr>
          <w:color w:val="58595B"/>
          <w:sz w:val="18"/>
        </w:rPr>
        <w:t>plan)</w:t>
      </w:r>
    </w:p>
    <w:p w:rsidR="00C31302" w:rsidRDefault="00C31302" w:rsidP="00C31302">
      <w:pPr>
        <w:pStyle w:val="Header"/>
        <w:numPr>
          <w:ilvl w:val="0"/>
          <w:numId w:val="5"/>
        </w:numPr>
        <w:tabs>
          <w:tab w:val="left" w:pos="460"/>
          <w:tab w:val="left" w:pos="461"/>
        </w:tabs>
        <w:spacing w:before="1"/>
        <w:ind w:hanging="361"/>
        <w:rPr>
          <w:sz w:val="18"/>
        </w:rPr>
      </w:pPr>
      <w:r>
        <w:rPr>
          <w:color w:val="58595B"/>
          <w:sz w:val="18"/>
        </w:rPr>
        <w:t>is a young</w:t>
      </w:r>
      <w:r>
        <w:rPr>
          <w:color w:val="58595B"/>
          <w:spacing w:val="-6"/>
          <w:sz w:val="18"/>
        </w:rPr>
        <w:t xml:space="preserve"> </w:t>
      </w:r>
      <w:r>
        <w:rPr>
          <w:color w:val="58595B"/>
          <w:sz w:val="18"/>
        </w:rPr>
        <w:t>carer</w:t>
      </w:r>
    </w:p>
    <w:p w:rsidR="00C31302" w:rsidRDefault="00C31302" w:rsidP="00C31302">
      <w:pPr>
        <w:pStyle w:val="Header"/>
        <w:numPr>
          <w:ilvl w:val="0"/>
          <w:numId w:val="5"/>
        </w:numPr>
        <w:tabs>
          <w:tab w:val="left" w:pos="460"/>
          <w:tab w:val="left" w:pos="461"/>
        </w:tabs>
        <w:spacing w:line="266" w:lineRule="auto"/>
        <w:ind w:right="118"/>
        <w:rPr>
          <w:sz w:val="18"/>
        </w:rPr>
      </w:pPr>
      <w:r>
        <w:rPr>
          <w:color w:val="58595B"/>
          <w:sz w:val="18"/>
        </w:rPr>
        <w:t>is showing signs of being drawn in to anti-social or</w:t>
      </w:r>
      <w:r>
        <w:rPr>
          <w:color w:val="58595B"/>
          <w:spacing w:val="-28"/>
          <w:sz w:val="18"/>
        </w:rPr>
        <w:t xml:space="preserve"> </w:t>
      </w:r>
      <w:r>
        <w:rPr>
          <w:color w:val="58595B"/>
          <w:sz w:val="18"/>
        </w:rPr>
        <w:t>criminal behaviour, including gang involvement and association with organised crime</w:t>
      </w:r>
      <w:r>
        <w:rPr>
          <w:color w:val="58595B"/>
          <w:spacing w:val="-3"/>
          <w:sz w:val="18"/>
        </w:rPr>
        <w:t xml:space="preserve"> </w:t>
      </w:r>
      <w:r>
        <w:rPr>
          <w:color w:val="58595B"/>
          <w:sz w:val="18"/>
        </w:rPr>
        <w:t>groups</w:t>
      </w:r>
    </w:p>
    <w:p w:rsidR="00C31302" w:rsidRDefault="00C31302" w:rsidP="00C31302">
      <w:pPr>
        <w:pStyle w:val="Header"/>
        <w:numPr>
          <w:ilvl w:val="0"/>
          <w:numId w:val="5"/>
        </w:numPr>
        <w:tabs>
          <w:tab w:val="left" w:pos="460"/>
          <w:tab w:val="left" w:pos="461"/>
        </w:tabs>
        <w:ind w:hanging="361"/>
        <w:rPr>
          <w:sz w:val="18"/>
        </w:rPr>
      </w:pPr>
      <w:r>
        <w:rPr>
          <w:color w:val="58595B"/>
          <w:sz w:val="18"/>
        </w:rPr>
        <w:t>is</w:t>
      </w:r>
      <w:r>
        <w:rPr>
          <w:color w:val="58595B"/>
          <w:spacing w:val="-5"/>
          <w:sz w:val="18"/>
        </w:rPr>
        <w:t xml:space="preserve"> </w:t>
      </w:r>
      <w:r>
        <w:rPr>
          <w:color w:val="58595B"/>
          <w:sz w:val="18"/>
        </w:rPr>
        <w:t>frequently</w:t>
      </w:r>
      <w:r>
        <w:rPr>
          <w:color w:val="58595B"/>
          <w:spacing w:val="-8"/>
          <w:sz w:val="18"/>
        </w:rPr>
        <w:t xml:space="preserve"> </w:t>
      </w:r>
      <w:r>
        <w:rPr>
          <w:color w:val="58595B"/>
          <w:sz w:val="18"/>
        </w:rPr>
        <w:t>missing/goes</w:t>
      </w:r>
      <w:r>
        <w:rPr>
          <w:color w:val="58595B"/>
          <w:spacing w:val="-5"/>
          <w:sz w:val="18"/>
        </w:rPr>
        <w:t xml:space="preserve"> </w:t>
      </w:r>
      <w:r>
        <w:rPr>
          <w:color w:val="58595B"/>
          <w:sz w:val="18"/>
        </w:rPr>
        <w:t>missing</w:t>
      </w:r>
      <w:r>
        <w:rPr>
          <w:color w:val="58595B"/>
          <w:spacing w:val="-5"/>
          <w:sz w:val="18"/>
        </w:rPr>
        <w:t xml:space="preserve"> </w:t>
      </w:r>
      <w:r>
        <w:rPr>
          <w:color w:val="58595B"/>
          <w:sz w:val="18"/>
        </w:rPr>
        <w:t>from</w:t>
      </w:r>
      <w:r>
        <w:rPr>
          <w:color w:val="58595B"/>
          <w:spacing w:val="-4"/>
          <w:sz w:val="18"/>
        </w:rPr>
        <w:t xml:space="preserve"> </w:t>
      </w:r>
      <w:r>
        <w:rPr>
          <w:color w:val="58595B"/>
          <w:sz w:val="18"/>
        </w:rPr>
        <w:t>care</w:t>
      </w:r>
      <w:r>
        <w:rPr>
          <w:color w:val="58595B"/>
          <w:spacing w:val="-4"/>
          <w:sz w:val="18"/>
        </w:rPr>
        <w:t xml:space="preserve"> </w:t>
      </w:r>
      <w:r>
        <w:rPr>
          <w:color w:val="58595B"/>
          <w:sz w:val="18"/>
        </w:rPr>
        <w:t>or</w:t>
      </w:r>
      <w:r>
        <w:rPr>
          <w:color w:val="58595B"/>
          <w:spacing w:val="-8"/>
          <w:sz w:val="18"/>
        </w:rPr>
        <w:t xml:space="preserve"> </w:t>
      </w:r>
      <w:r>
        <w:rPr>
          <w:color w:val="58595B"/>
          <w:sz w:val="18"/>
        </w:rPr>
        <w:t>from</w:t>
      </w:r>
      <w:r>
        <w:rPr>
          <w:color w:val="58595B"/>
          <w:spacing w:val="-4"/>
          <w:sz w:val="18"/>
        </w:rPr>
        <w:t xml:space="preserve"> </w:t>
      </w:r>
      <w:r>
        <w:rPr>
          <w:color w:val="58595B"/>
          <w:sz w:val="18"/>
        </w:rPr>
        <w:t>home</w:t>
      </w:r>
    </w:p>
    <w:p w:rsidR="00C31302" w:rsidRDefault="00C31302" w:rsidP="00C31302">
      <w:pPr>
        <w:pStyle w:val="Header"/>
        <w:numPr>
          <w:ilvl w:val="0"/>
          <w:numId w:val="5"/>
        </w:numPr>
        <w:tabs>
          <w:tab w:val="left" w:pos="460"/>
          <w:tab w:val="left" w:pos="461"/>
        </w:tabs>
        <w:ind w:hanging="361"/>
        <w:rPr>
          <w:sz w:val="18"/>
        </w:rPr>
      </w:pPr>
      <w:r>
        <w:rPr>
          <w:color w:val="58595B"/>
          <w:sz w:val="18"/>
        </w:rPr>
        <w:t>is at risk of modern slavery, trafficking or</w:t>
      </w:r>
      <w:r>
        <w:rPr>
          <w:color w:val="58595B"/>
          <w:spacing w:val="-28"/>
          <w:sz w:val="18"/>
        </w:rPr>
        <w:t xml:space="preserve"> </w:t>
      </w:r>
      <w:r>
        <w:rPr>
          <w:color w:val="58595B"/>
          <w:sz w:val="18"/>
        </w:rPr>
        <w:t>exploitation</w:t>
      </w:r>
    </w:p>
    <w:p w:rsidR="00C31302" w:rsidRDefault="00C31302" w:rsidP="00C31302">
      <w:pPr>
        <w:pStyle w:val="Header"/>
        <w:numPr>
          <w:ilvl w:val="0"/>
          <w:numId w:val="5"/>
        </w:numPr>
        <w:tabs>
          <w:tab w:val="left" w:pos="460"/>
          <w:tab w:val="left" w:pos="461"/>
        </w:tabs>
        <w:ind w:hanging="361"/>
        <w:rPr>
          <w:sz w:val="18"/>
        </w:rPr>
      </w:pPr>
      <w:r>
        <w:rPr>
          <w:color w:val="58595B"/>
          <w:sz w:val="18"/>
        </w:rPr>
        <w:t>is at risk of being radicalised or</w:t>
      </w:r>
      <w:r>
        <w:rPr>
          <w:color w:val="58595B"/>
          <w:spacing w:val="-11"/>
          <w:sz w:val="18"/>
        </w:rPr>
        <w:t xml:space="preserve"> </w:t>
      </w:r>
      <w:r>
        <w:rPr>
          <w:color w:val="58595B"/>
          <w:sz w:val="18"/>
        </w:rPr>
        <w:t>exploited</w:t>
      </w:r>
    </w:p>
    <w:p w:rsidR="00C31302" w:rsidRDefault="00C31302" w:rsidP="00C31302">
      <w:pPr>
        <w:pStyle w:val="Header"/>
        <w:numPr>
          <w:ilvl w:val="0"/>
          <w:numId w:val="5"/>
        </w:numPr>
        <w:tabs>
          <w:tab w:val="left" w:pos="460"/>
          <w:tab w:val="left" w:pos="461"/>
        </w:tabs>
        <w:spacing w:line="266" w:lineRule="auto"/>
        <w:ind w:right="940"/>
        <w:rPr>
          <w:sz w:val="18"/>
        </w:rPr>
      </w:pPr>
      <w:r>
        <w:rPr>
          <w:color w:val="58595B"/>
          <w:sz w:val="18"/>
        </w:rPr>
        <w:t>is in a family circumstance presenting</w:t>
      </w:r>
      <w:r>
        <w:rPr>
          <w:color w:val="58595B"/>
          <w:spacing w:val="-32"/>
          <w:sz w:val="18"/>
        </w:rPr>
        <w:t xml:space="preserve"> </w:t>
      </w:r>
      <w:r>
        <w:rPr>
          <w:color w:val="58595B"/>
          <w:sz w:val="18"/>
        </w:rPr>
        <w:t>challenges for the child, such as drug and alcohol misuse, adult mental health issues and domestic</w:t>
      </w:r>
      <w:r>
        <w:rPr>
          <w:color w:val="58595B"/>
          <w:spacing w:val="-3"/>
          <w:sz w:val="18"/>
        </w:rPr>
        <w:t xml:space="preserve"> </w:t>
      </w:r>
      <w:r>
        <w:rPr>
          <w:color w:val="58595B"/>
          <w:sz w:val="18"/>
        </w:rPr>
        <w:t>abuse</w:t>
      </w:r>
    </w:p>
    <w:p w:rsidR="00C31302" w:rsidRDefault="00C31302" w:rsidP="00C31302">
      <w:pPr>
        <w:pStyle w:val="Header"/>
        <w:numPr>
          <w:ilvl w:val="0"/>
          <w:numId w:val="5"/>
        </w:numPr>
        <w:tabs>
          <w:tab w:val="left" w:pos="460"/>
          <w:tab w:val="left" w:pos="461"/>
        </w:tabs>
        <w:spacing w:before="1"/>
        <w:ind w:hanging="361"/>
        <w:rPr>
          <w:sz w:val="18"/>
        </w:rPr>
      </w:pPr>
      <w:r>
        <w:rPr>
          <w:color w:val="58595B"/>
          <w:sz w:val="18"/>
        </w:rPr>
        <w:t>is misusing drugs or alcohol</w:t>
      </w:r>
      <w:r>
        <w:rPr>
          <w:color w:val="58595B"/>
          <w:spacing w:val="-8"/>
          <w:sz w:val="18"/>
        </w:rPr>
        <w:t xml:space="preserve"> </w:t>
      </w:r>
      <w:r>
        <w:rPr>
          <w:color w:val="58595B"/>
          <w:sz w:val="18"/>
        </w:rPr>
        <w:t>themselves</w:t>
      </w:r>
    </w:p>
    <w:p w:rsidR="00C31302" w:rsidRDefault="00C31302" w:rsidP="00C31302">
      <w:pPr>
        <w:pStyle w:val="Header"/>
        <w:numPr>
          <w:ilvl w:val="0"/>
          <w:numId w:val="5"/>
        </w:numPr>
        <w:tabs>
          <w:tab w:val="left" w:pos="460"/>
          <w:tab w:val="left" w:pos="461"/>
        </w:tabs>
        <w:spacing w:before="23"/>
        <w:ind w:hanging="361"/>
        <w:rPr>
          <w:sz w:val="18"/>
        </w:rPr>
      </w:pPr>
      <w:r>
        <w:rPr>
          <w:color w:val="58595B"/>
          <w:sz w:val="18"/>
        </w:rPr>
        <w:t>has returned home to their family from</w:t>
      </w:r>
      <w:r>
        <w:rPr>
          <w:color w:val="58595B"/>
          <w:spacing w:val="-16"/>
          <w:sz w:val="18"/>
        </w:rPr>
        <w:t xml:space="preserve"> </w:t>
      </w:r>
      <w:r>
        <w:rPr>
          <w:color w:val="58595B"/>
          <w:sz w:val="18"/>
        </w:rPr>
        <w:t>care</w:t>
      </w:r>
    </w:p>
    <w:p w:rsidR="00C31302" w:rsidRDefault="00C31302" w:rsidP="00C31302">
      <w:pPr>
        <w:pStyle w:val="Header"/>
        <w:numPr>
          <w:ilvl w:val="0"/>
          <w:numId w:val="5"/>
        </w:numPr>
        <w:tabs>
          <w:tab w:val="left" w:pos="460"/>
          <w:tab w:val="left" w:pos="461"/>
        </w:tabs>
        <w:ind w:hanging="361"/>
        <w:rPr>
          <w:sz w:val="18"/>
        </w:rPr>
      </w:pPr>
      <w:r>
        <w:rPr>
          <w:color w:val="58595B"/>
          <w:sz w:val="18"/>
        </w:rPr>
        <w:t>is a privately fostered</w:t>
      </w:r>
      <w:r>
        <w:rPr>
          <w:color w:val="58595B"/>
          <w:spacing w:val="-7"/>
          <w:sz w:val="18"/>
        </w:rPr>
        <w:t xml:space="preserve"> </w:t>
      </w:r>
      <w:r>
        <w:rPr>
          <w:color w:val="58595B"/>
          <w:sz w:val="18"/>
        </w:rPr>
        <w:t>child</w:t>
      </w:r>
    </w:p>
    <w:p w:rsidR="00C31302" w:rsidRDefault="00C31302" w:rsidP="00C31302">
      <w:pPr>
        <w:pStyle w:val="Header"/>
        <w:numPr>
          <w:ilvl w:val="0"/>
          <w:numId w:val="5"/>
        </w:numPr>
        <w:tabs>
          <w:tab w:val="left" w:pos="460"/>
          <w:tab w:val="left" w:pos="461"/>
        </w:tabs>
        <w:ind w:hanging="361"/>
        <w:rPr>
          <w:sz w:val="18"/>
        </w:rPr>
      </w:pPr>
      <w:r>
        <w:rPr>
          <w:color w:val="58595B"/>
          <w:sz w:val="18"/>
        </w:rPr>
        <w:t>is a child in</w:t>
      </w:r>
      <w:r>
        <w:rPr>
          <w:color w:val="58595B"/>
          <w:spacing w:val="-2"/>
          <w:sz w:val="18"/>
        </w:rPr>
        <w:t xml:space="preserve"> </w:t>
      </w:r>
      <w:r>
        <w:rPr>
          <w:color w:val="58595B"/>
          <w:sz w:val="18"/>
        </w:rPr>
        <w:t>care</w:t>
      </w:r>
    </w:p>
    <w:p w:rsidR="00C31302" w:rsidRDefault="00C31302" w:rsidP="00C31302">
      <w:pPr>
        <w:pStyle w:val="Header"/>
        <w:numPr>
          <w:ilvl w:val="0"/>
          <w:numId w:val="5"/>
        </w:numPr>
        <w:tabs>
          <w:tab w:val="left" w:pos="460"/>
          <w:tab w:val="left" w:pos="461"/>
        </w:tabs>
        <w:ind w:hanging="361"/>
        <w:rPr>
          <w:sz w:val="18"/>
        </w:rPr>
      </w:pPr>
      <w:r>
        <w:rPr>
          <w:color w:val="58595B"/>
          <w:sz w:val="18"/>
        </w:rPr>
        <w:t>has experienced recent trauma ie</w:t>
      </w:r>
      <w:r>
        <w:rPr>
          <w:color w:val="58595B"/>
          <w:spacing w:val="-6"/>
          <w:sz w:val="18"/>
        </w:rPr>
        <w:t xml:space="preserve"> </w:t>
      </w:r>
      <w:r>
        <w:rPr>
          <w:color w:val="58595B"/>
          <w:sz w:val="18"/>
        </w:rPr>
        <w:t>bereavement</w:t>
      </w:r>
    </w:p>
    <w:p w:rsidR="00C31302" w:rsidRDefault="00C31302" w:rsidP="00C31302">
      <w:pPr>
        <w:rPr>
          <w:sz w:val="18"/>
        </w:rPr>
        <w:sectPr w:rsidR="00C31302">
          <w:type w:val="continuous"/>
          <w:pgSz w:w="17680" w:h="12750" w:orient="landscape"/>
          <w:pgMar w:top="0" w:right="1000" w:bottom="0" w:left="1000" w:header="720" w:footer="720" w:gutter="0"/>
          <w:cols w:num="3" w:space="720" w:equalWidth="0">
            <w:col w:w="5115" w:space="124"/>
            <w:col w:w="5092" w:space="147"/>
            <w:col w:w="5202"/>
          </w:cols>
        </w:sectPr>
      </w:pPr>
    </w:p>
    <w:p w:rsidR="00C31302" w:rsidRDefault="00F87D83" w:rsidP="00C31302">
      <w:pPr>
        <w:pStyle w:val="ListParagraph1"/>
        <w:ind w:left="-583"/>
        <w:rPr>
          <w:sz w:val="20"/>
        </w:rPr>
      </w:pPr>
      <w:r>
        <w:rPr>
          <w:sz w:val="20"/>
        </w:rPr>
      </w:r>
      <w:r>
        <w:rPr>
          <w:sz w:val="20"/>
        </w:rPr>
        <w:pict>
          <v:group id="_x0000_s1169" style="width:.25pt;height:15pt;mso-position-horizontal-relative:char;mso-position-vertical-relative:line" coordsize="5,300">
            <v:line id="_x0000_s1170" style="position:absolute" from="3,300" to="3,0" strokeweight=".25pt"/>
            <w10:wrap type="none"/>
            <w10:anchorlock/>
          </v:group>
        </w:pict>
      </w:r>
    </w:p>
    <w:p w:rsidR="00C31302" w:rsidRDefault="00C31302" w:rsidP="00C31302">
      <w:pPr>
        <w:pStyle w:val="ListParagraph1"/>
        <w:spacing w:before="6"/>
        <w:rPr>
          <w:sz w:val="5"/>
        </w:rPr>
      </w:pPr>
    </w:p>
    <w:p w:rsidR="00C31302" w:rsidRDefault="00F87D83" w:rsidP="00C31302">
      <w:pPr>
        <w:pStyle w:val="ListParagraph1"/>
        <w:spacing w:line="20" w:lineRule="exact"/>
        <w:ind w:left="-1003"/>
        <w:rPr>
          <w:sz w:val="2"/>
        </w:rPr>
      </w:pPr>
      <w:r>
        <w:rPr>
          <w:sz w:val="2"/>
        </w:rPr>
      </w:r>
      <w:r>
        <w:rPr>
          <w:sz w:val="2"/>
        </w:rPr>
        <w:pict>
          <v:group id="_x0000_s1167" style="width:15pt;height:.25pt;mso-position-horizontal-relative:char;mso-position-vertical-relative:line" coordsize="300,5">
            <v:line id="_x0000_s1168" style="position:absolute" from="300,3" to="0,3" strokeweight=".25pt"/>
            <w10:wrap type="none"/>
            <w10:anchorlock/>
          </v:group>
        </w:pict>
      </w:r>
    </w:p>
    <w:p w:rsidR="00C31302" w:rsidRDefault="00C31302" w:rsidP="00C31302">
      <w:pPr>
        <w:pStyle w:val="ListParagraph1"/>
        <w:rPr>
          <w:sz w:val="20"/>
        </w:rPr>
      </w:pPr>
    </w:p>
    <w:p w:rsidR="00C31302" w:rsidRDefault="00C31302" w:rsidP="00C31302">
      <w:pPr>
        <w:pStyle w:val="ListParagraph1"/>
        <w:spacing w:before="9"/>
        <w:rPr>
          <w:sz w:val="26"/>
        </w:rPr>
      </w:pPr>
    </w:p>
    <w:p w:rsidR="00C31302" w:rsidRDefault="00C31302" w:rsidP="00C31302">
      <w:pPr>
        <w:rPr>
          <w:sz w:val="26"/>
        </w:rPr>
        <w:sectPr w:rsidR="00C31302">
          <w:pgSz w:w="17680" w:h="12750" w:orient="landscape"/>
          <w:pgMar w:top="0" w:right="1000" w:bottom="920" w:left="1000" w:header="0" w:footer="735" w:gutter="0"/>
          <w:cols w:space="720"/>
        </w:sectPr>
      </w:pPr>
    </w:p>
    <w:p w:rsidR="00C31302" w:rsidRDefault="00F87D83" w:rsidP="00C31302">
      <w:pPr>
        <w:pStyle w:val="Heading2"/>
        <w:spacing w:before="92"/>
      </w:pPr>
      <w:r>
        <w:rPr>
          <w:lang w:val="en-US" w:eastAsia="en-US"/>
        </w:rPr>
        <w:pict>
          <v:line id="_x0000_s1199" style="position:absolute;z-index:251671552;mso-position-horizontal-relative:page;mso-position-vertical-relative:page" from="868.9pt,21pt" to="883.9pt,21pt" strokeweight=".25pt">
            <w10:wrap anchorx="page" anchory="page"/>
          </v:line>
        </w:pict>
      </w:r>
      <w:r>
        <w:rPr>
          <w:lang w:val="en-US" w:eastAsia="en-US"/>
        </w:rPr>
        <w:pict>
          <v:line id="_x0000_s1200" style="position:absolute;z-index:251672576;mso-position-horizontal-relative:page;mso-position-vertical-relative:page" from="862.9pt,15pt" to="862.9pt,0" strokeweight=".25pt">
            <w10:wrap anchorx="page" anchory="page"/>
          </v:line>
        </w:pict>
      </w:r>
      <w:r w:rsidR="00C31302">
        <w:rPr>
          <w:color w:val="5CC2F0"/>
        </w:rPr>
        <w:t>Crimes reported to the police</w:t>
      </w:r>
    </w:p>
    <w:p w:rsidR="00C31302" w:rsidRDefault="00C31302" w:rsidP="00C31302">
      <w:pPr>
        <w:pStyle w:val="ListParagraph1"/>
        <w:spacing w:before="252" w:line="266" w:lineRule="auto"/>
        <w:ind w:left="100"/>
      </w:pPr>
      <w:r>
        <w:rPr>
          <w:color w:val="58595B"/>
        </w:rPr>
        <w:t>When the decision is made to report an incident to the police for investigation, due to the seriousness of the incident or for other aggravating circumstances, the school or college should cease their own investigation, having asked only enough questions to establish the basic facts of the incident. Every effort should be made by the school or college to preserve any relevant evidence.</w:t>
      </w:r>
    </w:p>
    <w:p w:rsidR="00C31302" w:rsidRDefault="00C31302" w:rsidP="00C31302">
      <w:pPr>
        <w:pStyle w:val="ListParagraph1"/>
        <w:spacing w:before="1"/>
        <w:rPr>
          <w:sz w:val="20"/>
        </w:rPr>
      </w:pPr>
    </w:p>
    <w:p w:rsidR="00C31302" w:rsidRDefault="00C31302" w:rsidP="00C31302">
      <w:pPr>
        <w:pStyle w:val="ListParagraph1"/>
        <w:spacing w:before="1" w:line="266" w:lineRule="auto"/>
        <w:ind w:left="100" w:right="31"/>
      </w:pPr>
      <w:r>
        <w:rPr>
          <w:color w:val="58595B"/>
        </w:rPr>
        <w:t>Initial enquiries undertaken by the school or college should be fully</w:t>
      </w:r>
      <w:r>
        <w:rPr>
          <w:color w:val="58595B"/>
          <w:spacing w:val="-9"/>
        </w:rPr>
        <w:t xml:space="preserve"> </w:t>
      </w:r>
      <w:r>
        <w:rPr>
          <w:color w:val="58595B"/>
        </w:rPr>
        <w:t>documented</w:t>
      </w:r>
      <w:r>
        <w:rPr>
          <w:color w:val="58595B"/>
          <w:spacing w:val="-3"/>
        </w:rPr>
        <w:t xml:space="preserve"> </w:t>
      </w:r>
      <w:r>
        <w:rPr>
          <w:color w:val="58595B"/>
        </w:rPr>
        <w:t>as</w:t>
      </w:r>
      <w:r>
        <w:rPr>
          <w:color w:val="58595B"/>
          <w:spacing w:val="-4"/>
        </w:rPr>
        <w:t xml:space="preserve"> </w:t>
      </w:r>
      <w:r>
        <w:rPr>
          <w:color w:val="58595B"/>
        </w:rPr>
        <w:t>they</w:t>
      </w:r>
      <w:r>
        <w:rPr>
          <w:color w:val="58595B"/>
          <w:spacing w:val="-8"/>
        </w:rPr>
        <w:t xml:space="preserve"> </w:t>
      </w:r>
      <w:r>
        <w:rPr>
          <w:color w:val="58595B"/>
        </w:rPr>
        <w:t>may</w:t>
      </w:r>
      <w:r>
        <w:rPr>
          <w:color w:val="58595B"/>
          <w:spacing w:val="-8"/>
        </w:rPr>
        <w:t xml:space="preserve"> </w:t>
      </w:r>
      <w:r>
        <w:rPr>
          <w:color w:val="58595B"/>
        </w:rPr>
        <w:t>be</w:t>
      </w:r>
      <w:r>
        <w:rPr>
          <w:color w:val="58595B"/>
          <w:spacing w:val="-3"/>
        </w:rPr>
        <w:t xml:space="preserve"> </w:t>
      </w:r>
      <w:r>
        <w:rPr>
          <w:color w:val="58595B"/>
        </w:rPr>
        <w:t>required</w:t>
      </w:r>
      <w:r>
        <w:rPr>
          <w:color w:val="58595B"/>
          <w:spacing w:val="-4"/>
        </w:rPr>
        <w:t xml:space="preserve"> </w:t>
      </w:r>
      <w:r>
        <w:rPr>
          <w:color w:val="58595B"/>
        </w:rPr>
        <w:t>if</w:t>
      </w:r>
      <w:r>
        <w:rPr>
          <w:color w:val="58595B"/>
          <w:spacing w:val="-7"/>
        </w:rPr>
        <w:t xml:space="preserve"> </w:t>
      </w:r>
      <w:r>
        <w:rPr>
          <w:color w:val="58595B"/>
        </w:rPr>
        <w:t>the</w:t>
      </w:r>
      <w:r>
        <w:rPr>
          <w:color w:val="58595B"/>
          <w:spacing w:val="-4"/>
        </w:rPr>
        <w:t xml:space="preserve"> </w:t>
      </w:r>
      <w:r>
        <w:rPr>
          <w:color w:val="58595B"/>
        </w:rPr>
        <w:t>matter</w:t>
      </w:r>
      <w:r>
        <w:rPr>
          <w:color w:val="58595B"/>
          <w:spacing w:val="-8"/>
        </w:rPr>
        <w:t xml:space="preserve"> </w:t>
      </w:r>
      <w:r>
        <w:rPr>
          <w:color w:val="58595B"/>
        </w:rPr>
        <w:t>goes</w:t>
      </w:r>
      <w:r>
        <w:rPr>
          <w:color w:val="58595B"/>
          <w:spacing w:val="-3"/>
        </w:rPr>
        <w:t xml:space="preserve"> </w:t>
      </w:r>
      <w:r>
        <w:rPr>
          <w:color w:val="58595B"/>
        </w:rPr>
        <w:t>to court.</w:t>
      </w:r>
      <w:r>
        <w:rPr>
          <w:color w:val="58595B"/>
          <w:spacing w:val="-9"/>
        </w:rPr>
        <w:t xml:space="preserve"> </w:t>
      </w:r>
      <w:r>
        <w:rPr>
          <w:color w:val="58595B"/>
        </w:rPr>
        <w:t>This</w:t>
      </w:r>
      <w:r>
        <w:rPr>
          <w:color w:val="58595B"/>
          <w:spacing w:val="-4"/>
        </w:rPr>
        <w:t xml:space="preserve"> </w:t>
      </w:r>
      <w:r>
        <w:rPr>
          <w:color w:val="58595B"/>
        </w:rPr>
        <w:t>includes</w:t>
      </w:r>
      <w:r>
        <w:rPr>
          <w:color w:val="58595B"/>
          <w:spacing w:val="-3"/>
        </w:rPr>
        <w:t xml:space="preserve"> </w:t>
      </w:r>
      <w:r>
        <w:rPr>
          <w:color w:val="58595B"/>
        </w:rPr>
        <w:t>recording</w:t>
      </w:r>
      <w:r>
        <w:rPr>
          <w:color w:val="58595B"/>
          <w:spacing w:val="-3"/>
        </w:rPr>
        <w:t xml:space="preserve"> </w:t>
      </w:r>
      <w:r>
        <w:rPr>
          <w:color w:val="58595B"/>
        </w:rPr>
        <w:t>questions</w:t>
      </w:r>
      <w:r>
        <w:rPr>
          <w:color w:val="58595B"/>
          <w:spacing w:val="-4"/>
        </w:rPr>
        <w:t xml:space="preserve"> </w:t>
      </w:r>
      <w:r>
        <w:rPr>
          <w:color w:val="58595B"/>
        </w:rPr>
        <w:t>asked</w:t>
      </w:r>
      <w:r>
        <w:rPr>
          <w:color w:val="58595B"/>
          <w:spacing w:val="-3"/>
        </w:rPr>
        <w:t xml:space="preserve"> </w:t>
      </w:r>
      <w:r>
        <w:rPr>
          <w:color w:val="58595B"/>
        </w:rPr>
        <w:t>to</w:t>
      </w:r>
      <w:r>
        <w:rPr>
          <w:color w:val="58595B"/>
          <w:spacing w:val="-8"/>
        </w:rPr>
        <w:t xml:space="preserve"> </w:t>
      </w:r>
      <w:r>
        <w:rPr>
          <w:color w:val="58595B"/>
        </w:rPr>
        <w:t>young</w:t>
      </w:r>
      <w:r>
        <w:rPr>
          <w:color w:val="58595B"/>
          <w:spacing w:val="-3"/>
        </w:rPr>
        <w:t xml:space="preserve"> </w:t>
      </w:r>
      <w:r>
        <w:rPr>
          <w:color w:val="58595B"/>
        </w:rPr>
        <w:t>people and their</w:t>
      </w:r>
      <w:r>
        <w:rPr>
          <w:color w:val="58595B"/>
          <w:spacing w:val="-5"/>
        </w:rPr>
        <w:t xml:space="preserve"> </w:t>
      </w:r>
      <w:r>
        <w:rPr>
          <w:color w:val="58595B"/>
        </w:rPr>
        <w:t>replies.</w:t>
      </w:r>
    </w:p>
    <w:p w:rsidR="00C31302" w:rsidRDefault="00C31302" w:rsidP="00C31302">
      <w:pPr>
        <w:pStyle w:val="ListParagraph1"/>
        <w:rPr>
          <w:sz w:val="20"/>
        </w:rPr>
      </w:pPr>
    </w:p>
    <w:p w:rsidR="00C31302" w:rsidRDefault="00C31302" w:rsidP="00C31302">
      <w:pPr>
        <w:pStyle w:val="ListParagraph1"/>
        <w:spacing w:line="266" w:lineRule="auto"/>
        <w:ind w:left="100" w:right="1"/>
      </w:pPr>
      <w:r>
        <w:rPr>
          <w:color w:val="58595B"/>
        </w:rPr>
        <w:t>Where a crime is reported to the police, it will be recorded as a crime and an investigation will commence.</w:t>
      </w:r>
    </w:p>
    <w:p w:rsidR="00C31302" w:rsidRDefault="00C31302" w:rsidP="00C31302">
      <w:pPr>
        <w:pStyle w:val="ListParagraph1"/>
        <w:spacing w:before="1"/>
        <w:rPr>
          <w:sz w:val="20"/>
        </w:rPr>
      </w:pPr>
    </w:p>
    <w:p w:rsidR="00C31302" w:rsidRDefault="00C31302" w:rsidP="00C31302">
      <w:pPr>
        <w:pStyle w:val="ListParagraph1"/>
        <w:spacing w:line="266" w:lineRule="auto"/>
        <w:ind w:left="100"/>
      </w:pPr>
      <w:r>
        <w:rPr>
          <w:color w:val="58595B"/>
        </w:rPr>
        <w:t>Whilst the age of criminal responsibility is ten, if the alleged perpetrator of a crime is under ten, it may still be necessary to involve the police. The police will take a welfare approach in these cases rather than a criminal justice approach.</w:t>
      </w:r>
    </w:p>
    <w:p w:rsidR="00C31302" w:rsidRDefault="00C31302" w:rsidP="00C31302">
      <w:pPr>
        <w:pStyle w:val="ListParagraph1"/>
        <w:spacing w:before="7"/>
      </w:pPr>
    </w:p>
    <w:p w:rsidR="00C31302" w:rsidRDefault="00C31302" w:rsidP="00C31302">
      <w:pPr>
        <w:pStyle w:val="Heading2"/>
        <w:spacing w:line="237" w:lineRule="auto"/>
        <w:ind w:right="732"/>
      </w:pPr>
      <w:r>
        <w:rPr>
          <w:color w:val="5CC2F0"/>
          <w:w w:val="95"/>
        </w:rPr>
        <w:t>Arresting</w:t>
      </w:r>
      <w:r>
        <w:rPr>
          <w:color w:val="5CC2F0"/>
          <w:spacing w:val="-53"/>
          <w:w w:val="95"/>
        </w:rPr>
        <w:t xml:space="preserve"> </w:t>
      </w:r>
      <w:r>
        <w:rPr>
          <w:color w:val="5CC2F0"/>
          <w:w w:val="95"/>
        </w:rPr>
        <w:t>on</w:t>
      </w:r>
      <w:r>
        <w:rPr>
          <w:color w:val="5CC2F0"/>
          <w:spacing w:val="-52"/>
          <w:w w:val="95"/>
        </w:rPr>
        <w:t xml:space="preserve"> </w:t>
      </w:r>
      <w:r>
        <w:rPr>
          <w:color w:val="5CC2F0"/>
          <w:w w:val="95"/>
        </w:rPr>
        <w:t>school</w:t>
      </w:r>
      <w:r>
        <w:rPr>
          <w:color w:val="5CC2F0"/>
          <w:spacing w:val="-52"/>
          <w:w w:val="95"/>
        </w:rPr>
        <w:t xml:space="preserve"> </w:t>
      </w:r>
      <w:r>
        <w:rPr>
          <w:color w:val="5CC2F0"/>
          <w:w w:val="95"/>
        </w:rPr>
        <w:t>or</w:t>
      </w:r>
      <w:r>
        <w:rPr>
          <w:color w:val="5CC2F0"/>
          <w:spacing w:val="-52"/>
          <w:w w:val="95"/>
        </w:rPr>
        <w:t xml:space="preserve"> </w:t>
      </w:r>
      <w:r>
        <w:rPr>
          <w:color w:val="5CC2F0"/>
          <w:spacing w:val="-4"/>
          <w:w w:val="95"/>
        </w:rPr>
        <w:t xml:space="preserve">college </w:t>
      </w:r>
      <w:r>
        <w:rPr>
          <w:color w:val="5CC2F0"/>
        </w:rPr>
        <w:t>premises</w:t>
      </w:r>
    </w:p>
    <w:p w:rsidR="00C31302" w:rsidRDefault="00C31302" w:rsidP="00C31302">
      <w:pPr>
        <w:pStyle w:val="ListParagraph1"/>
        <w:spacing w:before="305" w:line="266" w:lineRule="auto"/>
        <w:ind w:left="100" w:right="50"/>
      </w:pPr>
      <w:r>
        <w:rPr>
          <w:color w:val="58595B"/>
        </w:rPr>
        <w:t>Arresting on school or college premises should be avoided unless the seriousness and urgency of an incident deems the arrest absolutely necessary. The head teacher should always be made aware of the situation and the arrest should be conducted as discreetly as possible.</w:t>
      </w:r>
    </w:p>
    <w:p w:rsidR="00C31302" w:rsidRDefault="00C31302" w:rsidP="00C31302">
      <w:pPr>
        <w:pStyle w:val="ListParagraph1"/>
        <w:rPr>
          <w:sz w:val="17"/>
        </w:rPr>
      </w:pPr>
      <w:r>
        <w:br w:type="column"/>
      </w:r>
    </w:p>
    <w:p w:rsidR="00C31302" w:rsidRDefault="00C31302" w:rsidP="00C31302">
      <w:pPr>
        <w:pStyle w:val="ListParagraph1"/>
        <w:spacing w:line="266" w:lineRule="auto"/>
        <w:ind w:left="100" w:right="23"/>
      </w:pPr>
      <w:r>
        <w:rPr>
          <w:color w:val="58595B"/>
        </w:rPr>
        <w:t>In any incident where a crime may have occurred schools and colleges should consider:</w:t>
      </w:r>
    </w:p>
    <w:p w:rsidR="00C31302" w:rsidRDefault="00C31302" w:rsidP="00C31302">
      <w:pPr>
        <w:pStyle w:val="ListParagraph1"/>
        <w:spacing w:before="1"/>
        <w:rPr>
          <w:sz w:val="20"/>
        </w:rPr>
      </w:pPr>
    </w:p>
    <w:p w:rsidR="00C31302" w:rsidRDefault="00C31302" w:rsidP="00C31302">
      <w:pPr>
        <w:pStyle w:val="Header"/>
        <w:numPr>
          <w:ilvl w:val="0"/>
          <w:numId w:val="5"/>
        </w:numPr>
        <w:tabs>
          <w:tab w:val="left" w:pos="460"/>
          <w:tab w:val="left" w:pos="461"/>
        </w:tabs>
        <w:spacing w:line="266" w:lineRule="auto"/>
        <w:ind w:right="102"/>
        <w:rPr>
          <w:sz w:val="18"/>
        </w:rPr>
      </w:pPr>
      <w:r>
        <w:rPr>
          <w:color w:val="58595B"/>
          <w:sz w:val="18"/>
        </w:rPr>
        <w:t>The seriousness of the incident. Whether an incident is ‘serious’</w:t>
      </w:r>
      <w:r>
        <w:rPr>
          <w:color w:val="58595B"/>
          <w:spacing w:val="-9"/>
          <w:sz w:val="18"/>
        </w:rPr>
        <w:t xml:space="preserve"> </w:t>
      </w:r>
      <w:r>
        <w:rPr>
          <w:color w:val="58595B"/>
          <w:sz w:val="18"/>
        </w:rPr>
        <w:t>will</w:t>
      </w:r>
      <w:r>
        <w:rPr>
          <w:color w:val="58595B"/>
          <w:spacing w:val="-4"/>
          <w:sz w:val="18"/>
        </w:rPr>
        <w:t xml:space="preserve"> </w:t>
      </w:r>
      <w:r>
        <w:rPr>
          <w:color w:val="58595B"/>
          <w:sz w:val="18"/>
        </w:rPr>
        <w:t>be</w:t>
      </w:r>
      <w:r>
        <w:rPr>
          <w:color w:val="58595B"/>
          <w:spacing w:val="-3"/>
          <w:sz w:val="18"/>
        </w:rPr>
        <w:t xml:space="preserve"> </w:t>
      </w:r>
      <w:r>
        <w:rPr>
          <w:color w:val="58595B"/>
          <w:sz w:val="18"/>
        </w:rPr>
        <w:t>a</w:t>
      </w:r>
      <w:r>
        <w:rPr>
          <w:color w:val="58595B"/>
          <w:spacing w:val="-2"/>
          <w:sz w:val="18"/>
        </w:rPr>
        <w:t xml:space="preserve"> </w:t>
      </w:r>
      <w:r>
        <w:rPr>
          <w:color w:val="58595B"/>
          <w:sz w:val="18"/>
        </w:rPr>
        <w:t>matter</w:t>
      </w:r>
      <w:r>
        <w:rPr>
          <w:color w:val="58595B"/>
          <w:spacing w:val="-7"/>
          <w:sz w:val="18"/>
        </w:rPr>
        <w:t xml:space="preserve"> </w:t>
      </w:r>
      <w:r>
        <w:rPr>
          <w:color w:val="58595B"/>
          <w:sz w:val="18"/>
        </w:rPr>
        <w:t>of</w:t>
      </w:r>
      <w:r>
        <w:rPr>
          <w:color w:val="58595B"/>
          <w:spacing w:val="-7"/>
          <w:sz w:val="18"/>
        </w:rPr>
        <w:t xml:space="preserve"> </w:t>
      </w:r>
      <w:r>
        <w:rPr>
          <w:color w:val="58595B"/>
          <w:sz w:val="18"/>
        </w:rPr>
        <w:t>judgement</w:t>
      </w:r>
      <w:r>
        <w:rPr>
          <w:color w:val="58595B"/>
          <w:spacing w:val="-3"/>
          <w:sz w:val="18"/>
        </w:rPr>
        <w:t xml:space="preserve"> </w:t>
      </w:r>
      <w:r>
        <w:rPr>
          <w:color w:val="58595B"/>
          <w:sz w:val="18"/>
        </w:rPr>
        <w:t>and</w:t>
      </w:r>
      <w:r>
        <w:rPr>
          <w:color w:val="58595B"/>
          <w:spacing w:val="-7"/>
          <w:sz w:val="18"/>
        </w:rPr>
        <w:t xml:space="preserve"> </w:t>
      </w:r>
      <w:r>
        <w:rPr>
          <w:color w:val="58595B"/>
          <w:sz w:val="18"/>
        </w:rPr>
        <w:t>will</w:t>
      </w:r>
      <w:r>
        <w:rPr>
          <w:color w:val="58595B"/>
          <w:spacing w:val="-4"/>
          <w:sz w:val="18"/>
        </w:rPr>
        <w:t xml:space="preserve"> </w:t>
      </w:r>
      <w:r>
        <w:rPr>
          <w:color w:val="58595B"/>
          <w:sz w:val="18"/>
        </w:rPr>
        <w:t>depend</w:t>
      </w:r>
      <w:r>
        <w:rPr>
          <w:color w:val="58595B"/>
          <w:spacing w:val="-2"/>
          <w:sz w:val="18"/>
        </w:rPr>
        <w:t xml:space="preserve"> </w:t>
      </w:r>
      <w:r>
        <w:rPr>
          <w:color w:val="58595B"/>
          <w:sz w:val="18"/>
        </w:rPr>
        <w:t>on the type of</w:t>
      </w:r>
      <w:r>
        <w:rPr>
          <w:color w:val="58595B"/>
          <w:spacing w:val="-7"/>
          <w:sz w:val="18"/>
        </w:rPr>
        <w:t xml:space="preserve"> </w:t>
      </w:r>
      <w:r>
        <w:rPr>
          <w:color w:val="58595B"/>
          <w:sz w:val="18"/>
        </w:rPr>
        <w:t>incident.</w:t>
      </w:r>
    </w:p>
    <w:p w:rsidR="00C31302" w:rsidRDefault="00C31302" w:rsidP="00C31302">
      <w:pPr>
        <w:pStyle w:val="Header"/>
        <w:numPr>
          <w:ilvl w:val="0"/>
          <w:numId w:val="5"/>
        </w:numPr>
        <w:tabs>
          <w:tab w:val="left" w:pos="461"/>
        </w:tabs>
        <w:spacing w:line="266" w:lineRule="auto"/>
        <w:ind w:right="101"/>
        <w:jc w:val="both"/>
        <w:rPr>
          <w:sz w:val="18"/>
        </w:rPr>
      </w:pPr>
      <w:r>
        <w:rPr>
          <w:color w:val="58595B"/>
          <w:sz w:val="18"/>
        </w:rPr>
        <w:t>Whether</w:t>
      </w:r>
      <w:r>
        <w:rPr>
          <w:color w:val="58595B"/>
          <w:spacing w:val="-8"/>
          <w:sz w:val="18"/>
        </w:rPr>
        <w:t xml:space="preserve"> </w:t>
      </w:r>
      <w:r>
        <w:rPr>
          <w:color w:val="58595B"/>
          <w:sz w:val="18"/>
        </w:rPr>
        <w:t>there</w:t>
      </w:r>
      <w:r>
        <w:rPr>
          <w:color w:val="58595B"/>
          <w:spacing w:val="-5"/>
          <w:sz w:val="18"/>
        </w:rPr>
        <w:t xml:space="preserve"> </w:t>
      </w:r>
      <w:r>
        <w:rPr>
          <w:color w:val="58595B"/>
          <w:sz w:val="18"/>
        </w:rPr>
        <w:t>are</w:t>
      </w:r>
      <w:r>
        <w:rPr>
          <w:color w:val="58595B"/>
          <w:spacing w:val="-4"/>
          <w:sz w:val="18"/>
        </w:rPr>
        <w:t xml:space="preserve"> </w:t>
      </w:r>
      <w:r>
        <w:rPr>
          <w:color w:val="58595B"/>
          <w:sz w:val="18"/>
        </w:rPr>
        <w:t>any</w:t>
      </w:r>
      <w:r>
        <w:rPr>
          <w:color w:val="58595B"/>
          <w:spacing w:val="-9"/>
          <w:sz w:val="18"/>
        </w:rPr>
        <w:t xml:space="preserve"> </w:t>
      </w:r>
      <w:r>
        <w:rPr>
          <w:color w:val="58595B"/>
          <w:sz w:val="18"/>
        </w:rPr>
        <w:t>aggravating</w:t>
      </w:r>
      <w:r>
        <w:rPr>
          <w:color w:val="58595B"/>
          <w:spacing w:val="-4"/>
          <w:sz w:val="18"/>
        </w:rPr>
        <w:t xml:space="preserve"> </w:t>
      </w:r>
      <w:r>
        <w:rPr>
          <w:color w:val="58595B"/>
          <w:sz w:val="18"/>
        </w:rPr>
        <w:t>factors.</w:t>
      </w:r>
      <w:r>
        <w:rPr>
          <w:color w:val="58595B"/>
          <w:spacing w:val="-10"/>
          <w:sz w:val="18"/>
        </w:rPr>
        <w:t xml:space="preserve"> </w:t>
      </w:r>
      <w:r>
        <w:rPr>
          <w:color w:val="58595B"/>
          <w:sz w:val="18"/>
        </w:rPr>
        <w:t>These</w:t>
      </w:r>
      <w:r>
        <w:rPr>
          <w:color w:val="58595B"/>
          <w:spacing w:val="-4"/>
          <w:sz w:val="18"/>
        </w:rPr>
        <w:t xml:space="preserve"> </w:t>
      </w:r>
      <w:r>
        <w:rPr>
          <w:color w:val="58595B"/>
          <w:sz w:val="18"/>
        </w:rPr>
        <w:t>factors increase</w:t>
      </w:r>
      <w:r>
        <w:rPr>
          <w:color w:val="58595B"/>
          <w:spacing w:val="-3"/>
          <w:sz w:val="18"/>
        </w:rPr>
        <w:t xml:space="preserve"> </w:t>
      </w:r>
      <w:r>
        <w:rPr>
          <w:color w:val="58595B"/>
          <w:sz w:val="18"/>
        </w:rPr>
        <w:t>the</w:t>
      </w:r>
      <w:r>
        <w:rPr>
          <w:color w:val="58595B"/>
          <w:spacing w:val="-3"/>
          <w:sz w:val="18"/>
        </w:rPr>
        <w:t xml:space="preserve"> </w:t>
      </w:r>
      <w:r>
        <w:rPr>
          <w:color w:val="58595B"/>
          <w:sz w:val="18"/>
        </w:rPr>
        <w:t>level</w:t>
      </w:r>
      <w:r>
        <w:rPr>
          <w:color w:val="58595B"/>
          <w:spacing w:val="-2"/>
          <w:sz w:val="18"/>
        </w:rPr>
        <w:t xml:space="preserve"> </w:t>
      </w:r>
      <w:r>
        <w:rPr>
          <w:color w:val="58595B"/>
          <w:sz w:val="18"/>
        </w:rPr>
        <w:t>of</w:t>
      </w:r>
      <w:r>
        <w:rPr>
          <w:color w:val="58595B"/>
          <w:spacing w:val="-6"/>
          <w:sz w:val="18"/>
        </w:rPr>
        <w:t xml:space="preserve"> </w:t>
      </w:r>
      <w:r>
        <w:rPr>
          <w:color w:val="58595B"/>
          <w:sz w:val="18"/>
        </w:rPr>
        <w:t>risk,</w:t>
      </w:r>
      <w:r>
        <w:rPr>
          <w:color w:val="58595B"/>
          <w:spacing w:val="-3"/>
          <w:sz w:val="18"/>
        </w:rPr>
        <w:t xml:space="preserve"> </w:t>
      </w:r>
      <w:r>
        <w:rPr>
          <w:color w:val="58595B"/>
          <w:sz w:val="18"/>
        </w:rPr>
        <w:t>or</w:t>
      </w:r>
      <w:r>
        <w:rPr>
          <w:color w:val="58595B"/>
          <w:spacing w:val="-6"/>
          <w:sz w:val="18"/>
        </w:rPr>
        <w:t xml:space="preserve"> </w:t>
      </w:r>
      <w:r>
        <w:rPr>
          <w:color w:val="58595B"/>
          <w:sz w:val="18"/>
        </w:rPr>
        <w:t>highlight</w:t>
      </w:r>
      <w:r>
        <w:rPr>
          <w:color w:val="58595B"/>
          <w:spacing w:val="-3"/>
          <w:sz w:val="18"/>
        </w:rPr>
        <w:t xml:space="preserve"> </w:t>
      </w:r>
      <w:r>
        <w:rPr>
          <w:color w:val="58595B"/>
          <w:sz w:val="18"/>
        </w:rPr>
        <w:t>the</w:t>
      </w:r>
      <w:r>
        <w:rPr>
          <w:color w:val="58595B"/>
          <w:spacing w:val="-3"/>
          <w:sz w:val="18"/>
        </w:rPr>
        <w:t xml:space="preserve"> </w:t>
      </w:r>
      <w:r>
        <w:rPr>
          <w:color w:val="58595B"/>
          <w:sz w:val="18"/>
        </w:rPr>
        <w:t>need</w:t>
      </w:r>
      <w:r>
        <w:rPr>
          <w:color w:val="58595B"/>
          <w:spacing w:val="-2"/>
          <w:sz w:val="18"/>
        </w:rPr>
        <w:t xml:space="preserve"> </w:t>
      </w:r>
      <w:r>
        <w:rPr>
          <w:color w:val="58595B"/>
          <w:sz w:val="18"/>
        </w:rPr>
        <w:t>for</w:t>
      </w:r>
      <w:r>
        <w:rPr>
          <w:color w:val="58595B"/>
          <w:spacing w:val="-6"/>
          <w:sz w:val="18"/>
        </w:rPr>
        <w:t xml:space="preserve"> </w:t>
      </w:r>
      <w:r>
        <w:rPr>
          <w:color w:val="58595B"/>
          <w:sz w:val="18"/>
        </w:rPr>
        <w:t>a</w:t>
      </w:r>
      <w:r>
        <w:rPr>
          <w:color w:val="58595B"/>
          <w:spacing w:val="-7"/>
          <w:sz w:val="18"/>
        </w:rPr>
        <w:t xml:space="preserve"> </w:t>
      </w:r>
      <w:r>
        <w:rPr>
          <w:color w:val="58595B"/>
          <w:sz w:val="18"/>
        </w:rPr>
        <w:t>wider investigation and the need for the involvement of</w:t>
      </w:r>
      <w:r>
        <w:rPr>
          <w:color w:val="58595B"/>
          <w:spacing w:val="-34"/>
          <w:sz w:val="18"/>
        </w:rPr>
        <w:t xml:space="preserve"> </w:t>
      </w:r>
      <w:r>
        <w:rPr>
          <w:color w:val="58595B"/>
          <w:sz w:val="18"/>
        </w:rPr>
        <w:t>a range of agencies as well as the</w:t>
      </w:r>
      <w:r>
        <w:rPr>
          <w:color w:val="58595B"/>
          <w:spacing w:val="-11"/>
          <w:sz w:val="18"/>
        </w:rPr>
        <w:t xml:space="preserve"> </w:t>
      </w:r>
      <w:r>
        <w:rPr>
          <w:color w:val="58595B"/>
          <w:sz w:val="18"/>
        </w:rPr>
        <w:t>police</w:t>
      </w:r>
    </w:p>
    <w:p w:rsidR="00C31302" w:rsidRDefault="00C31302" w:rsidP="00C31302">
      <w:pPr>
        <w:pStyle w:val="Header"/>
        <w:numPr>
          <w:ilvl w:val="0"/>
          <w:numId w:val="5"/>
        </w:numPr>
        <w:tabs>
          <w:tab w:val="left" w:pos="461"/>
        </w:tabs>
        <w:spacing w:before="1" w:line="266" w:lineRule="auto"/>
        <w:ind w:right="1039"/>
        <w:jc w:val="both"/>
        <w:rPr>
          <w:sz w:val="18"/>
        </w:rPr>
      </w:pPr>
      <w:r>
        <w:rPr>
          <w:color w:val="58595B"/>
          <w:sz w:val="18"/>
        </w:rPr>
        <w:t>Whether</w:t>
      </w:r>
      <w:r>
        <w:rPr>
          <w:color w:val="58595B"/>
          <w:spacing w:val="-9"/>
          <w:sz w:val="18"/>
        </w:rPr>
        <w:t xml:space="preserve"> </w:t>
      </w:r>
      <w:r>
        <w:rPr>
          <w:color w:val="58595B"/>
          <w:sz w:val="18"/>
        </w:rPr>
        <w:t>the</w:t>
      </w:r>
      <w:r>
        <w:rPr>
          <w:color w:val="58595B"/>
          <w:spacing w:val="-10"/>
          <w:sz w:val="18"/>
        </w:rPr>
        <w:t xml:space="preserve"> </w:t>
      </w:r>
      <w:r>
        <w:rPr>
          <w:color w:val="58595B"/>
          <w:sz w:val="18"/>
        </w:rPr>
        <w:t>young</w:t>
      </w:r>
      <w:r>
        <w:rPr>
          <w:color w:val="58595B"/>
          <w:spacing w:val="-5"/>
          <w:sz w:val="18"/>
        </w:rPr>
        <w:t xml:space="preserve"> </w:t>
      </w:r>
      <w:r>
        <w:rPr>
          <w:color w:val="58595B"/>
          <w:sz w:val="18"/>
        </w:rPr>
        <w:t>people</w:t>
      </w:r>
      <w:r>
        <w:rPr>
          <w:color w:val="58595B"/>
          <w:spacing w:val="-6"/>
          <w:sz w:val="18"/>
        </w:rPr>
        <w:t xml:space="preserve"> </w:t>
      </w:r>
      <w:r>
        <w:rPr>
          <w:color w:val="58595B"/>
          <w:sz w:val="18"/>
        </w:rPr>
        <w:t>involved</w:t>
      </w:r>
      <w:r>
        <w:rPr>
          <w:color w:val="58595B"/>
          <w:spacing w:val="-5"/>
          <w:sz w:val="18"/>
        </w:rPr>
        <w:t xml:space="preserve"> </w:t>
      </w:r>
      <w:r>
        <w:rPr>
          <w:color w:val="58595B"/>
          <w:sz w:val="18"/>
        </w:rPr>
        <w:t>have</w:t>
      </w:r>
      <w:r>
        <w:rPr>
          <w:color w:val="58595B"/>
          <w:spacing w:val="-5"/>
          <w:sz w:val="18"/>
        </w:rPr>
        <w:t xml:space="preserve"> </w:t>
      </w:r>
      <w:r>
        <w:rPr>
          <w:color w:val="58595B"/>
          <w:sz w:val="18"/>
        </w:rPr>
        <w:t>any vulnerabilities.</w:t>
      </w:r>
    </w:p>
    <w:p w:rsidR="00C31302" w:rsidRDefault="00C31302" w:rsidP="00C31302">
      <w:pPr>
        <w:pStyle w:val="Header"/>
        <w:numPr>
          <w:ilvl w:val="0"/>
          <w:numId w:val="5"/>
        </w:numPr>
        <w:tabs>
          <w:tab w:val="left" w:pos="461"/>
        </w:tabs>
        <w:spacing w:line="266" w:lineRule="auto"/>
        <w:ind w:right="90"/>
        <w:jc w:val="both"/>
        <w:rPr>
          <w:sz w:val="18"/>
        </w:rPr>
      </w:pPr>
      <w:r>
        <w:rPr>
          <w:color w:val="58595B"/>
          <w:sz w:val="18"/>
        </w:rPr>
        <w:t>Whether this could be part of a pattern of behaviour also occurring in the community, in which case the police will want to be</w:t>
      </w:r>
      <w:r>
        <w:rPr>
          <w:color w:val="58595B"/>
          <w:spacing w:val="-2"/>
          <w:sz w:val="18"/>
        </w:rPr>
        <w:t xml:space="preserve"> </w:t>
      </w:r>
      <w:r>
        <w:rPr>
          <w:color w:val="58595B"/>
          <w:sz w:val="18"/>
        </w:rPr>
        <w:t>involved.</w:t>
      </w:r>
    </w:p>
    <w:p w:rsidR="00C31302" w:rsidRDefault="00C31302" w:rsidP="00C31302">
      <w:pPr>
        <w:pStyle w:val="ListParagraph1"/>
        <w:spacing w:before="1"/>
        <w:rPr>
          <w:sz w:val="20"/>
        </w:rPr>
      </w:pPr>
    </w:p>
    <w:p w:rsidR="00C31302" w:rsidRDefault="00C31302" w:rsidP="00C31302">
      <w:pPr>
        <w:pStyle w:val="ListParagraph1"/>
        <w:spacing w:line="266" w:lineRule="auto"/>
        <w:ind w:left="100" w:right="23"/>
      </w:pPr>
      <w:r>
        <w:rPr>
          <w:color w:val="58595B"/>
        </w:rPr>
        <w:t>The context of the offence is really important and the school or college are in the best position to gather together all the relevant information prior to making a decision whether or not to report to the police. The decision and the rationale behind it should both be recorded.</w:t>
      </w:r>
    </w:p>
    <w:p w:rsidR="00C31302" w:rsidRDefault="00C31302" w:rsidP="00C31302">
      <w:pPr>
        <w:pStyle w:val="ListParagraph1"/>
        <w:spacing w:before="8"/>
      </w:pPr>
    </w:p>
    <w:p w:rsidR="00C31302" w:rsidRDefault="00C31302" w:rsidP="00C31302">
      <w:pPr>
        <w:pStyle w:val="Heading2"/>
        <w:spacing w:line="237" w:lineRule="auto"/>
        <w:ind w:right="235"/>
      </w:pPr>
      <w:r>
        <w:rPr>
          <w:color w:val="5CC2F0"/>
          <w:w w:val="95"/>
        </w:rPr>
        <w:t>What</w:t>
      </w:r>
      <w:r>
        <w:rPr>
          <w:color w:val="5CC2F0"/>
          <w:spacing w:val="-53"/>
          <w:w w:val="95"/>
        </w:rPr>
        <w:t xml:space="preserve"> </w:t>
      </w:r>
      <w:r>
        <w:rPr>
          <w:color w:val="5CC2F0"/>
          <w:w w:val="95"/>
        </w:rPr>
        <w:t>are</w:t>
      </w:r>
      <w:r>
        <w:rPr>
          <w:color w:val="5CC2F0"/>
          <w:spacing w:val="-52"/>
          <w:w w:val="95"/>
        </w:rPr>
        <w:t xml:space="preserve"> </w:t>
      </w:r>
      <w:r>
        <w:rPr>
          <w:color w:val="5CC2F0"/>
          <w:w w:val="95"/>
        </w:rPr>
        <w:t>hate</w:t>
      </w:r>
      <w:r>
        <w:rPr>
          <w:color w:val="5CC2F0"/>
          <w:spacing w:val="-52"/>
          <w:w w:val="95"/>
        </w:rPr>
        <w:t xml:space="preserve"> </w:t>
      </w:r>
      <w:r>
        <w:rPr>
          <w:color w:val="5CC2F0"/>
          <w:w w:val="95"/>
        </w:rPr>
        <w:t>or</w:t>
      </w:r>
      <w:r>
        <w:rPr>
          <w:color w:val="5CC2F0"/>
          <w:spacing w:val="-52"/>
          <w:w w:val="95"/>
        </w:rPr>
        <w:t xml:space="preserve"> </w:t>
      </w:r>
      <w:r>
        <w:rPr>
          <w:color w:val="5CC2F0"/>
          <w:w w:val="95"/>
        </w:rPr>
        <w:t>prejudice</w:t>
      </w:r>
      <w:r>
        <w:rPr>
          <w:color w:val="5CC2F0"/>
          <w:spacing w:val="-52"/>
          <w:w w:val="95"/>
        </w:rPr>
        <w:t xml:space="preserve"> </w:t>
      </w:r>
      <w:r>
        <w:rPr>
          <w:color w:val="5CC2F0"/>
          <w:spacing w:val="-3"/>
          <w:w w:val="95"/>
        </w:rPr>
        <w:t xml:space="preserve">based </w:t>
      </w:r>
      <w:r>
        <w:rPr>
          <w:color w:val="5CC2F0"/>
        </w:rPr>
        <w:t>incidents?</w:t>
      </w:r>
    </w:p>
    <w:p w:rsidR="00C31302" w:rsidRDefault="00C31302" w:rsidP="00C31302">
      <w:pPr>
        <w:pStyle w:val="ListParagraph1"/>
        <w:spacing w:before="304" w:line="266" w:lineRule="auto"/>
        <w:ind w:left="100" w:right="23"/>
      </w:pPr>
      <w:r>
        <w:rPr>
          <w:color w:val="58595B"/>
        </w:rPr>
        <w:t>Hate incidents and hate crimes are acts of violence or hostility directed at people because of who they are or who someone perceives them to be. The police and Crown Prosecution Service have agreed a common definition of hate incidents.</w:t>
      </w:r>
    </w:p>
    <w:p w:rsidR="00C31302" w:rsidRDefault="00C31302" w:rsidP="00C31302">
      <w:pPr>
        <w:pStyle w:val="ListParagraph1"/>
        <w:rPr>
          <w:sz w:val="17"/>
        </w:rPr>
      </w:pPr>
      <w:r>
        <w:br w:type="column"/>
      </w:r>
    </w:p>
    <w:p w:rsidR="00C31302" w:rsidRDefault="00C31302" w:rsidP="00C31302">
      <w:pPr>
        <w:pStyle w:val="ListParagraph1"/>
        <w:spacing w:line="266" w:lineRule="auto"/>
        <w:ind w:left="100" w:right="661"/>
      </w:pPr>
      <w:r>
        <w:rPr>
          <w:color w:val="58595B"/>
        </w:rPr>
        <w:t>An incident is considered a hate incident when the victim or anyone else believes that the incident was motivated by hostility or prejudice based on one of the following things:</w:t>
      </w:r>
    </w:p>
    <w:p w:rsidR="00C31302" w:rsidRDefault="00C31302" w:rsidP="00C31302">
      <w:pPr>
        <w:pStyle w:val="ListParagraph1"/>
        <w:spacing w:before="1"/>
        <w:rPr>
          <w:sz w:val="20"/>
        </w:rPr>
      </w:pPr>
    </w:p>
    <w:p w:rsidR="00C31302" w:rsidRDefault="00F87D83" w:rsidP="00C31302">
      <w:pPr>
        <w:pStyle w:val="Header"/>
        <w:numPr>
          <w:ilvl w:val="0"/>
          <w:numId w:val="5"/>
        </w:numPr>
        <w:tabs>
          <w:tab w:val="left" w:pos="460"/>
          <w:tab w:val="left" w:pos="461"/>
        </w:tabs>
        <w:ind w:hanging="361"/>
        <w:rPr>
          <w:sz w:val="18"/>
        </w:rPr>
      </w:pPr>
      <w:r>
        <w:rPr>
          <w:lang w:val="en-US" w:eastAsia="en-US"/>
        </w:rPr>
        <w:pict>
          <v:shape id="_x0000_s1198" style="position:absolute;left:0;text-align:left;margin-left:808.25pt;margin-top:-77.85pt;width:33.35pt;height:34.05pt;z-index:251670528;mso-position-horizontal-relative:page" coordorigin="16165,-1557" coordsize="667,681" path="m16489,-1557r-16,3l16464,-1547r-5,15l16438,-1440r-5,23l16426,-1385r-20,104l16404,-1277r50,35l16462,-1237r15,14l16482,-1214r13,9l16498,-1201r9,8l16514,-1191r13,7l16535,-1181r17,4l16555,-1169r-2,5l16544,-1158r-14,3l16513,-1156r-15,-4l16485,-1168r-10,-7l16468,-1181r-4,-3l16450,-1189r-4,6l16442,-1165r4,21l16447,-1133r3,4l16476,-1085r34,61l16513,-1019r-16,14l16487,-1013r-33,-51l16440,-1089r-9,-13l16425,-1107r-11,-1l16420,-1095r8,28l16439,-1028r8,30l16450,-984r,13l16442,-964r-10,4l16424,-982r-11,-38l16406,-1046r-6,-20l16394,-1083r-7,-8l16377,-1093r4,17l16383,-1052r7,51l16392,-985r1,14l16373,-967r-2,-9l16369,-983r-4,-17l16348,-1095r-7,-2l16337,-1088r-2,12l16330,-1030r-2,18l16326,-1002r-3,5l16311,-997r-4,-5l16307,-1026r2,-31l16312,-1113r,-6l16308,-1130r-5,-18l16300,-1162r-3,-15l16296,-1192r-1,-9l16297,-1211r,-12l16277,-1305r-46,-57l16177,-1380r-6,5l16166,-1365r-1,11l16170,-1342r8,13l16185,-1316r26,57l16216,-1235r-1,12l16218,-1210r2,17l16220,-1176r-1,17l16220,-1142r3,17l16233,-1093r4,17l16257,-996r68,60l16361,-926r29,10l16406,-906r16,13l16439,-882r17,6l16482,-878r22,-7l16554,-922r40,-49l16630,-1030r23,-50l16660,-1094r7,-9l16787,-1227r11,-12l16812,-1256r14,-18l16832,-1287r,-9l16825,-1304r-15,-4l16793,-1300r-15,11l16753,-1265r-47,43l16679,-1196r-17,15l16649,-1172r-13,3l16628,-1174r-2,-9l16630,-1194r41,-61l16709,-1314r18,-30l16753,-1385r8,-16l16766,-1413r4,-12l16769,-1437r-9,-9l16746,-1451r-11,2l16680,-1377r-33,48l16631,-1306r-25,34l16595,-1259r-11,7l16572,-1257r1,-25l16588,-1319r19,-37l16620,-1380r38,-81l16673,-1493r6,-14l16682,-1521r-4,-13l16664,-1546r-24,1l16620,-1523r-16,29l16591,-1469r-19,37l16554,-1396r-18,39l16513,-1310r-4,11l16502,-1287r-9,7l16482,-1284r-2,-19l16485,-1338r13,-64l16510,-1489r3,-27l16511,-1538r-8,-14l16489,-1557xe" fillcolor="#5c3087" stroked="f">
            <v:path arrowok="t"/>
            <w10:wrap anchorx="page"/>
          </v:shape>
        </w:pict>
      </w:r>
      <w:r w:rsidR="00C31302">
        <w:rPr>
          <w:color w:val="58595B"/>
          <w:sz w:val="18"/>
        </w:rPr>
        <w:t>disability</w:t>
      </w:r>
    </w:p>
    <w:p w:rsidR="00C31302" w:rsidRDefault="00C31302" w:rsidP="00C31302">
      <w:pPr>
        <w:pStyle w:val="Header"/>
        <w:numPr>
          <w:ilvl w:val="0"/>
          <w:numId w:val="5"/>
        </w:numPr>
        <w:tabs>
          <w:tab w:val="left" w:pos="460"/>
          <w:tab w:val="left" w:pos="461"/>
        </w:tabs>
        <w:ind w:hanging="361"/>
        <w:rPr>
          <w:sz w:val="18"/>
        </w:rPr>
      </w:pPr>
      <w:r>
        <w:rPr>
          <w:color w:val="58595B"/>
          <w:sz w:val="18"/>
        </w:rPr>
        <w:t>race</w:t>
      </w:r>
    </w:p>
    <w:p w:rsidR="00C31302" w:rsidRDefault="00C31302" w:rsidP="00C31302">
      <w:pPr>
        <w:pStyle w:val="Header"/>
        <w:numPr>
          <w:ilvl w:val="0"/>
          <w:numId w:val="5"/>
        </w:numPr>
        <w:tabs>
          <w:tab w:val="left" w:pos="460"/>
          <w:tab w:val="left" w:pos="461"/>
        </w:tabs>
        <w:ind w:hanging="361"/>
        <w:rPr>
          <w:sz w:val="18"/>
        </w:rPr>
      </w:pPr>
      <w:r>
        <w:rPr>
          <w:color w:val="58595B"/>
          <w:sz w:val="18"/>
        </w:rPr>
        <w:t>religion</w:t>
      </w:r>
    </w:p>
    <w:p w:rsidR="00C31302" w:rsidRDefault="00C31302" w:rsidP="00C31302">
      <w:pPr>
        <w:pStyle w:val="Header"/>
        <w:numPr>
          <w:ilvl w:val="0"/>
          <w:numId w:val="5"/>
        </w:numPr>
        <w:tabs>
          <w:tab w:val="left" w:pos="460"/>
          <w:tab w:val="left" w:pos="461"/>
        </w:tabs>
        <w:ind w:hanging="361"/>
        <w:rPr>
          <w:sz w:val="18"/>
        </w:rPr>
      </w:pPr>
      <w:r>
        <w:rPr>
          <w:color w:val="58595B"/>
          <w:sz w:val="18"/>
        </w:rPr>
        <w:t>transgender</w:t>
      </w:r>
      <w:r>
        <w:rPr>
          <w:color w:val="58595B"/>
          <w:spacing w:val="-5"/>
          <w:sz w:val="18"/>
        </w:rPr>
        <w:t xml:space="preserve"> </w:t>
      </w:r>
      <w:r>
        <w:rPr>
          <w:color w:val="58595B"/>
          <w:sz w:val="18"/>
        </w:rPr>
        <w:t>identity</w:t>
      </w:r>
    </w:p>
    <w:p w:rsidR="00C31302" w:rsidRDefault="00C31302" w:rsidP="00C31302">
      <w:pPr>
        <w:pStyle w:val="Header"/>
        <w:numPr>
          <w:ilvl w:val="0"/>
          <w:numId w:val="5"/>
        </w:numPr>
        <w:tabs>
          <w:tab w:val="left" w:pos="460"/>
          <w:tab w:val="left" w:pos="461"/>
        </w:tabs>
        <w:ind w:hanging="361"/>
        <w:rPr>
          <w:sz w:val="18"/>
        </w:rPr>
      </w:pPr>
      <w:r>
        <w:rPr>
          <w:color w:val="58595B"/>
          <w:sz w:val="18"/>
        </w:rPr>
        <w:t>sexual</w:t>
      </w:r>
      <w:r>
        <w:rPr>
          <w:color w:val="58595B"/>
          <w:spacing w:val="-1"/>
          <w:sz w:val="18"/>
        </w:rPr>
        <w:t xml:space="preserve"> </w:t>
      </w:r>
      <w:r>
        <w:rPr>
          <w:color w:val="58595B"/>
          <w:sz w:val="18"/>
        </w:rPr>
        <w:t>orientation</w:t>
      </w:r>
    </w:p>
    <w:p w:rsidR="00C31302" w:rsidRDefault="00C31302" w:rsidP="00C31302">
      <w:pPr>
        <w:pStyle w:val="ListParagraph1"/>
      </w:pPr>
    </w:p>
    <w:p w:rsidR="00C31302" w:rsidRDefault="00C31302" w:rsidP="00C31302">
      <w:pPr>
        <w:pStyle w:val="ListParagraph1"/>
        <w:spacing w:line="266" w:lineRule="auto"/>
        <w:ind w:left="100" w:right="166"/>
      </w:pPr>
      <w:r>
        <w:rPr>
          <w:color w:val="58595B"/>
        </w:rPr>
        <w:t>If you believe something is a hate or prejudiced based incident it should be recorded as such by the person you are reporting it</w:t>
      </w:r>
      <w:r>
        <w:rPr>
          <w:color w:val="58595B"/>
          <w:spacing w:val="-4"/>
        </w:rPr>
        <w:t xml:space="preserve"> </w:t>
      </w:r>
      <w:r>
        <w:rPr>
          <w:color w:val="58595B"/>
        </w:rPr>
        <w:t>to.</w:t>
      </w:r>
      <w:r>
        <w:rPr>
          <w:color w:val="58595B"/>
          <w:spacing w:val="-11"/>
        </w:rPr>
        <w:t xml:space="preserve"> </w:t>
      </w:r>
      <w:r>
        <w:rPr>
          <w:color w:val="58595B"/>
        </w:rPr>
        <w:t>All</w:t>
      </w:r>
      <w:r>
        <w:rPr>
          <w:color w:val="58595B"/>
          <w:spacing w:val="-4"/>
        </w:rPr>
        <w:t xml:space="preserve"> </w:t>
      </w:r>
      <w:r>
        <w:rPr>
          <w:color w:val="58595B"/>
        </w:rPr>
        <w:t>police</w:t>
      </w:r>
      <w:r>
        <w:rPr>
          <w:color w:val="58595B"/>
          <w:spacing w:val="-4"/>
        </w:rPr>
        <w:t xml:space="preserve"> </w:t>
      </w:r>
      <w:r>
        <w:rPr>
          <w:color w:val="58595B"/>
        </w:rPr>
        <w:t>forces</w:t>
      </w:r>
      <w:r>
        <w:rPr>
          <w:color w:val="58595B"/>
          <w:spacing w:val="-4"/>
        </w:rPr>
        <w:t xml:space="preserve"> </w:t>
      </w:r>
      <w:r>
        <w:rPr>
          <w:color w:val="58595B"/>
        </w:rPr>
        <w:t>record</w:t>
      </w:r>
      <w:r>
        <w:rPr>
          <w:color w:val="58595B"/>
          <w:spacing w:val="-4"/>
        </w:rPr>
        <w:t xml:space="preserve"> </w:t>
      </w:r>
      <w:r>
        <w:rPr>
          <w:color w:val="58595B"/>
        </w:rPr>
        <w:t>hate</w:t>
      </w:r>
      <w:r>
        <w:rPr>
          <w:color w:val="58595B"/>
          <w:spacing w:val="-4"/>
        </w:rPr>
        <w:t xml:space="preserve"> </w:t>
      </w:r>
      <w:r>
        <w:rPr>
          <w:color w:val="58595B"/>
        </w:rPr>
        <w:t>incidents</w:t>
      </w:r>
      <w:r>
        <w:rPr>
          <w:color w:val="58595B"/>
          <w:spacing w:val="-5"/>
        </w:rPr>
        <w:t xml:space="preserve"> </w:t>
      </w:r>
      <w:r>
        <w:rPr>
          <w:color w:val="58595B"/>
        </w:rPr>
        <w:t>based</w:t>
      </w:r>
      <w:r>
        <w:rPr>
          <w:color w:val="58595B"/>
          <w:spacing w:val="-4"/>
        </w:rPr>
        <w:t xml:space="preserve"> </w:t>
      </w:r>
      <w:r>
        <w:rPr>
          <w:color w:val="58595B"/>
        </w:rPr>
        <w:t>on</w:t>
      </w:r>
      <w:r>
        <w:rPr>
          <w:color w:val="58595B"/>
          <w:spacing w:val="-4"/>
        </w:rPr>
        <w:t xml:space="preserve"> </w:t>
      </w:r>
      <w:r>
        <w:rPr>
          <w:color w:val="58595B"/>
        </w:rPr>
        <w:t>these</w:t>
      </w:r>
      <w:r>
        <w:rPr>
          <w:color w:val="58595B"/>
          <w:spacing w:val="-5"/>
        </w:rPr>
        <w:t xml:space="preserve"> </w:t>
      </w:r>
      <w:r>
        <w:rPr>
          <w:color w:val="58595B"/>
        </w:rPr>
        <w:t>five personal</w:t>
      </w:r>
      <w:r>
        <w:rPr>
          <w:color w:val="58595B"/>
          <w:spacing w:val="-1"/>
        </w:rPr>
        <w:t xml:space="preserve"> </w:t>
      </w:r>
      <w:r>
        <w:rPr>
          <w:color w:val="58595B"/>
        </w:rPr>
        <w:t>characteristics.</w:t>
      </w:r>
    </w:p>
    <w:p w:rsidR="00C31302" w:rsidRDefault="00C31302" w:rsidP="00C31302">
      <w:pPr>
        <w:pStyle w:val="ListParagraph1"/>
        <w:spacing w:before="7"/>
      </w:pPr>
    </w:p>
    <w:p w:rsidR="00C31302" w:rsidRDefault="00C31302" w:rsidP="00C31302">
      <w:pPr>
        <w:pStyle w:val="Heading2"/>
        <w:spacing w:line="237" w:lineRule="auto"/>
        <w:ind w:right="1218"/>
      </w:pPr>
      <w:r>
        <w:rPr>
          <w:color w:val="5CC2F0"/>
          <w:w w:val="95"/>
        </w:rPr>
        <w:t>When</w:t>
      </w:r>
      <w:r>
        <w:rPr>
          <w:color w:val="5CC2F0"/>
          <w:spacing w:val="-46"/>
          <w:w w:val="95"/>
        </w:rPr>
        <w:t xml:space="preserve"> </w:t>
      </w:r>
      <w:r>
        <w:rPr>
          <w:color w:val="5CC2F0"/>
          <w:w w:val="95"/>
        </w:rPr>
        <w:t>is</w:t>
      </w:r>
      <w:r>
        <w:rPr>
          <w:color w:val="5CC2F0"/>
          <w:spacing w:val="-46"/>
          <w:w w:val="95"/>
        </w:rPr>
        <w:t xml:space="preserve"> </w:t>
      </w:r>
      <w:r>
        <w:rPr>
          <w:color w:val="5CC2F0"/>
          <w:w w:val="95"/>
        </w:rPr>
        <w:t>a</w:t>
      </w:r>
      <w:r>
        <w:rPr>
          <w:color w:val="5CC2F0"/>
          <w:spacing w:val="-45"/>
          <w:w w:val="95"/>
        </w:rPr>
        <w:t xml:space="preserve"> </w:t>
      </w:r>
      <w:r>
        <w:rPr>
          <w:color w:val="5CC2F0"/>
          <w:w w:val="95"/>
        </w:rPr>
        <w:t>hate</w:t>
      </w:r>
      <w:r>
        <w:rPr>
          <w:color w:val="5CC2F0"/>
          <w:spacing w:val="-46"/>
          <w:w w:val="95"/>
        </w:rPr>
        <w:t xml:space="preserve"> </w:t>
      </w:r>
      <w:r>
        <w:rPr>
          <w:color w:val="5CC2F0"/>
          <w:w w:val="95"/>
        </w:rPr>
        <w:t>or</w:t>
      </w:r>
      <w:r>
        <w:rPr>
          <w:color w:val="5CC2F0"/>
          <w:spacing w:val="-45"/>
          <w:w w:val="95"/>
        </w:rPr>
        <w:t xml:space="preserve"> </w:t>
      </w:r>
      <w:r>
        <w:rPr>
          <w:color w:val="5CC2F0"/>
          <w:spacing w:val="-3"/>
          <w:w w:val="95"/>
        </w:rPr>
        <w:t xml:space="preserve">prejudice </w:t>
      </w:r>
      <w:r>
        <w:rPr>
          <w:color w:val="5CC2F0"/>
          <w:w w:val="95"/>
        </w:rPr>
        <w:t>incident</w:t>
      </w:r>
      <w:r>
        <w:rPr>
          <w:color w:val="5CC2F0"/>
          <w:spacing w:val="-48"/>
          <w:w w:val="95"/>
        </w:rPr>
        <w:t xml:space="preserve"> </w:t>
      </w:r>
      <w:r>
        <w:rPr>
          <w:color w:val="5CC2F0"/>
          <w:w w:val="95"/>
        </w:rPr>
        <w:t>also</w:t>
      </w:r>
      <w:r>
        <w:rPr>
          <w:color w:val="5CC2F0"/>
          <w:spacing w:val="-48"/>
          <w:w w:val="95"/>
        </w:rPr>
        <w:t xml:space="preserve"> </w:t>
      </w:r>
      <w:r>
        <w:rPr>
          <w:color w:val="5CC2F0"/>
          <w:w w:val="95"/>
        </w:rPr>
        <w:t>a</w:t>
      </w:r>
      <w:r>
        <w:rPr>
          <w:color w:val="5CC2F0"/>
          <w:spacing w:val="-48"/>
          <w:w w:val="95"/>
        </w:rPr>
        <w:t xml:space="preserve"> </w:t>
      </w:r>
      <w:r>
        <w:rPr>
          <w:color w:val="5CC2F0"/>
          <w:w w:val="95"/>
        </w:rPr>
        <w:t>hate</w:t>
      </w:r>
      <w:r>
        <w:rPr>
          <w:color w:val="5CC2F0"/>
          <w:spacing w:val="-48"/>
          <w:w w:val="95"/>
        </w:rPr>
        <w:t xml:space="preserve"> </w:t>
      </w:r>
      <w:r>
        <w:rPr>
          <w:color w:val="5CC2F0"/>
          <w:w w:val="95"/>
        </w:rPr>
        <w:t>crime?</w:t>
      </w:r>
    </w:p>
    <w:p w:rsidR="00C31302" w:rsidRDefault="00C31302" w:rsidP="00C31302">
      <w:pPr>
        <w:pStyle w:val="ListParagraph1"/>
        <w:spacing w:before="305" w:line="266" w:lineRule="auto"/>
        <w:ind w:left="100" w:right="72"/>
      </w:pPr>
      <w:r>
        <w:rPr>
          <w:color w:val="58595B"/>
        </w:rPr>
        <w:t>When hate incidents become criminal offences they are known as hate crimes. Any criminal offence is a hate crime if it is motivated by hostility or prejudice based on disability, race, religion, transgender identity or sexual orientation.</w:t>
      </w:r>
    </w:p>
    <w:p w:rsidR="00C31302" w:rsidRDefault="00C31302" w:rsidP="00C31302">
      <w:pPr>
        <w:spacing w:line="266" w:lineRule="auto"/>
        <w:sectPr w:rsidR="00C31302">
          <w:type w:val="continuous"/>
          <w:pgSz w:w="17680" w:h="12750" w:orient="landscape"/>
          <w:pgMar w:top="0" w:right="1000" w:bottom="0" w:left="1000" w:header="720" w:footer="720" w:gutter="0"/>
          <w:cols w:num="3" w:space="720" w:equalWidth="0">
            <w:col w:w="5079" w:space="160"/>
            <w:col w:w="5075" w:space="164"/>
            <w:col w:w="5202"/>
          </w:cols>
        </w:sectPr>
      </w:pPr>
    </w:p>
    <w:p w:rsidR="00C31302" w:rsidRDefault="00F87D83" w:rsidP="00C31302">
      <w:pPr>
        <w:pStyle w:val="ListParagraph1"/>
        <w:ind w:left="-583"/>
        <w:rPr>
          <w:sz w:val="20"/>
        </w:rPr>
      </w:pPr>
      <w:r>
        <w:rPr>
          <w:sz w:val="20"/>
        </w:rPr>
      </w:r>
      <w:r>
        <w:rPr>
          <w:sz w:val="20"/>
        </w:rPr>
        <w:pict>
          <v:group id="_x0000_s1165" style="width:.25pt;height:15pt;mso-position-horizontal-relative:char;mso-position-vertical-relative:line" coordsize="5,300">
            <v:line id="_x0000_s1166" style="position:absolute" from="3,300" to="3,0" strokeweight=".25pt"/>
            <w10:wrap type="none"/>
            <w10:anchorlock/>
          </v:group>
        </w:pict>
      </w:r>
    </w:p>
    <w:p w:rsidR="00C31302" w:rsidRDefault="00C31302" w:rsidP="00C31302">
      <w:pPr>
        <w:pStyle w:val="ListParagraph1"/>
        <w:spacing w:before="6"/>
        <w:rPr>
          <w:sz w:val="5"/>
        </w:rPr>
      </w:pPr>
    </w:p>
    <w:p w:rsidR="00C31302" w:rsidRPr="005D5760" w:rsidRDefault="00F87D83" w:rsidP="005D5760">
      <w:pPr>
        <w:pStyle w:val="ListParagraph1"/>
        <w:spacing w:line="20" w:lineRule="exact"/>
        <w:ind w:left="-1003"/>
        <w:rPr>
          <w:sz w:val="2"/>
        </w:rPr>
        <w:sectPr w:rsidR="00C31302" w:rsidRPr="005D5760">
          <w:pgSz w:w="17680" w:h="12750" w:orient="landscape"/>
          <w:pgMar w:top="0" w:right="1000" w:bottom="920" w:left="1000" w:header="0" w:footer="735" w:gutter="0"/>
          <w:cols w:space="720"/>
        </w:sectPr>
      </w:pPr>
      <w:r>
        <w:rPr>
          <w:sz w:val="2"/>
        </w:rPr>
      </w:r>
      <w:r>
        <w:rPr>
          <w:sz w:val="2"/>
        </w:rPr>
        <w:pict>
          <v:group id="_x0000_s1163" style="width:15pt;height:.25pt;mso-position-horizontal-relative:char;mso-position-vertical-relative:line" coordsize="300,5">
            <v:line id="_x0000_s1164" style="position:absolute" from="300,3" to="0,3" strokeweight=".25pt"/>
            <w10:wrap type="none"/>
            <w10:anchorlock/>
          </v:group>
        </w:pict>
      </w:r>
    </w:p>
    <w:p w:rsidR="00C31302" w:rsidRDefault="00F87D83" w:rsidP="00C31302">
      <w:pPr>
        <w:pStyle w:val="Heading1"/>
      </w:pPr>
      <w:r>
        <w:rPr>
          <w:lang w:val="en-US" w:eastAsia="en-US"/>
        </w:rPr>
        <w:pict>
          <v:line id="_x0000_s1202" style="position:absolute;z-index:251674624;mso-position-horizontal-relative:page;mso-position-vertical-relative:page" from="868.9pt,21pt" to="883.9pt,21pt" strokeweight=".25pt">
            <w10:wrap anchorx="page" anchory="page"/>
          </v:line>
        </w:pict>
      </w:r>
      <w:r>
        <w:rPr>
          <w:lang w:val="en-US" w:eastAsia="en-US"/>
        </w:rPr>
        <w:pict>
          <v:line id="_x0000_s1203" style="position:absolute;z-index:251675648;mso-position-horizontal-relative:page;mso-position-vertical-relative:page" from="862.9pt,15pt" to="862.9pt,0" strokeweight=".25pt">
            <w10:wrap anchorx="page" anchory="page"/>
          </v:line>
        </w:pict>
      </w:r>
      <w:r w:rsidR="00C31302">
        <w:rPr>
          <w:color w:val="5C3087"/>
        </w:rPr>
        <w:t>GUIDANCE</w:t>
      </w:r>
    </w:p>
    <w:p w:rsidR="00C31302" w:rsidRDefault="00C31302" w:rsidP="00C31302">
      <w:pPr>
        <w:pStyle w:val="ListParagraph1"/>
        <w:spacing w:before="156" w:line="266" w:lineRule="auto"/>
        <w:ind w:left="100"/>
      </w:pPr>
      <w:r>
        <w:rPr>
          <w:color w:val="58595B"/>
        </w:rPr>
        <w:t>The following guide outlines questions schools or colleges should ask for different types of incidents and possible aggravating offence factors to be considered. The context of the offence should always be taken into consideration and the vulnerabilities previously outlined taken into account.</w:t>
      </w:r>
    </w:p>
    <w:p w:rsidR="00C31302" w:rsidRDefault="00C31302" w:rsidP="005D5760">
      <w:pPr>
        <w:rPr>
          <w:rFonts w:ascii="Trebuchet MS" w:hAnsi="Trebuchet MS"/>
          <w:sz w:val="28"/>
        </w:rPr>
      </w:pPr>
      <w:r>
        <w:rPr>
          <w:rFonts w:ascii="Verdana" w:hAnsi="Verdana"/>
          <w:b/>
          <w:color w:val="5CC2F0"/>
          <w:sz w:val="28"/>
        </w:rPr>
        <w:t xml:space="preserve">Assault </w:t>
      </w:r>
      <w:r>
        <w:rPr>
          <w:rFonts w:ascii="Verdana" w:hAnsi="Verdana"/>
          <w:b/>
          <w:color w:val="5CC2F0"/>
          <w:w w:val="95"/>
          <w:sz w:val="28"/>
        </w:rPr>
        <w:t>–</w:t>
      </w:r>
      <w:r>
        <w:rPr>
          <w:rFonts w:ascii="Verdana" w:hAnsi="Verdana"/>
          <w:b/>
          <w:color w:val="5CC2F0"/>
          <w:spacing w:val="-70"/>
          <w:w w:val="95"/>
          <w:sz w:val="28"/>
        </w:rPr>
        <w:t xml:space="preserve"> </w:t>
      </w:r>
      <w:r>
        <w:rPr>
          <w:rFonts w:ascii="Trebuchet MS" w:hAnsi="Trebuchet MS"/>
          <w:color w:val="5CC2F0"/>
          <w:sz w:val="28"/>
        </w:rPr>
        <w:t>see flowchart</w:t>
      </w:r>
    </w:p>
    <w:p w:rsidR="00C31302" w:rsidRDefault="00C31302" w:rsidP="005D5760">
      <w:pPr>
        <w:pStyle w:val="Heading4"/>
        <w:spacing w:before="109" w:line="247" w:lineRule="auto"/>
        <w:rPr>
          <w:rFonts w:ascii="Trebuchet MS"/>
        </w:rPr>
      </w:pPr>
      <w:r>
        <w:rPr>
          <w:rFonts w:ascii="Trebuchet MS"/>
          <w:color w:val="5C3087"/>
          <w:w w:val="110"/>
        </w:rPr>
        <w:t>An</w:t>
      </w:r>
      <w:r>
        <w:rPr>
          <w:rFonts w:ascii="Trebuchet MS"/>
          <w:color w:val="5C3087"/>
          <w:spacing w:val="-14"/>
          <w:w w:val="110"/>
        </w:rPr>
        <w:t xml:space="preserve"> </w:t>
      </w:r>
      <w:r>
        <w:rPr>
          <w:rFonts w:ascii="Trebuchet MS"/>
          <w:color w:val="5C3087"/>
          <w:w w:val="110"/>
        </w:rPr>
        <w:t>act</w:t>
      </w:r>
      <w:r>
        <w:rPr>
          <w:rFonts w:ascii="Trebuchet MS"/>
          <w:color w:val="5C3087"/>
          <w:spacing w:val="-13"/>
          <w:w w:val="110"/>
        </w:rPr>
        <w:t xml:space="preserve"> </w:t>
      </w:r>
      <w:r>
        <w:rPr>
          <w:rFonts w:ascii="Trebuchet MS"/>
          <w:color w:val="5C3087"/>
          <w:w w:val="110"/>
        </w:rPr>
        <w:t>which</w:t>
      </w:r>
      <w:r>
        <w:rPr>
          <w:rFonts w:ascii="Trebuchet MS"/>
          <w:color w:val="5C3087"/>
          <w:spacing w:val="-13"/>
          <w:w w:val="110"/>
        </w:rPr>
        <w:t xml:space="preserve"> </w:t>
      </w:r>
      <w:r>
        <w:rPr>
          <w:rFonts w:ascii="Trebuchet MS"/>
          <w:color w:val="5C3087"/>
          <w:w w:val="110"/>
        </w:rPr>
        <w:t>intentionally</w:t>
      </w:r>
      <w:r>
        <w:rPr>
          <w:rFonts w:ascii="Trebuchet MS"/>
          <w:color w:val="5C3087"/>
          <w:spacing w:val="-13"/>
          <w:w w:val="110"/>
        </w:rPr>
        <w:t xml:space="preserve"> </w:t>
      </w:r>
      <w:r>
        <w:rPr>
          <w:rFonts w:ascii="Trebuchet MS"/>
          <w:color w:val="5C3087"/>
          <w:w w:val="110"/>
        </w:rPr>
        <w:t>or</w:t>
      </w:r>
      <w:r>
        <w:rPr>
          <w:rFonts w:ascii="Trebuchet MS"/>
          <w:color w:val="5C3087"/>
          <w:spacing w:val="-13"/>
          <w:w w:val="110"/>
        </w:rPr>
        <w:t xml:space="preserve"> </w:t>
      </w:r>
      <w:r>
        <w:rPr>
          <w:rFonts w:ascii="Trebuchet MS"/>
          <w:color w:val="5C3087"/>
          <w:w w:val="110"/>
        </w:rPr>
        <w:t>recklessly</w:t>
      </w:r>
      <w:r>
        <w:rPr>
          <w:rFonts w:ascii="Trebuchet MS"/>
          <w:color w:val="5C3087"/>
          <w:spacing w:val="-14"/>
          <w:w w:val="110"/>
        </w:rPr>
        <w:t xml:space="preserve"> </w:t>
      </w:r>
      <w:r>
        <w:rPr>
          <w:rFonts w:ascii="Trebuchet MS"/>
          <w:color w:val="5C3087"/>
          <w:spacing w:val="-5"/>
          <w:w w:val="110"/>
        </w:rPr>
        <w:t xml:space="preserve">causes </w:t>
      </w:r>
      <w:r>
        <w:rPr>
          <w:rFonts w:ascii="Trebuchet MS"/>
          <w:color w:val="5C3087"/>
          <w:w w:val="110"/>
        </w:rPr>
        <w:t>violence to</w:t>
      </w:r>
      <w:r>
        <w:rPr>
          <w:rFonts w:ascii="Trebuchet MS"/>
          <w:color w:val="5C3087"/>
          <w:spacing w:val="-28"/>
          <w:w w:val="110"/>
        </w:rPr>
        <w:t xml:space="preserve"> </w:t>
      </w:r>
      <w:r>
        <w:rPr>
          <w:rFonts w:ascii="Trebuchet MS"/>
          <w:color w:val="5C3087"/>
          <w:w w:val="110"/>
        </w:rPr>
        <w:t>another.</w:t>
      </w:r>
    </w:p>
    <w:p w:rsidR="00C31302" w:rsidRDefault="00C31302" w:rsidP="00C31302">
      <w:pPr>
        <w:pStyle w:val="ListParagraph1"/>
        <w:spacing w:before="10"/>
        <w:rPr>
          <w:rFonts w:ascii="Trebuchet MS"/>
          <w:sz w:val="20"/>
        </w:rPr>
      </w:pPr>
    </w:p>
    <w:p w:rsidR="00C31302" w:rsidRDefault="00C31302" w:rsidP="005D5760">
      <w:pPr>
        <w:pStyle w:val="ListParagraph1"/>
        <w:ind w:left="0"/>
      </w:pPr>
      <w:r>
        <w:rPr>
          <w:color w:val="58595B"/>
        </w:rPr>
        <w:t>The school or college should first establish:</w:t>
      </w:r>
    </w:p>
    <w:p w:rsidR="00C31302" w:rsidRDefault="00C31302" w:rsidP="00C31302">
      <w:pPr>
        <w:pStyle w:val="Heading5"/>
      </w:pPr>
      <w:r>
        <w:rPr>
          <w:color w:val="7C5A9F"/>
        </w:rPr>
        <w:t>Are there any injuries?</w:t>
      </w:r>
    </w:p>
    <w:p w:rsidR="00C31302" w:rsidRPr="005D5760" w:rsidRDefault="00C31302" w:rsidP="005D5760">
      <w:pPr>
        <w:pStyle w:val="ListParagraph1"/>
        <w:spacing w:line="266" w:lineRule="auto"/>
        <w:ind w:left="0"/>
      </w:pPr>
      <w:r>
        <w:rPr>
          <w:color w:val="58595B"/>
        </w:rPr>
        <w:t>If there are any suspected broken bones or significant injuries then seek medical help first, then call the police on 101.</w:t>
      </w:r>
    </w:p>
    <w:p w:rsidR="00C31302" w:rsidRDefault="00C31302" w:rsidP="005D5760">
      <w:pPr>
        <w:pStyle w:val="ListParagraph1"/>
        <w:ind w:left="100"/>
      </w:pPr>
      <w:r>
        <w:rPr>
          <w:color w:val="58595B"/>
        </w:rPr>
        <w:t>If no significant injuries are apparent consider:</w:t>
      </w:r>
    </w:p>
    <w:p w:rsidR="00C31302" w:rsidRDefault="00C31302" w:rsidP="00C31302">
      <w:pPr>
        <w:pStyle w:val="Header"/>
        <w:numPr>
          <w:ilvl w:val="0"/>
          <w:numId w:val="5"/>
        </w:numPr>
        <w:tabs>
          <w:tab w:val="left" w:pos="460"/>
          <w:tab w:val="left" w:pos="461"/>
        </w:tabs>
        <w:spacing w:before="1"/>
        <w:ind w:hanging="361"/>
        <w:rPr>
          <w:sz w:val="18"/>
        </w:rPr>
      </w:pPr>
      <w:r>
        <w:rPr>
          <w:color w:val="58595B"/>
          <w:sz w:val="18"/>
        </w:rPr>
        <w:t>What has</w:t>
      </w:r>
      <w:r>
        <w:rPr>
          <w:color w:val="58595B"/>
          <w:spacing w:val="-2"/>
          <w:sz w:val="18"/>
        </w:rPr>
        <w:t xml:space="preserve"> </w:t>
      </w:r>
      <w:r>
        <w:rPr>
          <w:color w:val="58595B"/>
          <w:sz w:val="18"/>
        </w:rPr>
        <w:t>happened?</w:t>
      </w:r>
    </w:p>
    <w:p w:rsidR="00C31302" w:rsidRDefault="00C31302" w:rsidP="00C31302">
      <w:pPr>
        <w:pStyle w:val="Header"/>
        <w:numPr>
          <w:ilvl w:val="0"/>
          <w:numId w:val="5"/>
        </w:numPr>
        <w:tabs>
          <w:tab w:val="left" w:pos="460"/>
          <w:tab w:val="left" w:pos="461"/>
        </w:tabs>
        <w:spacing w:before="23"/>
        <w:ind w:hanging="361"/>
        <w:rPr>
          <w:sz w:val="18"/>
        </w:rPr>
      </w:pPr>
      <w:r>
        <w:rPr>
          <w:color w:val="58595B"/>
          <w:sz w:val="18"/>
        </w:rPr>
        <w:t>Who is</w:t>
      </w:r>
      <w:r>
        <w:rPr>
          <w:color w:val="58595B"/>
          <w:spacing w:val="-1"/>
          <w:sz w:val="18"/>
        </w:rPr>
        <w:t xml:space="preserve"> </w:t>
      </w:r>
      <w:r>
        <w:rPr>
          <w:color w:val="58595B"/>
          <w:sz w:val="18"/>
        </w:rPr>
        <w:t>involved?</w:t>
      </w:r>
    </w:p>
    <w:p w:rsidR="00C31302" w:rsidRDefault="00C31302" w:rsidP="00C31302">
      <w:pPr>
        <w:pStyle w:val="Header"/>
        <w:numPr>
          <w:ilvl w:val="0"/>
          <w:numId w:val="5"/>
        </w:numPr>
        <w:tabs>
          <w:tab w:val="left" w:pos="460"/>
          <w:tab w:val="left" w:pos="461"/>
        </w:tabs>
        <w:ind w:hanging="361"/>
        <w:rPr>
          <w:sz w:val="18"/>
        </w:rPr>
      </w:pPr>
      <w:r>
        <w:rPr>
          <w:color w:val="58595B"/>
          <w:sz w:val="18"/>
        </w:rPr>
        <w:t>Is there any history between the individuals</w:t>
      </w:r>
      <w:r>
        <w:rPr>
          <w:color w:val="58595B"/>
          <w:spacing w:val="-23"/>
          <w:sz w:val="18"/>
        </w:rPr>
        <w:t xml:space="preserve"> </w:t>
      </w:r>
      <w:r>
        <w:rPr>
          <w:color w:val="58595B"/>
          <w:sz w:val="18"/>
        </w:rPr>
        <w:t>involved?</w:t>
      </w:r>
    </w:p>
    <w:p w:rsidR="00C31302" w:rsidRPr="005D5760" w:rsidRDefault="00C31302" w:rsidP="005D5760">
      <w:pPr>
        <w:pStyle w:val="Header"/>
        <w:numPr>
          <w:ilvl w:val="0"/>
          <w:numId w:val="5"/>
        </w:numPr>
        <w:tabs>
          <w:tab w:val="left" w:pos="460"/>
          <w:tab w:val="left" w:pos="461"/>
        </w:tabs>
        <w:spacing w:line="266" w:lineRule="auto"/>
        <w:ind w:right="449"/>
        <w:rPr>
          <w:sz w:val="18"/>
        </w:rPr>
      </w:pPr>
      <w:r>
        <w:rPr>
          <w:color w:val="58595B"/>
          <w:sz w:val="18"/>
        </w:rPr>
        <w:t>Are there any safeguarding concerns? If YES — Refer to Keeping children safe in education and follow</w:t>
      </w:r>
      <w:r>
        <w:rPr>
          <w:color w:val="58595B"/>
          <w:spacing w:val="-24"/>
          <w:sz w:val="18"/>
        </w:rPr>
        <w:t xml:space="preserve"> </w:t>
      </w:r>
      <w:r>
        <w:rPr>
          <w:color w:val="58595B"/>
          <w:spacing w:val="-3"/>
          <w:sz w:val="18"/>
        </w:rPr>
        <w:t xml:space="preserve">local </w:t>
      </w:r>
      <w:r>
        <w:rPr>
          <w:color w:val="58595B"/>
          <w:sz w:val="18"/>
        </w:rPr>
        <w:t>safeguarding</w:t>
      </w:r>
      <w:r>
        <w:rPr>
          <w:color w:val="58595B"/>
          <w:spacing w:val="-1"/>
          <w:sz w:val="18"/>
        </w:rPr>
        <w:t xml:space="preserve"> </w:t>
      </w:r>
      <w:r>
        <w:rPr>
          <w:color w:val="58595B"/>
          <w:sz w:val="18"/>
        </w:rPr>
        <w:t>protocols</w:t>
      </w:r>
    </w:p>
    <w:p w:rsidR="00C31302" w:rsidRPr="005D5760" w:rsidRDefault="00C31302" w:rsidP="005D5760">
      <w:pPr>
        <w:pStyle w:val="Heading5"/>
      </w:pPr>
      <w:r>
        <w:rPr>
          <w:color w:val="7C5A9F"/>
        </w:rPr>
        <w:t>Are there any aggravating factors?</w:t>
      </w:r>
    </w:p>
    <w:p w:rsidR="00C31302" w:rsidRDefault="00C31302" w:rsidP="00C31302">
      <w:pPr>
        <w:pStyle w:val="Header"/>
        <w:numPr>
          <w:ilvl w:val="0"/>
          <w:numId w:val="5"/>
        </w:numPr>
        <w:tabs>
          <w:tab w:val="left" w:pos="460"/>
          <w:tab w:val="left" w:pos="461"/>
        </w:tabs>
        <w:spacing w:line="266" w:lineRule="auto"/>
        <w:ind w:right="495"/>
        <w:rPr>
          <w:sz w:val="18"/>
        </w:rPr>
      </w:pPr>
      <w:r>
        <w:rPr>
          <w:color w:val="58595B"/>
          <w:sz w:val="18"/>
        </w:rPr>
        <w:t>Is there a significant age gap between the</w:t>
      </w:r>
      <w:r>
        <w:rPr>
          <w:color w:val="58595B"/>
          <w:spacing w:val="-25"/>
          <w:sz w:val="18"/>
        </w:rPr>
        <w:t xml:space="preserve"> </w:t>
      </w:r>
      <w:r>
        <w:rPr>
          <w:color w:val="58595B"/>
          <w:sz w:val="18"/>
        </w:rPr>
        <w:t>individuals involved, ie more than a year</w:t>
      </w:r>
      <w:r>
        <w:rPr>
          <w:color w:val="58595B"/>
          <w:spacing w:val="-14"/>
          <w:sz w:val="18"/>
        </w:rPr>
        <w:t xml:space="preserve"> </w:t>
      </w:r>
      <w:r>
        <w:rPr>
          <w:color w:val="58595B"/>
          <w:sz w:val="18"/>
        </w:rPr>
        <w:t>apart?</w:t>
      </w:r>
    </w:p>
    <w:p w:rsidR="00C31302" w:rsidRDefault="00C31302" w:rsidP="00C31302">
      <w:pPr>
        <w:pStyle w:val="Header"/>
        <w:numPr>
          <w:ilvl w:val="0"/>
          <w:numId w:val="5"/>
        </w:numPr>
        <w:tabs>
          <w:tab w:val="left" w:pos="460"/>
          <w:tab w:val="left" w:pos="461"/>
        </w:tabs>
        <w:ind w:hanging="361"/>
        <w:rPr>
          <w:sz w:val="18"/>
        </w:rPr>
      </w:pPr>
      <w:r>
        <w:rPr>
          <w:color w:val="58595B"/>
          <w:sz w:val="18"/>
        </w:rPr>
        <w:t>Is there any evidence of</w:t>
      </w:r>
      <w:r>
        <w:rPr>
          <w:color w:val="58595B"/>
          <w:spacing w:val="-12"/>
          <w:sz w:val="18"/>
        </w:rPr>
        <w:t xml:space="preserve"> </w:t>
      </w:r>
      <w:r>
        <w:rPr>
          <w:color w:val="58595B"/>
          <w:sz w:val="18"/>
        </w:rPr>
        <w:t>injuries?</w:t>
      </w:r>
    </w:p>
    <w:p w:rsidR="00C31302" w:rsidRDefault="00C31302" w:rsidP="00C31302">
      <w:pPr>
        <w:pStyle w:val="Header"/>
        <w:numPr>
          <w:ilvl w:val="0"/>
          <w:numId w:val="5"/>
        </w:numPr>
        <w:tabs>
          <w:tab w:val="left" w:pos="460"/>
          <w:tab w:val="left" w:pos="461"/>
        </w:tabs>
        <w:spacing w:line="266" w:lineRule="auto"/>
        <w:ind w:right="383"/>
        <w:rPr>
          <w:sz w:val="18"/>
        </w:rPr>
      </w:pPr>
      <w:r>
        <w:rPr>
          <w:color w:val="58595B"/>
          <w:sz w:val="18"/>
        </w:rPr>
        <w:t>Is there evidence of escalating behaviour? Or</w:t>
      </w:r>
      <w:r>
        <w:rPr>
          <w:color w:val="58595B"/>
          <w:spacing w:val="-33"/>
          <w:sz w:val="18"/>
        </w:rPr>
        <w:t xml:space="preserve"> </w:t>
      </w:r>
      <w:r>
        <w:rPr>
          <w:color w:val="58595B"/>
          <w:sz w:val="18"/>
        </w:rPr>
        <w:t>previous incidents of a similar</w:t>
      </w:r>
      <w:r>
        <w:rPr>
          <w:color w:val="58595B"/>
          <w:spacing w:val="-11"/>
          <w:sz w:val="18"/>
        </w:rPr>
        <w:t xml:space="preserve"> </w:t>
      </w:r>
      <w:r>
        <w:rPr>
          <w:color w:val="58595B"/>
          <w:sz w:val="18"/>
        </w:rPr>
        <w:t>nature?</w:t>
      </w:r>
    </w:p>
    <w:p w:rsidR="00C31302" w:rsidRDefault="00C31302" w:rsidP="00C31302">
      <w:pPr>
        <w:pStyle w:val="Header"/>
        <w:numPr>
          <w:ilvl w:val="0"/>
          <w:numId w:val="5"/>
        </w:numPr>
        <w:tabs>
          <w:tab w:val="left" w:pos="460"/>
          <w:tab w:val="left" w:pos="461"/>
        </w:tabs>
        <w:spacing w:before="1"/>
        <w:ind w:hanging="361"/>
        <w:rPr>
          <w:sz w:val="18"/>
        </w:rPr>
      </w:pPr>
      <w:r>
        <w:rPr>
          <w:color w:val="58595B"/>
          <w:sz w:val="18"/>
        </w:rPr>
        <w:t>What is the impact on the</w:t>
      </w:r>
      <w:r>
        <w:rPr>
          <w:color w:val="58595B"/>
          <w:spacing w:val="-7"/>
          <w:sz w:val="18"/>
        </w:rPr>
        <w:t xml:space="preserve"> </w:t>
      </w:r>
      <w:r>
        <w:rPr>
          <w:color w:val="58595B"/>
          <w:sz w:val="18"/>
        </w:rPr>
        <w:t>victim?</w:t>
      </w:r>
    </w:p>
    <w:p w:rsidR="00C31302" w:rsidRDefault="00C31302" w:rsidP="00C31302">
      <w:pPr>
        <w:pStyle w:val="Header"/>
        <w:numPr>
          <w:ilvl w:val="0"/>
          <w:numId w:val="5"/>
        </w:numPr>
        <w:tabs>
          <w:tab w:val="left" w:pos="460"/>
          <w:tab w:val="left" w:pos="461"/>
        </w:tabs>
        <w:ind w:hanging="361"/>
        <w:rPr>
          <w:sz w:val="18"/>
        </w:rPr>
      </w:pPr>
      <w:r>
        <w:rPr>
          <w:color w:val="58595B"/>
          <w:sz w:val="18"/>
        </w:rPr>
        <w:t>What are the victim’s</w:t>
      </w:r>
      <w:r>
        <w:rPr>
          <w:color w:val="58595B"/>
          <w:spacing w:val="-32"/>
          <w:sz w:val="18"/>
        </w:rPr>
        <w:t xml:space="preserve"> </w:t>
      </w:r>
      <w:r>
        <w:rPr>
          <w:color w:val="58595B"/>
          <w:sz w:val="18"/>
        </w:rPr>
        <w:t>wishes?</w:t>
      </w:r>
    </w:p>
    <w:p w:rsidR="00C31302" w:rsidRDefault="00C31302" w:rsidP="00C31302">
      <w:pPr>
        <w:pStyle w:val="Header"/>
        <w:numPr>
          <w:ilvl w:val="0"/>
          <w:numId w:val="5"/>
        </w:numPr>
        <w:tabs>
          <w:tab w:val="left" w:pos="460"/>
          <w:tab w:val="left" w:pos="461"/>
        </w:tabs>
        <w:ind w:hanging="361"/>
        <w:rPr>
          <w:sz w:val="18"/>
        </w:rPr>
      </w:pPr>
      <w:r>
        <w:rPr>
          <w:color w:val="58595B"/>
          <w:sz w:val="18"/>
        </w:rPr>
        <w:t>Are there any hate</w:t>
      </w:r>
      <w:r>
        <w:rPr>
          <w:color w:val="58595B"/>
          <w:spacing w:val="-29"/>
          <w:sz w:val="18"/>
        </w:rPr>
        <w:t xml:space="preserve"> </w:t>
      </w:r>
      <w:r>
        <w:rPr>
          <w:color w:val="58595B"/>
          <w:sz w:val="18"/>
        </w:rPr>
        <w:t>elements?</w:t>
      </w:r>
    </w:p>
    <w:p w:rsidR="00C31302" w:rsidRDefault="00C31302" w:rsidP="00C31302">
      <w:pPr>
        <w:pStyle w:val="Header"/>
        <w:numPr>
          <w:ilvl w:val="0"/>
          <w:numId w:val="5"/>
        </w:numPr>
        <w:tabs>
          <w:tab w:val="left" w:pos="460"/>
          <w:tab w:val="left" w:pos="461"/>
        </w:tabs>
        <w:ind w:hanging="361"/>
        <w:rPr>
          <w:sz w:val="18"/>
        </w:rPr>
      </w:pPr>
      <w:r>
        <w:rPr>
          <w:color w:val="58595B"/>
          <w:sz w:val="18"/>
        </w:rPr>
        <w:t>Is the assault</w:t>
      </w:r>
      <w:r>
        <w:rPr>
          <w:color w:val="58595B"/>
          <w:spacing w:val="-2"/>
          <w:sz w:val="18"/>
        </w:rPr>
        <w:t xml:space="preserve"> </w:t>
      </w:r>
      <w:r>
        <w:rPr>
          <w:color w:val="58595B"/>
          <w:sz w:val="18"/>
        </w:rPr>
        <w:t>gang-related?</w:t>
      </w:r>
    </w:p>
    <w:p w:rsidR="00C31302" w:rsidRDefault="00C31302" w:rsidP="00C31302">
      <w:pPr>
        <w:pStyle w:val="Header"/>
        <w:numPr>
          <w:ilvl w:val="0"/>
          <w:numId w:val="5"/>
        </w:numPr>
        <w:tabs>
          <w:tab w:val="left" w:pos="460"/>
          <w:tab w:val="left" w:pos="461"/>
        </w:tabs>
        <w:spacing w:before="23" w:line="266" w:lineRule="auto"/>
        <w:ind w:right="150"/>
        <w:rPr>
          <w:sz w:val="18"/>
        </w:rPr>
      </w:pPr>
      <w:r>
        <w:rPr>
          <w:color w:val="58595B"/>
          <w:spacing w:val="-4"/>
          <w:sz w:val="18"/>
        </w:rPr>
        <w:t>Were</w:t>
      </w:r>
      <w:r>
        <w:rPr>
          <w:color w:val="58595B"/>
          <w:spacing w:val="-8"/>
          <w:sz w:val="18"/>
        </w:rPr>
        <w:t xml:space="preserve"> </w:t>
      </w:r>
      <w:r>
        <w:rPr>
          <w:color w:val="58595B"/>
          <w:sz w:val="18"/>
        </w:rPr>
        <w:t>weapons</w:t>
      </w:r>
      <w:r>
        <w:rPr>
          <w:color w:val="58595B"/>
          <w:spacing w:val="-3"/>
          <w:sz w:val="18"/>
        </w:rPr>
        <w:t xml:space="preserve"> </w:t>
      </w:r>
      <w:r>
        <w:rPr>
          <w:color w:val="58595B"/>
          <w:sz w:val="18"/>
        </w:rPr>
        <w:t>involved?</w:t>
      </w:r>
      <w:r>
        <w:rPr>
          <w:color w:val="58595B"/>
          <w:spacing w:val="-4"/>
          <w:sz w:val="18"/>
        </w:rPr>
        <w:t xml:space="preserve"> </w:t>
      </w:r>
      <w:r>
        <w:rPr>
          <w:color w:val="58595B"/>
          <w:sz w:val="18"/>
        </w:rPr>
        <w:t>(see</w:t>
      </w:r>
      <w:r>
        <w:rPr>
          <w:color w:val="58595B"/>
          <w:spacing w:val="-7"/>
          <w:sz w:val="18"/>
        </w:rPr>
        <w:t xml:space="preserve"> </w:t>
      </w:r>
      <w:r>
        <w:rPr>
          <w:color w:val="58595B"/>
          <w:sz w:val="18"/>
        </w:rPr>
        <w:t>weapons</w:t>
      </w:r>
      <w:r>
        <w:rPr>
          <w:color w:val="58595B"/>
          <w:spacing w:val="-4"/>
          <w:sz w:val="18"/>
        </w:rPr>
        <w:t xml:space="preserve"> </w:t>
      </w:r>
      <w:r>
        <w:rPr>
          <w:color w:val="58595B"/>
          <w:sz w:val="18"/>
        </w:rPr>
        <w:t>flow</w:t>
      </w:r>
      <w:r>
        <w:rPr>
          <w:color w:val="58595B"/>
          <w:spacing w:val="-7"/>
          <w:sz w:val="18"/>
        </w:rPr>
        <w:t xml:space="preserve"> </w:t>
      </w:r>
      <w:r>
        <w:rPr>
          <w:color w:val="58595B"/>
          <w:sz w:val="18"/>
        </w:rPr>
        <w:t>chart</w:t>
      </w:r>
      <w:r>
        <w:rPr>
          <w:color w:val="58595B"/>
          <w:spacing w:val="-4"/>
          <w:sz w:val="18"/>
        </w:rPr>
        <w:t xml:space="preserve"> </w:t>
      </w:r>
      <w:r>
        <w:rPr>
          <w:color w:val="58595B"/>
          <w:sz w:val="18"/>
        </w:rPr>
        <w:t>for</w:t>
      </w:r>
      <w:r>
        <w:rPr>
          <w:color w:val="58595B"/>
          <w:spacing w:val="-7"/>
          <w:sz w:val="18"/>
        </w:rPr>
        <w:t xml:space="preserve"> </w:t>
      </w:r>
      <w:r>
        <w:rPr>
          <w:color w:val="58595B"/>
          <w:sz w:val="18"/>
        </w:rPr>
        <w:t>the definition of a</w:t>
      </w:r>
      <w:r>
        <w:rPr>
          <w:color w:val="58595B"/>
          <w:spacing w:val="-10"/>
          <w:sz w:val="18"/>
        </w:rPr>
        <w:t xml:space="preserve"> </w:t>
      </w:r>
      <w:r>
        <w:rPr>
          <w:color w:val="58595B"/>
          <w:sz w:val="18"/>
        </w:rPr>
        <w:t>weapon)</w:t>
      </w:r>
    </w:p>
    <w:p w:rsidR="00C31302" w:rsidRPr="005D5760" w:rsidRDefault="00C31302" w:rsidP="005D5760">
      <w:pPr>
        <w:pStyle w:val="ListParagraph1"/>
        <w:ind w:left="0"/>
        <w:rPr>
          <w:sz w:val="36"/>
        </w:rPr>
      </w:pPr>
      <w:r>
        <w:rPr>
          <w:rFonts w:ascii="Verdana" w:hAnsi="Verdana"/>
          <w:b/>
          <w:color w:val="5CC2F0"/>
          <w:w w:val="95"/>
          <w:sz w:val="28"/>
        </w:rPr>
        <w:t>Criminal</w:t>
      </w:r>
      <w:r>
        <w:rPr>
          <w:rFonts w:ascii="Verdana" w:hAnsi="Verdana"/>
          <w:b/>
          <w:color w:val="5CC2F0"/>
          <w:spacing w:val="-63"/>
          <w:w w:val="95"/>
          <w:sz w:val="28"/>
        </w:rPr>
        <w:t xml:space="preserve"> </w:t>
      </w:r>
      <w:r>
        <w:rPr>
          <w:rFonts w:ascii="Verdana" w:hAnsi="Verdana"/>
          <w:b/>
          <w:color w:val="5CC2F0"/>
          <w:w w:val="95"/>
          <w:sz w:val="28"/>
        </w:rPr>
        <w:t>damage</w:t>
      </w:r>
      <w:r>
        <w:rPr>
          <w:rFonts w:ascii="Verdana" w:hAnsi="Verdana"/>
          <w:b/>
          <w:color w:val="5CC2F0"/>
          <w:spacing w:val="-63"/>
          <w:w w:val="95"/>
          <w:sz w:val="28"/>
        </w:rPr>
        <w:t xml:space="preserve"> </w:t>
      </w:r>
      <w:r>
        <w:rPr>
          <w:rFonts w:ascii="Verdana" w:hAnsi="Verdana"/>
          <w:b/>
          <w:color w:val="5CC2F0"/>
          <w:w w:val="95"/>
          <w:sz w:val="28"/>
        </w:rPr>
        <w:t>including</w:t>
      </w:r>
      <w:r>
        <w:rPr>
          <w:rFonts w:ascii="Verdana" w:hAnsi="Verdana"/>
          <w:b/>
          <w:color w:val="5CC2F0"/>
          <w:spacing w:val="-62"/>
          <w:w w:val="95"/>
          <w:sz w:val="28"/>
        </w:rPr>
        <w:t xml:space="preserve"> </w:t>
      </w:r>
      <w:r>
        <w:rPr>
          <w:rFonts w:ascii="Verdana" w:hAnsi="Verdana"/>
          <w:b/>
          <w:color w:val="5CC2F0"/>
          <w:w w:val="95"/>
          <w:sz w:val="28"/>
        </w:rPr>
        <w:t>arson</w:t>
      </w:r>
      <w:r>
        <w:rPr>
          <w:rFonts w:ascii="Verdana" w:hAnsi="Verdana"/>
          <w:b/>
          <w:color w:val="5CC2F0"/>
          <w:spacing w:val="-63"/>
          <w:w w:val="95"/>
          <w:sz w:val="28"/>
        </w:rPr>
        <w:t xml:space="preserve"> </w:t>
      </w:r>
      <w:r>
        <w:rPr>
          <w:rFonts w:ascii="Verdana" w:hAnsi="Verdana"/>
          <w:b/>
          <w:color w:val="5CC2F0"/>
          <w:w w:val="95"/>
          <w:sz w:val="28"/>
        </w:rPr>
        <w:t>–</w:t>
      </w:r>
    </w:p>
    <w:p w:rsidR="00C31302" w:rsidRDefault="00C31302" w:rsidP="00C31302">
      <w:pPr>
        <w:spacing w:before="14"/>
        <w:ind w:left="100"/>
        <w:rPr>
          <w:rFonts w:ascii="Trebuchet MS"/>
          <w:sz w:val="28"/>
        </w:rPr>
      </w:pPr>
      <w:r>
        <w:rPr>
          <w:rFonts w:ascii="Trebuchet MS"/>
          <w:color w:val="5CC2F0"/>
          <w:w w:val="110"/>
          <w:sz w:val="28"/>
        </w:rPr>
        <w:t>see flowchart</w:t>
      </w:r>
    </w:p>
    <w:p w:rsidR="00C31302" w:rsidRPr="005D5760" w:rsidRDefault="00C31302" w:rsidP="005D5760">
      <w:pPr>
        <w:pStyle w:val="Heading4"/>
        <w:spacing w:before="109" w:line="247" w:lineRule="auto"/>
        <w:ind w:left="100"/>
        <w:rPr>
          <w:rFonts w:ascii="Trebuchet MS"/>
        </w:rPr>
      </w:pPr>
      <w:r>
        <w:rPr>
          <w:rFonts w:ascii="Trebuchet MS"/>
          <w:color w:val="5C3087"/>
          <w:w w:val="110"/>
        </w:rPr>
        <w:t>To destroy or damage property belonging to another either intending to do so or being reckless as to whether damage is caused.</w:t>
      </w:r>
    </w:p>
    <w:p w:rsidR="00C31302" w:rsidRPr="005D5760" w:rsidRDefault="00C31302" w:rsidP="005D5760">
      <w:pPr>
        <w:pStyle w:val="ListParagraph1"/>
        <w:spacing w:line="266" w:lineRule="auto"/>
        <w:ind w:left="100"/>
      </w:pPr>
      <w:r>
        <w:rPr>
          <w:color w:val="58595B"/>
        </w:rPr>
        <w:t>The school of college should be able to deal with most incidents of criminal damage.</w:t>
      </w:r>
    </w:p>
    <w:p w:rsidR="00C31302" w:rsidRDefault="005D5760" w:rsidP="00C31302">
      <w:pPr>
        <w:pStyle w:val="Heading5"/>
        <w:spacing w:line="266" w:lineRule="auto"/>
        <w:ind w:right="1381"/>
      </w:pPr>
      <w:r>
        <w:rPr>
          <w:color w:val="7C5A9F"/>
        </w:rPr>
        <w:t xml:space="preserve">What has happened and who is </w:t>
      </w:r>
      <w:r w:rsidR="00C31302">
        <w:rPr>
          <w:color w:val="7C5A9F"/>
        </w:rPr>
        <w:t>involved? Are there any aggravating factors?</w:t>
      </w:r>
    </w:p>
    <w:p w:rsidR="00C31302" w:rsidRPr="005D5760" w:rsidRDefault="00C31302" w:rsidP="005D5760">
      <w:pPr>
        <w:pStyle w:val="ListParagraph1"/>
        <w:spacing w:line="266" w:lineRule="auto"/>
        <w:ind w:left="0"/>
      </w:pPr>
      <w:r>
        <w:rPr>
          <w:color w:val="58595B"/>
        </w:rPr>
        <w:t>Schools or colleges will need to decide whether to involve the police by establishing:</w:t>
      </w:r>
    </w:p>
    <w:p w:rsidR="00C31302" w:rsidRDefault="00C31302" w:rsidP="00C31302">
      <w:pPr>
        <w:pStyle w:val="Header"/>
        <w:numPr>
          <w:ilvl w:val="0"/>
          <w:numId w:val="5"/>
        </w:numPr>
        <w:tabs>
          <w:tab w:val="left" w:pos="460"/>
          <w:tab w:val="left" w:pos="461"/>
        </w:tabs>
        <w:spacing w:line="266" w:lineRule="auto"/>
        <w:ind w:right="405"/>
        <w:rPr>
          <w:sz w:val="18"/>
        </w:rPr>
      </w:pPr>
      <w:r>
        <w:rPr>
          <w:color w:val="58595B"/>
          <w:sz w:val="18"/>
        </w:rPr>
        <w:t>Is the damage of a high value? (What constitutes</w:t>
      </w:r>
      <w:r>
        <w:rPr>
          <w:color w:val="58595B"/>
          <w:spacing w:val="-31"/>
          <w:sz w:val="18"/>
        </w:rPr>
        <w:t xml:space="preserve"> </w:t>
      </w:r>
      <w:r>
        <w:rPr>
          <w:color w:val="58595B"/>
          <w:sz w:val="18"/>
        </w:rPr>
        <w:t>high value is a professional judgement call for the</w:t>
      </w:r>
      <w:r>
        <w:rPr>
          <w:color w:val="58595B"/>
          <w:spacing w:val="-26"/>
          <w:sz w:val="18"/>
        </w:rPr>
        <w:t xml:space="preserve"> </w:t>
      </w:r>
      <w:r>
        <w:rPr>
          <w:color w:val="58595B"/>
          <w:sz w:val="18"/>
        </w:rPr>
        <w:t>school)</w:t>
      </w:r>
    </w:p>
    <w:p w:rsidR="00C31302" w:rsidRDefault="00C31302" w:rsidP="00C31302">
      <w:pPr>
        <w:pStyle w:val="Header"/>
        <w:numPr>
          <w:ilvl w:val="0"/>
          <w:numId w:val="5"/>
        </w:numPr>
        <w:tabs>
          <w:tab w:val="left" w:pos="460"/>
          <w:tab w:val="left" w:pos="461"/>
        </w:tabs>
        <w:spacing w:before="1" w:line="266" w:lineRule="auto"/>
        <w:ind w:right="340"/>
        <w:rPr>
          <w:sz w:val="18"/>
        </w:rPr>
      </w:pPr>
      <w:r>
        <w:rPr>
          <w:color w:val="58595B"/>
          <w:sz w:val="18"/>
        </w:rPr>
        <w:t>Is there evidence of escalating behaviour? Or</w:t>
      </w:r>
      <w:r>
        <w:rPr>
          <w:color w:val="58595B"/>
          <w:spacing w:val="-33"/>
          <w:sz w:val="18"/>
        </w:rPr>
        <w:t xml:space="preserve"> </w:t>
      </w:r>
      <w:r>
        <w:rPr>
          <w:color w:val="58595B"/>
          <w:sz w:val="18"/>
        </w:rPr>
        <w:t>previous incidents of a similar</w:t>
      </w:r>
      <w:r>
        <w:rPr>
          <w:color w:val="58595B"/>
          <w:spacing w:val="-11"/>
          <w:sz w:val="18"/>
        </w:rPr>
        <w:t xml:space="preserve"> </w:t>
      </w:r>
      <w:r>
        <w:rPr>
          <w:color w:val="58595B"/>
          <w:sz w:val="18"/>
        </w:rPr>
        <w:t>nature?</w:t>
      </w:r>
    </w:p>
    <w:p w:rsidR="00C31302" w:rsidRDefault="00C31302" w:rsidP="00C31302">
      <w:pPr>
        <w:pStyle w:val="Header"/>
        <w:numPr>
          <w:ilvl w:val="0"/>
          <w:numId w:val="5"/>
        </w:numPr>
        <w:tabs>
          <w:tab w:val="left" w:pos="460"/>
          <w:tab w:val="left" w:pos="461"/>
        </w:tabs>
        <w:spacing w:line="266" w:lineRule="auto"/>
        <w:ind w:right="231"/>
        <w:rPr>
          <w:sz w:val="18"/>
        </w:rPr>
      </w:pPr>
      <w:r>
        <w:rPr>
          <w:color w:val="58595B"/>
          <w:sz w:val="18"/>
        </w:rPr>
        <w:t>Have</w:t>
      </w:r>
      <w:r>
        <w:rPr>
          <w:color w:val="58595B"/>
          <w:spacing w:val="-4"/>
          <w:sz w:val="18"/>
        </w:rPr>
        <w:t xml:space="preserve"> </w:t>
      </w:r>
      <w:r>
        <w:rPr>
          <w:color w:val="58595B"/>
          <w:sz w:val="18"/>
        </w:rPr>
        <w:t>any</w:t>
      </w:r>
      <w:r>
        <w:rPr>
          <w:color w:val="58595B"/>
          <w:spacing w:val="-8"/>
          <w:sz w:val="18"/>
        </w:rPr>
        <w:t xml:space="preserve"> </w:t>
      </w:r>
      <w:r>
        <w:rPr>
          <w:color w:val="58595B"/>
          <w:sz w:val="18"/>
        </w:rPr>
        <w:t>threats</w:t>
      </w:r>
      <w:r>
        <w:rPr>
          <w:color w:val="58595B"/>
          <w:spacing w:val="-4"/>
          <w:sz w:val="18"/>
        </w:rPr>
        <w:t xml:space="preserve"> </w:t>
      </w:r>
      <w:r>
        <w:rPr>
          <w:color w:val="58595B"/>
          <w:sz w:val="18"/>
        </w:rPr>
        <w:t>or</w:t>
      </w:r>
      <w:r>
        <w:rPr>
          <w:color w:val="58595B"/>
          <w:spacing w:val="-10"/>
          <w:sz w:val="18"/>
        </w:rPr>
        <w:t xml:space="preserve"> </w:t>
      </w:r>
      <w:r>
        <w:rPr>
          <w:color w:val="58595B"/>
          <w:sz w:val="18"/>
        </w:rPr>
        <w:t>violence</w:t>
      </w:r>
      <w:r>
        <w:rPr>
          <w:color w:val="58595B"/>
          <w:spacing w:val="-3"/>
          <w:sz w:val="18"/>
        </w:rPr>
        <w:t xml:space="preserve"> </w:t>
      </w:r>
      <w:r>
        <w:rPr>
          <w:color w:val="58595B"/>
          <w:sz w:val="18"/>
        </w:rPr>
        <w:t>been</w:t>
      </w:r>
      <w:r>
        <w:rPr>
          <w:color w:val="58595B"/>
          <w:spacing w:val="-4"/>
          <w:sz w:val="18"/>
        </w:rPr>
        <w:t xml:space="preserve"> </w:t>
      </w:r>
      <w:r>
        <w:rPr>
          <w:color w:val="58595B"/>
          <w:sz w:val="18"/>
        </w:rPr>
        <w:t>used</w:t>
      </w:r>
      <w:r>
        <w:rPr>
          <w:color w:val="58595B"/>
          <w:spacing w:val="-4"/>
          <w:sz w:val="18"/>
        </w:rPr>
        <w:t xml:space="preserve"> </w:t>
      </w:r>
      <w:r>
        <w:rPr>
          <w:color w:val="58595B"/>
          <w:sz w:val="18"/>
        </w:rPr>
        <w:t>in</w:t>
      </w:r>
      <w:r>
        <w:rPr>
          <w:color w:val="58595B"/>
          <w:spacing w:val="-3"/>
          <w:sz w:val="18"/>
        </w:rPr>
        <w:t xml:space="preserve"> </w:t>
      </w:r>
      <w:r>
        <w:rPr>
          <w:color w:val="58595B"/>
          <w:sz w:val="18"/>
        </w:rPr>
        <w:t>the</w:t>
      </w:r>
      <w:r>
        <w:rPr>
          <w:color w:val="58595B"/>
          <w:spacing w:val="-4"/>
          <w:sz w:val="18"/>
        </w:rPr>
        <w:t xml:space="preserve"> </w:t>
      </w:r>
      <w:r>
        <w:rPr>
          <w:color w:val="58595B"/>
          <w:sz w:val="18"/>
        </w:rPr>
        <w:t>course</w:t>
      </w:r>
      <w:r>
        <w:rPr>
          <w:color w:val="58595B"/>
          <w:spacing w:val="-3"/>
          <w:sz w:val="18"/>
        </w:rPr>
        <w:t xml:space="preserve"> </w:t>
      </w:r>
      <w:r>
        <w:rPr>
          <w:color w:val="58595B"/>
          <w:sz w:val="18"/>
        </w:rPr>
        <w:t>of the</w:t>
      </w:r>
      <w:r>
        <w:rPr>
          <w:color w:val="58595B"/>
          <w:spacing w:val="-2"/>
          <w:sz w:val="18"/>
        </w:rPr>
        <w:t xml:space="preserve"> </w:t>
      </w:r>
      <w:r>
        <w:rPr>
          <w:color w:val="58595B"/>
          <w:sz w:val="18"/>
        </w:rPr>
        <w:t>damage?</w:t>
      </w:r>
    </w:p>
    <w:p w:rsidR="00C31302" w:rsidRDefault="00C31302" w:rsidP="00C31302">
      <w:pPr>
        <w:pStyle w:val="Header"/>
        <w:numPr>
          <w:ilvl w:val="0"/>
          <w:numId w:val="5"/>
        </w:numPr>
        <w:tabs>
          <w:tab w:val="left" w:pos="460"/>
          <w:tab w:val="left" w:pos="461"/>
        </w:tabs>
        <w:ind w:hanging="361"/>
        <w:rPr>
          <w:sz w:val="18"/>
        </w:rPr>
      </w:pPr>
      <w:r>
        <w:rPr>
          <w:color w:val="58595B"/>
          <w:sz w:val="18"/>
        </w:rPr>
        <w:t>What is the impact on the</w:t>
      </w:r>
      <w:r>
        <w:rPr>
          <w:color w:val="58595B"/>
          <w:spacing w:val="-7"/>
          <w:sz w:val="18"/>
        </w:rPr>
        <w:t xml:space="preserve"> </w:t>
      </w:r>
      <w:r>
        <w:rPr>
          <w:color w:val="58595B"/>
          <w:sz w:val="18"/>
        </w:rPr>
        <w:t>victim?</w:t>
      </w:r>
    </w:p>
    <w:p w:rsidR="00C31302" w:rsidRDefault="00C31302" w:rsidP="00C31302">
      <w:pPr>
        <w:pStyle w:val="Header"/>
        <w:numPr>
          <w:ilvl w:val="0"/>
          <w:numId w:val="5"/>
        </w:numPr>
        <w:tabs>
          <w:tab w:val="left" w:pos="460"/>
          <w:tab w:val="left" w:pos="461"/>
        </w:tabs>
        <w:ind w:hanging="361"/>
        <w:rPr>
          <w:sz w:val="18"/>
        </w:rPr>
      </w:pPr>
      <w:r>
        <w:rPr>
          <w:color w:val="58595B"/>
          <w:sz w:val="18"/>
        </w:rPr>
        <w:t>What are the victim’s</w:t>
      </w:r>
      <w:r>
        <w:rPr>
          <w:color w:val="58595B"/>
          <w:spacing w:val="-12"/>
          <w:sz w:val="18"/>
        </w:rPr>
        <w:t xml:space="preserve"> </w:t>
      </w:r>
      <w:r>
        <w:rPr>
          <w:color w:val="58595B"/>
          <w:sz w:val="18"/>
        </w:rPr>
        <w:t>wishes?</w:t>
      </w:r>
    </w:p>
    <w:p w:rsidR="00C31302" w:rsidRPr="005D5760" w:rsidRDefault="00C31302" w:rsidP="005D5760">
      <w:pPr>
        <w:pStyle w:val="Header"/>
        <w:numPr>
          <w:ilvl w:val="0"/>
          <w:numId w:val="5"/>
        </w:numPr>
        <w:tabs>
          <w:tab w:val="left" w:pos="460"/>
          <w:tab w:val="left" w:pos="461"/>
        </w:tabs>
        <w:ind w:hanging="361"/>
        <w:rPr>
          <w:sz w:val="18"/>
        </w:rPr>
      </w:pPr>
      <w:r>
        <w:rPr>
          <w:color w:val="58595B"/>
          <w:sz w:val="18"/>
        </w:rPr>
        <w:t>Is there a hate</w:t>
      </w:r>
      <w:r>
        <w:rPr>
          <w:color w:val="58595B"/>
          <w:spacing w:val="-2"/>
          <w:sz w:val="18"/>
        </w:rPr>
        <w:t xml:space="preserve"> </w:t>
      </w:r>
      <w:r>
        <w:rPr>
          <w:color w:val="58595B"/>
          <w:sz w:val="18"/>
        </w:rPr>
        <w:t>element?</w:t>
      </w:r>
    </w:p>
    <w:p w:rsidR="00C31302" w:rsidRDefault="00C31302" w:rsidP="005D5760">
      <w:pPr>
        <w:pStyle w:val="ListParagraph1"/>
        <w:spacing w:line="266" w:lineRule="auto"/>
        <w:ind w:left="100"/>
      </w:pPr>
      <w:r>
        <w:rPr>
          <w:color w:val="58595B"/>
        </w:rPr>
        <w:t>Schools or colleges may decide that the presence of aggravating factors requires the police to be involved.</w:t>
      </w:r>
    </w:p>
    <w:p w:rsidR="00C31302" w:rsidRDefault="00C31302" w:rsidP="00C31302">
      <w:pPr>
        <w:ind w:left="100"/>
        <w:rPr>
          <w:rFonts w:ascii="Trebuchet MS" w:hAnsi="Trebuchet MS"/>
          <w:sz w:val="28"/>
        </w:rPr>
      </w:pPr>
      <w:r>
        <w:rPr>
          <w:rFonts w:ascii="Verdana" w:hAnsi="Verdana"/>
          <w:b/>
          <w:color w:val="5CC2F0"/>
          <w:sz w:val="28"/>
        </w:rPr>
        <w:t>Cybercrime</w:t>
      </w:r>
      <w:r>
        <w:rPr>
          <w:rFonts w:ascii="Verdana" w:hAnsi="Verdana"/>
          <w:b/>
          <w:color w:val="5CC2F0"/>
          <w:spacing w:val="-77"/>
          <w:sz w:val="28"/>
        </w:rPr>
        <w:t xml:space="preserve"> </w:t>
      </w:r>
      <w:r>
        <w:rPr>
          <w:rFonts w:ascii="Verdana" w:hAnsi="Verdana"/>
          <w:b/>
          <w:color w:val="5CC2F0"/>
          <w:w w:val="95"/>
          <w:sz w:val="28"/>
        </w:rPr>
        <w:t xml:space="preserve">– </w:t>
      </w:r>
      <w:r>
        <w:rPr>
          <w:rFonts w:ascii="Trebuchet MS" w:hAnsi="Trebuchet MS"/>
          <w:color w:val="5CC2F0"/>
          <w:sz w:val="28"/>
        </w:rPr>
        <w:t>see flowchart</w:t>
      </w:r>
    </w:p>
    <w:p w:rsidR="00C31302" w:rsidRDefault="00C31302" w:rsidP="00C31302">
      <w:pPr>
        <w:pStyle w:val="Heading4"/>
        <w:spacing w:before="109" w:line="247" w:lineRule="auto"/>
        <w:ind w:left="100" w:right="307"/>
        <w:rPr>
          <w:rFonts w:ascii="Trebuchet MS"/>
        </w:rPr>
      </w:pPr>
      <w:r>
        <w:rPr>
          <w:rFonts w:ascii="Trebuchet MS"/>
          <w:color w:val="5C3087"/>
          <w:w w:val="110"/>
        </w:rPr>
        <w:t>Cybercrime is criminal activity committed using computers and/or the internet. It can involve malicious attacks on computer software, including:</w:t>
      </w:r>
    </w:p>
    <w:p w:rsidR="00C31302" w:rsidRDefault="00C31302" w:rsidP="00C31302">
      <w:pPr>
        <w:pStyle w:val="Header"/>
        <w:numPr>
          <w:ilvl w:val="0"/>
          <w:numId w:val="5"/>
        </w:numPr>
        <w:tabs>
          <w:tab w:val="left" w:pos="460"/>
          <w:tab w:val="left" w:pos="461"/>
        </w:tabs>
        <w:spacing w:before="196"/>
        <w:ind w:hanging="361"/>
        <w:rPr>
          <w:sz w:val="18"/>
        </w:rPr>
      </w:pPr>
      <w:r>
        <w:rPr>
          <w:color w:val="58595B"/>
          <w:sz w:val="18"/>
        </w:rPr>
        <w:t>Breaking IT</w:t>
      </w:r>
      <w:r>
        <w:rPr>
          <w:color w:val="58595B"/>
          <w:spacing w:val="-7"/>
          <w:sz w:val="18"/>
        </w:rPr>
        <w:t xml:space="preserve"> </w:t>
      </w:r>
      <w:r>
        <w:rPr>
          <w:color w:val="58595B"/>
          <w:sz w:val="18"/>
        </w:rPr>
        <w:t>rules</w:t>
      </w:r>
    </w:p>
    <w:p w:rsidR="00C31302" w:rsidRDefault="00C31302" w:rsidP="00C31302">
      <w:pPr>
        <w:pStyle w:val="Header"/>
        <w:numPr>
          <w:ilvl w:val="0"/>
          <w:numId w:val="5"/>
        </w:numPr>
        <w:tabs>
          <w:tab w:val="left" w:pos="460"/>
          <w:tab w:val="left" w:pos="461"/>
        </w:tabs>
        <w:ind w:hanging="361"/>
        <w:rPr>
          <w:sz w:val="18"/>
        </w:rPr>
      </w:pPr>
      <w:r>
        <w:rPr>
          <w:color w:val="58595B"/>
          <w:sz w:val="18"/>
        </w:rPr>
        <w:t>Unauthorised access to</w:t>
      </w:r>
      <w:r>
        <w:rPr>
          <w:color w:val="58595B"/>
          <w:spacing w:val="-1"/>
          <w:sz w:val="18"/>
        </w:rPr>
        <w:t xml:space="preserve"> </w:t>
      </w:r>
      <w:r>
        <w:rPr>
          <w:color w:val="58595B"/>
          <w:sz w:val="18"/>
        </w:rPr>
        <w:t>computers</w:t>
      </w:r>
    </w:p>
    <w:p w:rsidR="00C31302" w:rsidRDefault="00C31302" w:rsidP="00C31302">
      <w:pPr>
        <w:pStyle w:val="Header"/>
        <w:numPr>
          <w:ilvl w:val="0"/>
          <w:numId w:val="5"/>
        </w:numPr>
        <w:tabs>
          <w:tab w:val="left" w:pos="460"/>
          <w:tab w:val="left" w:pos="461"/>
        </w:tabs>
        <w:spacing w:line="266" w:lineRule="auto"/>
        <w:ind w:right="445"/>
        <w:rPr>
          <w:sz w:val="18"/>
        </w:rPr>
      </w:pPr>
      <w:r>
        <w:rPr>
          <w:color w:val="58595B"/>
          <w:sz w:val="18"/>
        </w:rPr>
        <w:t>Denial</w:t>
      </w:r>
      <w:r>
        <w:rPr>
          <w:color w:val="58595B"/>
          <w:spacing w:val="-4"/>
          <w:sz w:val="18"/>
        </w:rPr>
        <w:t xml:space="preserve"> </w:t>
      </w:r>
      <w:r>
        <w:rPr>
          <w:color w:val="58595B"/>
          <w:sz w:val="18"/>
        </w:rPr>
        <w:t>of</w:t>
      </w:r>
      <w:r>
        <w:rPr>
          <w:color w:val="58595B"/>
          <w:spacing w:val="-8"/>
          <w:sz w:val="18"/>
        </w:rPr>
        <w:t xml:space="preserve"> </w:t>
      </w:r>
      <w:r>
        <w:rPr>
          <w:color w:val="58595B"/>
          <w:sz w:val="18"/>
        </w:rPr>
        <w:t>Service</w:t>
      </w:r>
      <w:r>
        <w:rPr>
          <w:color w:val="58595B"/>
          <w:spacing w:val="-4"/>
          <w:sz w:val="18"/>
        </w:rPr>
        <w:t xml:space="preserve"> </w:t>
      </w:r>
      <w:r>
        <w:rPr>
          <w:color w:val="58595B"/>
          <w:sz w:val="18"/>
        </w:rPr>
        <w:t>or</w:t>
      </w:r>
      <w:r>
        <w:rPr>
          <w:color w:val="58595B"/>
          <w:spacing w:val="-7"/>
          <w:sz w:val="18"/>
        </w:rPr>
        <w:t xml:space="preserve"> </w:t>
      </w:r>
      <w:r>
        <w:rPr>
          <w:color w:val="58595B"/>
          <w:sz w:val="18"/>
        </w:rPr>
        <w:t>other</w:t>
      </w:r>
      <w:r>
        <w:rPr>
          <w:color w:val="58595B"/>
          <w:spacing w:val="-8"/>
          <w:sz w:val="18"/>
        </w:rPr>
        <w:t xml:space="preserve"> </w:t>
      </w:r>
      <w:r>
        <w:rPr>
          <w:color w:val="58595B"/>
          <w:sz w:val="18"/>
        </w:rPr>
        <w:t>computer</w:t>
      </w:r>
      <w:r>
        <w:rPr>
          <w:color w:val="58595B"/>
          <w:spacing w:val="-8"/>
          <w:sz w:val="18"/>
        </w:rPr>
        <w:t xml:space="preserve"> </w:t>
      </w:r>
      <w:r>
        <w:rPr>
          <w:color w:val="58595B"/>
          <w:sz w:val="18"/>
        </w:rPr>
        <w:t>interference</w:t>
      </w:r>
      <w:r>
        <w:rPr>
          <w:color w:val="58595B"/>
          <w:spacing w:val="-3"/>
          <w:sz w:val="18"/>
        </w:rPr>
        <w:t xml:space="preserve"> </w:t>
      </w:r>
      <w:r>
        <w:rPr>
          <w:color w:val="58595B"/>
          <w:sz w:val="18"/>
        </w:rPr>
        <w:t>and impairment</w:t>
      </w:r>
    </w:p>
    <w:p w:rsidR="00C31302" w:rsidRDefault="005D5760" w:rsidP="005D5760">
      <w:pPr>
        <w:pStyle w:val="ListParagraph1"/>
        <w:ind w:left="0"/>
      </w:pPr>
      <w:r>
        <w:br w:type="column"/>
      </w:r>
    </w:p>
    <w:p w:rsidR="00C31302" w:rsidRDefault="00C31302" w:rsidP="00C31302">
      <w:pPr>
        <w:pStyle w:val="Header"/>
        <w:numPr>
          <w:ilvl w:val="0"/>
          <w:numId w:val="5"/>
        </w:numPr>
        <w:tabs>
          <w:tab w:val="left" w:pos="460"/>
          <w:tab w:val="left" w:pos="461"/>
        </w:tabs>
        <w:spacing w:before="190"/>
        <w:ind w:hanging="361"/>
        <w:rPr>
          <w:sz w:val="18"/>
        </w:rPr>
      </w:pPr>
      <w:r>
        <w:rPr>
          <w:color w:val="58595B"/>
          <w:sz w:val="18"/>
        </w:rPr>
        <w:t>Acts causing serious damage to or loss of</w:t>
      </w:r>
      <w:r>
        <w:rPr>
          <w:color w:val="58595B"/>
          <w:spacing w:val="-15"/>
          <w:sz w:val="18"/>
        </w:rPr>
        <w:t xml:space="preserve"> </w:t>
      </w:r>
      <w:r>
        <w:rPr>
          <w:color w:val="58595B"/>
          <w:sz w:val="18"/>
        </w:rPr>
        <w:t>data</w:t>
      </w:r>
    </w:p>
    <w:p w:rsidR="00C31302" w:rsidRDefault="00C31302" w:rsidP="00C31302">
      <w:pPr>
        <w:pStyle w:val="Header"/>
        <w:numPr>
          <w:ilvl w:val="0"/>
          <w:numId w:val="5"/>
        </w:numPr>
        <w:tabs>
          <w:tab w:val="left" w:pos="460"/>
          <w:tab w:val="left" w:pos="461"/>
        </w:tabs>
        <w:spacing w:before="23"/>
        <w:ind w:hanging="361"/>
        <w:rPr>
          <w:sz w:val="18"/>
        </w:rPr>
      </w:pPr>
      <w:r>
        <w:rPr>
          <w:color w:val="58595B"/>
          <w:sz w:val="18"/>
        </w:rPr>
        <w:t>‘Hacking’</w:t>
      </w:r>
    </w:p>
    <w:p w:rsidR="00C31302" w:rsidRPr="005D5760" w:rsidRDefault="00C31302" w:rsidP="005D5760">
      <w:pPr>
        <w:pStyle w:val="Header"/>
        <w:numPr>
          <w:ilvl w:val="0"/>
          <w:numId w:val="5"/>
        </w:numPr>
        <w:tabs>
          <w:tab w:val="left" w:pos="460"/>
          <w:tab w:val="left" w:pos="461"/>
        </w:tabs>
        <w:ind w:hanging="361"/>
        <w:rPr>
          <w:sz w:val="18"/>
        </w:rPr>
      </w:pPr>
      <w:r>
        <w:rPr>
          <w:color w:val="58595B"/>
          <w:sz w:val="18"/>
        </w:rPr>
        <w:t>Cheating at online</w:t>
      </w:r>
      <w:r>
        <w:rPr>
          <w:color w:val="58595B"/>
          <w:spacing w:val="-2"/>
          <w:sz w:val="18"/>
        </w:rPr>
        <w:t xml:space="preserve"> </w:t>
      </w:r>
      <w:r>
        <w:rPr>
          <w:color w:val="58595B"/>
          <w:sz w:val="18"/>
        </w:rPr>
        <w:t>gaming</w:t>
      </w:r>
    </w:p>
    <w:p w:rsidR="00C31302" w:rsidRDefault="00C31302" w:rsidP="00C31302">
      <w:pPr>
        <w:pStyle w:val="ListParagraph1"/>
        <w:spacing w:line="266" w:lineRule="auto"/>
        <w:ind w:left="100" w:right="72"/>
      </w:pPr>
      <w:r>
        <w:rPr>
          <w:color w:val="58595B"/>
        </w:rPr>
        <w:t xml:space="preserve">This guidance has a focus on offences committed by young people rather than external cybercrime and cyber security Further guidance can be found at </w:t>
      </w:r>
      <w:hyperlink r:id="rId62">
        <w:r>
          <w:rPr>
            <w:color w:val="7C5A9F"/>
            <w:u w:val="single" w:color="7C5A9F"/>
          </w:rPr>
          <w:t>www.ncsc.gov.uk</w:t>
        </w:r>
      </w:hyperlink>
    </w:p>
    <w:p w:rsidR="00C31302" w:rsidRDefault="00C31302" w:rsidP="00C31302">
      <w:pPr>
        <w:pStyle w:val="ListParagraph1"/>
        <w:spacing w:before="1"/>
        <w:rPr>
          <w:sz w:val="20"/>
        </w:rPr>
      </w:pPr>
    </w:p>
    <w:p w:rsidR="00C31302" w:rsidRDefault="00C31302" w:rsidP="005D5760">
      <w:pPr>
        <w:pStyle w:val="ListParagraph1"/>
        <w:ind w:left="100"/>
      </w:pPr>
      <w:r>
        <w:rPr>
          <w:color w:val="58595B"/>
        </w:rPr>
        <w:t>The school or college should first establish:</w:t>
      </w:r>
    </w:p>
    <w:p w:rsidR="00C31302" w:rsidRDefault="00C31302" w:rsidP="00C31302">
      <w:pPr>
        <w:pStyle w:val="Header"/>
        <w:numPr>
          <w:ilvl w:val="0"/>
          <w:numId w:val="5"/>
        </w:numPr>
        <w:tabs>
          <w:tab w:val="left" w:pos="460"/>
          <w:tab w:val="left" w:pos="461"/>
        </w:tabs>
        <w:ind w:hanging="361"/>
        <w:rPr>
          <w:sz w:val="18"/>
        </w:rPr>
      </w:pPr>
      <w:r>
        <w:rPr>
          <w:color w:val="58595B"/>
          <w:sz w:val="18"/>
        </w:rPr>
        <w:t>What has</w:t>
      </w:r>
      <w:r>
        <w:rPr>
          <w:color w:val="58595B"/>
          <w:spacing w:val="-2"/>
          <w:sz w:val="18"/>
        </w:rPr>
        <w:t xml:space="preserve"> </w:t>
      </w:r>
      <w:r>
        <w:rPr>
          <w:color w:val="58595B"/>
          <w:sz w:val="18"/>
        </w:rPr>
        <w:t>happened?</w:t>
      </w:r>
    </w:p>
    <w:p w:rsidR="00C31302" w:rsidRDefault="00C31302" w:rsidP="00C31302">
      <w:pPr>
        <w:pStyle w:val="Header"/>
        <w:numPr>
          <w:ilvl w:val="0"/>
          <w:numId w:val="5"/>
        </w:numPr>
        <w:tabs>
          <w:tab w:val="left" w:pos="460"/>
          <w:tab w:val="left" w:pos="461"/>
        </w:tabs>
        <w:ind w:hanging="361"/>
        <w:rPr>
          <w:sz w:val="18"/>
        </w:rPr>
      </w:pPr>
      <w:r>
        <w:rPr>
          <w:color w:val="58595B"/>
          <w:sz w:val="18"/>
        </w:rPr>
        <w:t>Who is</w:t>
      </w:r>
      <w:r>
        <w:rPr>
          <w:color w:val="58595B"/>
          <w:spacing w:val="-1"/>
          <w:sz w:val="18"/>
        </w:rPr>
        <w:t xml:space="preserve"> </w:t>
      </w:r>
      <w:r>
        <w:rPr>
          <w:color w:val="58595B"/>
          <w:sz w:val="18"/>
        </w:rPr>
        <w:t>involved?</w:t>
      </w:r>
    </w:p>
    <w:p w:rsidR="00C31302" w:rsidRDefault="00C31302" w:rsidP="00C31302">
      <w:pPr>
        <w:pStyle w:val="Header"/>
        <w:numPr>
          <w:ilvl w:val="0"/>
          <w:numId w:val="5"/>
        </w:numPr>
        <w:tabs>
          <w:tab w:val="left" w:pos="460"/>
          <w:tab w:val="left" w:pos="461"/>
        </w:tabs>
        <w:ind w:hanging="361"/>
        <w:rPr>
          <w:sz w:val="18"/>
        </w:rPr>
      </w:pPr>
      <w:r>
        <w:rPr>
          <w:color w:val="58595B"/>
          <w:sz w:val="18"/>
        </w:rPr>
        <w:t>is this part of a pattern of</w:t>
      </w:r>
      <w:r>
        <w:rPr>
          <w:color w:val="58595B"/>
          <w:spacing w:val="-14"/>
          <w:sz w:val="18"/>
        </w:rPr>
        <w:t xml:space="preserve"> </w:t>
      </w:r>
      <w:r>
        <w:rPr>
          <w:color w:val="58595B"/>
          <w:sz w:val="18"/>
        </w:rPr>
        <w:t>behaviour?</w:t>
      </w:r>
    </w:p>
    <w:p w:rsidR="00C31302" w:rsidRPr="005D5760" w:rsidRDefault="00C31302" w:rsidP="005D5760">
      <w:pPr>
        <w:pStyle w:val="Header"/>
        <w:numPr>
          <w:ilvl w:val="0"/>
          <w:numId w:val="5"/>
        </w:numPr>
        <w:tabs>
          <w:tab w:val="left" w:pos="460"/>
          <w:tab w:val="left" w:pos="461"/>
        </w:tabs>
        <w:spacing w:line="266" w:lineRule="auto"/>
        <w:ind w:right="186"/>
        <w:rPr>
          <w:sz w:val="18"/>
        </w:rPr>
      </w:pPr>
      <w:r>
        <w:rPr>
          <w:color w:val="58595B"/>
          <w:sz w:val="18"/>
        </w:rPr>
        <w:t>Are there any safeguarding concerns? If YES — Refer to Keeping children safe in education – (link) and follow</w:t>
      </w:r>
      <w:r>
        <w:rPr>
          <w:color w:val="58595B"/>
          <w:spacing w:val="-23"/>
          <w:sz w:val="18"/>
        </w:rPr>
        <w:t xml:space="preserve"> </w:t>
      </w:r>
      <w:r>
        <w:rPr>
          <w:color w:val="58595B"/>
          <w:spacing w:val="-3"/>
          <w:sz w:val="18"/>
        </w:rPr>
        <w:t xml:space="preserve">local </w:t>
      </w:r>
      <w:r>
        <w:rPr>
          <w:color w:val="58595B"/>
          <w:sz w:val="18"/>
        </w:rPr>
        <w:t>safeguarding</w:t>
      </w:r>
      <w:r>
        <w:rPr>
          <w:color w:val="58595B"/>
          <w:spacing w:val="-1"/>
          <w:sz w:val="18"/>
        </w:rPr>
        <w:t xml:space="preserve"> </w:t>
      </w:r>
      <w:r>
        <w:rPr>
          <w:color w:val="58595B"/>
          <w:sz w:val="18"/>
        </w:rPr>
        <w:t>protocols</w:t>
      </w:r>
    </w:p>
    <w:p w:rsidR="00C31302" w:rsidRPr="005D5760" w:rsidRDefault="00C31302" w:rsidP="005D5760">
      <w:pPr>
        <w:pStyle w:val="Heading5"/>
        <w:spacing w:before="1"/>
      </w:pPr>
      <w:r>
        <w:rPr>
          <w:color w:val="7C5A9F"/>
        </w:rPr>
        <w:t>Are there any aggravating factors?</w:t>
      </w:r>
    </w:p>
    <w:p w:rsidR="00C31302" w:rsidRDefault="00C31302" w:rsidP="00C31302">
      <w:pPr>
        <w:pStyle w:val="Header"/>
        <w:numPr>
          <w:ilvl w:val="0"/>
          <w:numId w:val="5"/>
        </w:numPr>
        <w:tabs>
          <w:tab w:val="left" w:pos="460"/>
          <w:tab w:val="left" w:pos="461"/>
        </w:tabs>
        <w:ind w:hanging="361"/>
        <w:rPr>
          <w:sz w:val="18"/>
        </w:rPr>
      </w:pPr>
      <w:r>
        <w:rPr>
          <w:color w:val="58595B"/>
          <w:sz w:val="18"/>
        </w:rPr>
        <w:t>Did this incident cause any disruption to the</w:t>
      </w:r>
      <w:r>
        <w:rPr>
          <w:color w:val="58595B"/>
          <w:spacing w:val="-14"/>
          <w:sz w:val="18"/>
        </w:rPr>
        <w:t xml:space="preserve"> </w:t>
      </w:r>
      <w:r>
        <w:rPr>
          <w:color w:val="58595B"/>
          <w:sz w:val="18"/>
        </w:rPr>
        <w:t>school?</w:t>
      </w:r>
    </w:p>
    <w:p w:rsidR="00C31302" w:rsidRDefault="00C31302" w:rsidP="00C31302">
      <w:pPr>
        <w:pStyle w:val="ListParagraph1"/>
        <w:spacing w:before="24" w:line="266" w:lineRule="auto"/>
        <w:ind w:left="460" w:right="72"/>
      </w:pPr>
      <w:r>
        <w:rPr>
          <w:color w:val="58595B"/>
        </w:rPr>
        <w:t>eg. loss of access to website and online learning platforms or school communication networks disrupted.</w:t>
      </w:r>
    </w:p>
    <w:p w:rsidR="00C31302" w:rsidRDefault="00C31302" w:rsidP="00C31302">
      <w:pPr>
        <w:pStyle w:val="Header"/>
        <w:numPr>
          <w:ilvl w:val="0"/>
          <w:numId w:val="5"/>
        </w:numPr>
        <w:tabs>
          <w:tab w:val="left" w:pos="460"/>
          <w:tab w:val="left" w:pos="461"/>
        </w:tabs>
        <w:ind w:hanging="361"/>
        <w:rPr>
          <w:sz w:val="18"/>
        </w:rPr>
      </w:pPr>
      <w:r>
        <w:rPr>
          <w:color w:val="58595B"/>
          <w:sz w:val="18"/>
        </w:rPr>
        <w:t>Did</w:t>
      </w:r>
      <w:r>
        <w:rPr>
          <w:color w:val="58595B"/>
          <w:spacing w:val="-2"/>
          <w:sz w:val="18"/>
        </w:rPr>
        <w:t xml:space="preserve"> </w:t>
      </w:r>
      <w:r>
        <w:rPr>
          <w:color w:val="58595B"/>
          <w:sz w:val="18"/>
        </w:rPr>
        <w:t>the</w:t>
      </w:r>
      <w:r>
        <w:rPr>
          <w:color w:val="58595B"/>
          <w:spacing w:val="-3"/>
          <w:sz w:val="18"/>
        </w:rPr>
        <w:t xml:space="preserve"> </w:t>
      </w:r>
      <w:r>
        <w:rPr>
          <w:color w:val="58595B"/>
          <w:sz w:val="18"/>
        </w:rPr>
        <w:t>school</w:t>
      </w:r>
      <w:r>
        <w:rPr>
          <w:color w:val="58595B"/>
          <w:spacing w:val="-2"/>
          <w:sz w:val="18"/>
        </w:rPr>
        <w:t xml:space="preserve"> </w:t>
      </w:r>
      <w:r>
        <w:rPr>
          <w:color w:val="58595B"/>
          <w:sz w:val="18"/>
        </w:rPr>
        <w:t>suffer</w:t>
      </w:r>
      <w:r>
        <w:rPr>
          <w:color w:val="58595B"/>
          <w:spacing w:val="-5"/>
          <w:sz w:val="18"/>
        </w:rPr>
        <w:t xml:space="preserve"> </w:t>
      </w:r>
      <w:r>
        <w:rPr>
          <w:color w:val="58595B"/>
          <w:sz w:val="18"/>
        </w:rPr>
        <w:t>a</w:t>
      </w:r>
      <w:r>
        <w:rPr>
          <w:color w:val="58595B"/>
          <w:spacing w:val="-2"/>
          <w:sz w:val="18"/>
        </w:rPr>
        <w:t xml:space="preserve"> </w:t>
      </w:r>
      <w:r>
        <w:rPr>
          <w:color w:val="58595B"/>
          <w:sz w:val="18"/>
        </w:rPr>
        <w:t>loss</w:t>
      </w:r>
      <w:r>
        <w:rPr>
          <w:color w:val="58595B"/>
          <w:spacing w:val="-2"/>
          <w:sz w:val="18"/>
        </w:rPr>
        <w:t xml:space="preserve"> </w:t>
      </w:r>
      <w:r>
        <w:rPr>
          <w:color w:val="58595B"/>
          <w:sz w:val="18"/>
        </w:rPr>
        <w:t>of</w:t>
      </w:r>
      <w:r>
        <w:rPr>
          <w:color w:val="58595B"/>
          <w:spacing w:val="-6"/>
          <w:sz w:val="18"/>
        </w:rPr>
        <w:t xml:space="preserve"> </w:t>
      </w:r>
      <w:r>
        <w:rPr>
          <w:color w:val="58595B"/>
          <w:sz w:val="18"/>
        </w:rPr>
        <w:t>data</w:t>
      </w:r>
      <w:r>
        <w:rPr>
          <w:color w:val="58595B"/>
          <w:spacing w:val="-2"/>
          <w:sz w:val="18"/>
        </w:rPr>
        <w:t xml:space="preserve"> </w:t>
      </w:r>
      <w:r>
        <w:rPr>
          <w:color w:val="58595B"/>
          <w:sz w:val="18"/>
        </w:rPr>
        <w:t>or</w:t>
      </w:r>
      <w:r>
        <w:rPr>
          <w:color w:val="58595B"/>
          <w:spacing w:val="-6"/>
          <w:sz w:val="18"/>
        </w:rPr>
        <w:t xml:space="preserve"> </w:t>
      </w:r>
      <w:r>
        <w:rPr>
          <w:color w:val="58595B"/>
          <w:sz w:val="18"/>
        </w:rPr>
        <w:t>corruption</w:t>
      </w:r>
      <w:r>
        <w:rPr>
          <w:color w:val="58595B"/>
          <w:spacing w:val="-2"/>
          <w:sz w:val="18"/>
        </w:rPr>
        <w:t xml:space="preserve"> </w:t>
      </w:r>
      <w:r>
        <w:rPr>
          <w:color w:val="58595B"/>
          <w:sz w:val="18"/>
        </w:rPr>
        <w:t>of</w:t>
      </w:r>
      <w:r>
        <w:rPr>
          <w:color w:val="58595B"/>
          <w:spacing w:val="-5"/>
          <w:sz w:val="18"/>
        </w:rPr>
        <w:t xml:space="preserve"> </w:t>
      </w:r>
      <w:r>
        <w:rPr>
          <w:color w:val="58595B"/>
          <w:sz w:val="18"/>
        </w:rPr>
        <w:t>files?</w:t>
      </w:r>
    </w:p>
    <w:p w:rsidR="00C31302" w:rsidRDefault="00C31302" w:rsidP="00C31302">
      <w:pPr>
        <w:pStyle w:val="Header"/>
        <w:numPr>
          <w:ilvl w:val="0"/>
          <w:numId w:val="5"/>
        </w:numPr>
        <w:tabs>
          <w:tab w:val="left" w:pos="460"/>
          <w:tab w:val="left" w:pos="461"/>
        </w:tabs>
        <w:spacing w:line="266" w:lineRule="auto"/>
        <w:ind w:right="213"/>
        <w:rPr>
          <w:sz w:val="18"/>
        </w:rPr>
      </w:pPr>
      <w:r>
        <w:rPr>
          <w:color w:val="58595B"/>
          <w:sz w:val="18"/>
        </w:rPr>
        <w:t>Did the school suffer loss of teaching time resulting on</w:t>
      </w:r>
      <w:r>
        <w:rPr>
          <w:color w:val="58595B"/>
          <w:spacing w:val="-21"/>
          <w:sz w:val="18"/>
        </w:rPr>
        <w:t xml:space="preserve"> </w:t>
      </w:r>
      <w:r>
        <w:rPr>
          <w:color w:val="58595B"/>
          <w:spacing w:val="-7"/>
          <w:sz w:val="18"/>
        </w:rPr>
        <w:t xml:space="preserve">an </w:t>
      </w:r>
      <w:r>
        <w:rPr>
          <w:color w:val="58595B"/>
          <w:sz w:val="18"/>
        </w:rPr>
        <w:t>impact on other</w:t>
      </w:r>
      <w:r>
        <w:rPr>
          <w:color w:val="58595B"/>
          <w:spacing w:val="-5"/>
          <w:sz w:val="18"/>
        </w:rPr>
        <w:t xml:space="preserve"> </w:t>
      </w:r>
      <w:r>
        <w:rPr>
          <w:color w:val="58595B"/>
          <w:sz w:val="18"/>
        </w:rPr>
        <w:t>students?</w:t>
      </w:r>
    </w:p>
    <w:p w:rsidR="00C31302" w:rsidRDefault="00C31302" w:rsidP="00C31302">
      <w:pPr>
        <w:pStyle w:val="Header"/>
        <w:numPr>
          <w:ilvl w:val="0"/>
          <w:numId w:val="5"/>
        </w:numPr>
        <w:tabs>
          <w:tab w:val="left" w:pos="460"/>
          <w:tab w:val="left" w:pos="461"/>
        </w:tabs>
        <w:ind w:hanging="361"/>
        <w:rPr>
          <w:sz w:val="18"/>
        </w:rPr>
      </w:pPr>
      <w:r>
        <w:rPr>
          <w:color w:val="58595B"/>
          <w:sz w:val="18"/>
        </w:rPr>
        <w:t>Is there a hate</w:t>
      </w:r>
      <w:r>
        <w:rPr>
          <w:color w:val="58595B"/>
          <w:spacing w:val="-2"/>
          <w:sz w:val="18"/>
        </w:rPr>
        <w:t xml:space="preserve"> </w:t>
      </w:r>
      <w:r>
        <w:rPr>
          <w:color w:val="58595B"/>
          <w:sz w:val="18"/>
        </w:rPr>
        <w:t>element?</w:t>
      </w:r>
    </w:p>
    <w:p w:rsidR="00C31302" w:rsidRDefault="00C31302" w:rsidP="00C31302">
      <w:pPr>
        <w:pStyle w:val="Header"/>
        <w:numPr>
          <w:ilvl w:val="0"/>
          <w:numId w:val="5"/>
        </w:numPr>
        <w:tabs>
          <w:tab w:val="left" w:pos="460"/>
          <w:tab w:val="left" w:pos="461"/>
        </w:tabs>
        <w:spacing w:line="266" w:lineRule="auto"/>
        <w:ind w:right="209"/>
        <w:rPr>
          <w:sz w:val="18"/>
        </w:rPr>
      </w:pPr>
      <w:r>
        <w:rPr>
          <w:color w:val="58595B"/>
          <w:sz w:val="18"/>
        </w:rPr>
        <w:t>Have</w:t>
      </w:r>
      <w:r>
        <w:rPr>
          <w:color w:val="58595B"/>
          <w:spacing w:val="-4"/>
          <w:sz w:val="18"/>
        </w:rPr>
        <w:t xml:space="preserve"> </w:t>
      </w:r>
      <w:r>
        <w:rPr>
          <w:color w:val="58595B"/>
          <w:sz w:val="18"/>
        </w:rPr>
        <w:t>they</w:t>
      </w:r>
      <w:r>
        <w:rPr>
          <w:color w:val="58595B"/>
          <w:spacing w:val="-9"/>
          <w:sz w:val="18"/>
        </w:rPr>
        <w:t xml:space="preserve"> </w:t>
      </w:r>
      <w:r>
        <w:rPr>
          <w:color w:val="58595B"/>
          <w:sz w:val="18"/>
        </w:rPr>
        <w:t>expressed</w:t>
      </w:r>
      <w:r>
        <w:rPr>
          <w:color w:val="58595B"/>
          <w:spacing w:val="-4"/>
          <w:sz w:val="18"/>
        </w:rPr>
        <w:t xml:space="preserve"> </w:t>
      </w:r>
      <w:r>
        <w:rPr>
          <w:color w:val="58595B"/>
          <w:sz w:val="18"/>
        </w:rPr>
        <w:t>any</w:t>
      </w:r>
      <w:r>
        <w:rPr>
          <w:color w:val="58595B"/>
          <w:spacing w:val="-8"/>
          <w:sz w:val="18"/>
        </w:rPr>
        <w:t xml:space="preserve"> </w:t>
      </w:r>
      <w:r>
        <w:rPr>
          <w:color w:val="58595B"/>
          <w:sz w:val="18"/>
        </w:rPr>
        <w:t>ideological</w:t>
      </w:r>
      <w:r>
        <w:rPr>
          <w:color w:val="58595B"/>
          <w:spacing w:val="-4"/>
          <w:sz w:val="18"/>
        </w:rPr>
        <w:t xml:space="preserve"> </w:t>
      </w:r>
      <w:r>
        <w:rPr>
          <w:color w:val="58595B"/>
          <w:sz w:val="18"/>
        </w:rPr>
        <w:t>motivation</w:t>
      </w:r>
      <w:r>
        <w:rPr>
          <w:color w:val="58595B"/>
          <w:spacing w:val="-4"/>
          <w:sz w:val="18"/>
        </w:rPr>
        <w:t xml:space="preserve"> </w:t>
      </w:r>
      <w:r>
        <w:rPr>
          <w:color w:val="58595B"/>
          <w:sz w:val="18"/>
        </w:rPr>
        <w:t>or</w:t>
      </w:r>
      <w:r>
        <w:rPr>
          <w:color w:val="58595B"/>
          <w:spacing w:val="-8"/>
          <w:sz w:val="18"/>
        </w:rPr>
        <w:t xml:space="preserve"> </w:t>
      </w:r>
      <w:r>
        <w:rPr>
          <w:color w:val="58595B"/>
          <w:sz w:val="18"/>
        </w:rPr>
        <w:t>reason for their</w:t>
      </w:r>
      <w:r>
        <w:rPr>
          <w:color w:val="58595B"/>
          <w:spacing w:val="-9"/>
          <w:sz w:val="18"/>
        </w:rPr>
        <w:t xml:space="preserve"> </w:t>
      </w:r>
      <w:r>
        <w:rPr>
          <w:color w:val="58595B"/>
          <w:sz w:val="18"/>
        </w:rPr>
        <w:t>actions?</w:t>
      </w:r>
    </w:p>
    <w:p w:rsidR="00C31302" w:rsidRDefault="00C31302" w:rsidP="00C31302">
      <w:pPr>
        <w:pStyle w:val="Header"/>
        <w:numPr>
          <w:ilvl w:val="0"/>
          <w:numId w:val="5"/>
        </w:numPr>
        <w:tabs>
          <w:tab w:val="left" w:pos="460"/>
          <w:tab w:val="left" w:pos="461"/>
        </w:tabs>
        <w:spacing w:before="1" w:line="266" w:lineRule="auto"/>
        <w:ind w:right="478"/>
        <w:rPr>
          <w:sz w:val="18"/>
        </w:rPr>
      </w:pPr>
      <w:r>
        <w:rPr>
          <w:color w:val="58595B"/>
          <w:sz w:val="18"/>
        </w:rPr>
        <w:t>Is there evidence of escalating behaviour? Or</w:t>
      </w:r>
      <w:r>
        <w:rPr>
          <w:color w:val="58595B"/>
          <w:spacing w:val="-33"/>
          <w:sz w:val="18"/>
        </w:rPr>
        <w:t xml:space="preserve"> </w:t>
      </w:r>
      <w:r>
        <w:rPr>
          <w:color w:val="58595B"/>
          <w:sz w:val="18"/>
        </w:rPr>
        <w:t>previous incidents of a similar</w:t>
      </w:r>
      <w:r>
        <w:rPr>
          <w:color w:val="58595B"/>
          <w:spacing w:val="-11"/>
          <w:sz w:val="18"/>
        </w:rPr>
        <w:t xml:space="preserve"> </w:t>
      </w:r>
      <w:r>
        <w:rPr>
          <w:color w:val="58595B"/>
          <w:sz w:val="18"/>
        </w:rPr>
        <w:t>nature?</w:t>
      </w:r>
    </w:p>
    <w:p w:rsidR="00C31302" w:rsidRDefault="00C31302" w:rsidP="00C31302">
      <w:pPr>
        <w:pStyle w:val="Header"/>
        <w:numPr>
          <w:ilvl w:val="0"/>
          <w:numId w:val="5"/>
        </w:numPr>
        <w:tabs>
          <w:tab w:val="left" w:pos="460"/>
          <w:tab w:val="left" w:pos="461"/>
        </w:tabs>
        <w:spacing w:line="266" w:lineRule="auto"/>
        <w:ind w:right="327"/>
        <w:rPr>
          <w:sz w:val="18"/>
        </w:rPr>
      </w:pPr>
      <w:r>
        <w:rPr>
          <w:color w:val="58595B"/>
          <w:sz w:val="18"/>
        </w:rPr>
        <w:t>Is the behaviour related to gang activity or an</w:t>
      </w:r>
      <w:r>
        <w:rPr>
          <w:color w:val="58595B"/>
          <w:spacing w:val="-31"/>
          <w:sz w:val="18"/>
        </w:rPr>
        <w:t xml:space="preserve"> </w:t>
      </w:r>
      <w:r>
        <w:rPr>
          <w:color w:val="58595B"/>
          <w:sz w:val="18"/>
        </w:rPr>
        <w:t>Organised Crime</w:t>
      </w:r>
      <w:r>
        <w:rPr>
          <w:color w:val="58595B"/>
          <w:spacing w:val="-1"/>
          <w:sz w:val="18"/>
        </w:rPr>
        <w:t xml:space="preserve"> </w:t>
      </w:r>
      <w:r>
        <w:rPr>
          <w:color w:val="58595B"/>
          <w:spacing w:val="-2"/>
          <w:sz w:val="18"/>
        </w:rPr>
        <w:t>Group?</w:t>
      </w:r>
    </w:p>
    <w:p w:rsidR="00C31302" w:rsidRDefault="00C31302" w:rsidP="00C31302">
      <w:pPr>
        <w:pStyle w:val="Header"/>
        <w:numPr>
          <w:ilvl w:val="0"/>
          <w:numId w:val="5"/>
        </w:numPr>
        <w:tabs>
          <w:tab w:val="left" w:pos="460"/>
          <w:tab w:val="left" w:pos="461"/>
        </w:tabs>
        <w:spacing w:line="266" w:lineRule="auto"/>
        <w:ind w:right="807"/>
        <w:rPr>
          <w:sz w:val="18"/>
        </w:rPr>
      </w:pPr>
      <w:r>
        <w:rPr>
          <w:color w:val="58595B"/>
          <w:sz w:val="18"/>
        </w:rPr>
        <w:t>Do the young people involved have any</w:t>
      </w:r>
      <w:r>
        <w:rPr>
          <w:color w:val="58595B"/>
          <w:spacing w:val="-35"/>
          <w:sz w:val="18"/>
        </w:rPr>
        <w:t xml:space="preserve"> </w:t>
      </w:r>
      <w:r>
        <w:rPr>
          <w:color w:val="58595B"/>
          <w:sz w:val="18"/>
        </w:rPr>
        <w:t>additional relevant vulnerabilities? This could</w:t>
      </w:r>
      <w:r>
        <w:rPr>
          <w:color w:val="58595B"/>
          <w:spacing w:val="-15"/>
          <w:sz w:val="18"/>
        </w:rPr>
        <w:t xml:space="preserve"> </w:t>
      </w:r>
      <w:r>
        <w:rPr>
          <w:color w:val="58595B"/>
          <w:sz w:val="18"/>
        </w:rPr>
        <w:t>include:</w:t>
      </w:r>
    </w:p>
    <w:p w:rsidR="00C31302" w:rsidRDefault="00C31302" w:rsidP="00C31302">
      <w:pPr>
        <w:pStyle w:val="Header"/>
        <w:numPr>
          <w:ilvl w:val="1"/>
          <w:numId w:val="5"/>
        </w:numPr>
        <w:tabs>
          <w:tab w:val="left" w:pos="554"/>
        </w:tabs>
        <w:spacing w:before="1"/>
        <w:ind w:left="553" w:hanging="114"/>
        <w:rPr>
          <w:sz w:val="18"/>
        </w:rPr>
      </w:pPr>
      <w:r>
        <w:rPr>
          <w:color w:val="7C5A9F"/>
          <w:sz w:val="18"/>
        </w:rPr>
        <w:t>Neurodiversity including Autistic Spectrum</w:t>
      </w:r>
      <w:r>
        <w:rPr>
          <w:color w:val="7C5A9F"/>
          <w:spacing w:val="-20"/>
          <w:sz w:val="18"/>
        </w:rPr>
        <w:t xml:space="preserve"> </w:t>
      </w:r>
      <w:r>
        <w:rPr>
          <w:color w:val="7C5A9F"/>
          <w:sz w:val="18"/>
        </w:rPr>
        <w:t>Disorder</w:t>
      </w:r>
    </w:p>
    <w:p w:rsidR="00C31302" w:rsidRDefault="00C31302" w:rsidP="00C31302">
      <w:pPr>
        <w:pStyle w:val="Header"/>
        <w:numPr>
          <w:ilvl w:val="1"/>
          <w:numId w:val="5"/>
        </w:numPr>
        <w:tabs>
          <w:tab w:val="left" w:pos="554"/>
        </w:tabs>
        <w:ind w:left="553" w:hanging="114"/>
        <w:rPr>
          <w:sz w:val="18"/>
        </w:rPr>
      </w:pPr>
      <w:r>
        <w:rPr>
          <w:color w:val="7C5A9F"/>
          <w:sz w:val="18"/>
        </w:rPr>
        <w:t>Mental health</w:t>
      </w:r>
      <w:r>
        <w:rPr>
          <w:color w:val="7C5A9F"/>
          <w:spacing w:val="-2"/>
          <w:sz w:val="18"/>
        </w:rPr>
        <w:t xml:space="preserve"> </w:t>
      </w:r>
      <w:r>
        <w:rPr>
          <w:color w:val="7C5A9F"/>
          <w:sz w:val="18"/>
        </w:rPr>
        <w:t>concerns</w:t>
      </w:r>
    </w:p>
    <w:p w:rsidR="00C31302" w:rsidRDefault="00C31302" w:rsidP="00C31302">
      <w:pPr>
        <w:pStyle w:val="Header"/>
        <w:numPr>
          <w:ilvl w:val="1"/>
          <w:numId w:val="5"/>
        </w:numPr>
        <w:tabs>
          <w:tab w:val="left" w:pos="554"/>
        </w:tabs>
        <w:spacing w:line="266" w:lineRule="auto"/>
        <w:ind w:right="302" w:hanging="135"/>
        <w:rPr>
          <w:sz w:val="18"/>
        </w:rPr>
      </w:pPr>
      <w:r>
        <w:rPr>
          <w:color w:val="7C5A9F"/>
          <w:sz w:val="18"/>
        </w:rPr>
        <w:t>Living in a chaotic or dysfunctional household or one</w:t>
      </w:r>
      <w:r>
        <w:rPr>
          <w:color w:val="7C5A9F"/>
          <w:spacing w:val="-15"/>
          <w:sz w:val="18"/>
        </w:rPr>
        <w:t xml:space="preserve"> </w:t>
      </w:r>
      <w:r>
        <w:rPr>
          <w:color w:val="7C5A9F"/>
          <w:sz w:val="18"/>
        </w:rPr>
        <w:t>in which</w:t>
      </w:r>
      <w:r>
        <w:rPr>
          <w:color w:val="7C5A9F"/>
          <w:spacing w:val="-4"/>
          <w:sz w:val="18"/>
        </w:rPr>
        <w:t xml:space="preserve"> </w:t>
      </w:r>
      <w:r>
        <w:rPr>
          <w:color w:val="7C5A9F"/>
          <w:sz w:val="18"/>
        </w:rPr>
        <w:t>their</w:t>
      </w:r>
      <w:r>
        <w:rPr>
          <w:color w:val="7C5A9F"/>
          <w:spacing w:val="-6"/>
          <w:sz w:val="18"/>
        </w:rPr>
        <w:t xml:space="preserve"> </w:t>
      </w:r>
      <w:r>
        <w:rPr>
          <w:color w:val="7C5A9F"/>
          <w:sz w:val="18"/>
        </w:rPr>
        <w:t>skills</w:t>
      </w:r>
      <w:r>
        <w:rPr>
          <w:color w:val="7C5A9F"/>
          <w:spacing w:val="-2"/>
          <w:sz w:val="18"/>
        </w:rPr>
        <w:t xml:space="preserve"> </w:t>
      </w:r>
      <w:r>
        <w:rPr>
          <w:color w:val="7C5A9F"/>
          <w:sz w:val="18"/>
        </w:rPr>
        <w:t>are</w:t>
      </w:r>
      <w:r>
        <w:rPr>
          <w:color w:val="7C5A9F"/>
          <w:spacing w:val="-3"/>
          <w:sz w:val="18"/>
        </w:rPr>
        <w:t xml:space="preserve"> </w:t>
      </w:r>
      <w:r>
        <w:rPr>
          <w:color w:val="7C5A9F"/>
          <w:sz w:val="18"/>
        </w:rPr>
        <w:t>not</w:t>
      </w:r>
      <w:r>
        <w:rPr>
          <w:color w:val="7C5A9F"/>
          <w:spacing w:val="-3"/>
          <w:sz w:val="18"/>
        </w:rPr>
        <w:t xml:space="preserve"> </w:t>
      </w:r>
      <w:r>
        <w:rPr>
          <w:color w:val="7C5A9F"/>
          <w:sz w:val="18"/>
        </w:rPr>
        <w:t>likely</w:t>
      </w:r>
      <w:r>
        <w:rPr>
          <w:color w:val="7C5A9F"/>
          <w:spacing w:val="-7"/>
          <w:sz w:val="18"/>
        </w:rPr>
        <w:t xml:space="preserve"> </w:t>
      </w:r>
      <w:r>
        <w:rPr>
          <w:color w:val="7C5A9F"/>
          <w:sz w:val="18"/>
        </w:rPr>
        <w:t>to</w:t>
      </w:r>
      <w:r>
        <w:rPr>
          <w:color w:val="7C5A9F"/>
          <w:spacing w:val="-3"/>
          <w:sz w:val="18"/>
        </w:rPr>
        <w:t xml:space="preserve"> </w:t>
      </w:r>
      <w:r>
        <w:rPr>
          <w:color w:val="7C5A9F"/>
          <w:sz w:val="18"/>
        </w:rPr>
        <w:t>be</w:t>
      </w:r>
      <w:r>
        <w:rPr>
          <w:color w:val="7C5A9F"/>
          <w:spacing w:val="-2"/>
          <w:sz w:val="18"/>
        </w:rPr>
        <w:t xml:space="preserve"> </w:t>
      </w:r>
      <w:r>
        <w:rPr>
          <w:color w:val="7C5A9F"/>
          <w:sz w:val="18"/>
        </w:rPr>
        <w:t>fostered</w:t>
      </w:r>
      <w:r>
        <w:rPr>
          <w:color w:val="7C5A9F"/>
          <w:spacing w:val="-3"/>
          <w:sz w:val="18"/>
        </w:rPr>
        <w:t xml:space="preserve"> </w:t>
      </w:r>
      <w:r>
        <w:rPr>
          <w:color w:val="7C5A9F"/>
          <w:sz w:val="18"/>
        </w:rPr>
        <w:t>at</w:t>
      </w:r>
      <w:r>
        <w:rPr>
          <w:color w:val="7C5A9F"/>
          <w:spacing w:val="-3"/>
          <w:sz w:val="18"/>
        </w:rPr>
        <w:t xml:space="preserve"> </w:t>
      </w:r>
      <w:r>
        <w:rPr>
          <w:color w:val="7C5A9F"/>
          <w:sz w:val="18"/>
        </w:rPr>
        <w:t>home</w:t>
      </w:r>
    </w:p>
    <w:p w:rsidR="00C31302" w:rsidRDefault="00C31302" w:rsidP="00C31302">
      <w:pPr>
        <w:pStyle w:val="Header"/>
        <w:numPr>
          <w:ilvl w:val="1"/>
          <w:numId w:val="5"/>
        </w:numPr>
        <w:tabs>
          <w:tab w:val="left" w:pos="554"/>
        </w:tabs>
        <w:ind w:left="553" w:hanging="114"/>
        <w:rPr>
          <w:sz w:val="18"/>
        </w:rPr>
      </w:pPr>
      <w:r>
        <w:rPr>
          <w:color w:val="7C5A9F"/>
          <w:sz w:val="18"/>
        </w:rPr>
        <w:t>In a household with inappropriate ideological</w:t>
      </w:r>
      <w:r>
        <w:rPr>
          <w:color w:val="7C5A9F"/>
          <w:spacing w:val="-16"/>
          <w:sz w:val="18"/>
        </w:rPr>
        <w:t xml:space="preserve"> </w:t>
      </w:r>
      <w:r>
        <w:rPr>
          <w:color w:val="7C5A9F"/>
          <w:sz w:val="18"/>
        </w:rPr>
        <w:t>influences</w:t>
      </w:r>
    </w:p>
    <w:p w:rsidR="00C31302" w:rsidRDefault="00C31302" w:rsidP="00C31302">
      <w:pPr>
        <w:rPr>
          <w:sz w:val="18"/>
        </w:rPr>
        <w:sectPr w:rsidR="00C31302">
          <w:type w:val="continuous"/>
          <w:pgSz w:w="17680" w:h="12750" w:orient="landscape"/>
          <w:pgMar w:top="0" w:right="1000" w:bottom="0" w:left="1000" w:header="720" w:footer="720" w:gutter="0"/>
          <w:cols w:num="3" w:space="720" w:equalWidth="0">
            <w:col w:w="5105" w:space="134"/>
            <w:col w:w="5062" w:space="177"/>
            <w:col w:w="5202"/>
          </w:cols>
        </w:sectPr>
      </w:pPr>
    </w:p>
    <w:p w:rsidR="00C31302" w:rsidRDefault="00F87D83" w:rsidP="00C31302">
      <w:pPr>
        <w:pStyle w:val="ListParagraph1"/>
        <w:ind w:left="-583"/>
        <w:rPr>
          <w:sz w:val="20"/>
        </w:rPr>
      </w:pPr>
      <w:r>
        <w:rPr>
          <w:sz w:val="20"/>
        </w:rPr>
      </w:r>
      <w:r>
        <w:rPr>
          <w:sz w:val="20"/>
        </w:rPr>
        <w:pict>
          <v:group id="_x0000_s1161" style="width:.25pt;height:15pt;mso-position-horizontal-relative:char;mso-position-vertical-relative:line" coordsize="5,300">
            <v:line id="_x0000_s1162" style="position:absolute" from="3,300" to="3,0" strokeweight=".25pt"/>
            <w10:wrap type="none"/>
            <w10:anchorlock/>
          </v:group>
        </w:pict>
      </w:r>
    </w:p>
    <w:p w:rsidR="00C31302" w:rsidRDefault="00C31302" w:rsidP="00C31302">
      <w:pPr>
        <w:pStyle w:val="ListParagraph1"/>
        <w:spacing w:before="6"/>
        <w:rPr>
          <w:sz w:val="5"/>
        </w:rPr>
      </w:pPr>
    </w:p>
    <w:p w:rsidR="00C31302" w:rsidRPr="005D5760" w:rsidRDefault="00F87D83" w:rsidP="005D5760">
      <w:pPr>
        <w:pStyle w:val="ListParagraph1"/>
        <w:spacing w:line="20" w:lineRule="exact"/>
        <w:ind w:left="-1003"/>
        <w:rPr>
          <w:sz w:val="2"/>
        </w:rPr>
      </w:pPr>
      <w:r>
        <w:rPr>
          <w:sz w:val="2"/>
        </w:rPr>
      </w:r>
      <w:r>
        <w:rPr>
          <w:sz w:val="2"/>
        </w:rPr>
        <w:pict>
          <v:group id="_x0000_s1159" style="width:15pt;height:.25pt;mso-position-horizontal-relative:char;mso-position-vertical-relative:line" coordsize="300,5">
            <v:line id="_x0000_s1160" style="position:absolute" from="300,3" to="0,3" strokeweight=".25pt"/>
            <w10:wrap type="none"/>
            <w10:anchorlock/>
          </v:group>
        </w:pict>
      </w:r>
    </w:p>
    <w:p w:rsidR="00C31302" w:rsidRDefault="00C31302" w:rsidP="00C31302">
      <w:pPr>
        <w:rPr>
          <w:sz w:val="15"/>
        </w:rPr>
        <w:sectPr w:rsidR="00C31302">
          <w:pgSz w:w="17680" w:h="12750" w:orient="landscape"/>
          <w:pgMar w:top="0" w:right="1000" w:bottom="920" w:left="1000" w:header="0" w:footer="735" w:gutter="0"/>
          <w:cols w:space="720"/>
        </w:sectPr>
      </w:pPr>
    </w:p>
    <w:p w:rsidR="00C31302" w:rsidRDefault="00F87D83" w:rsidP="00C31302">
      <w:pPr>
        <w:pStyle w:val="Header"/>
        <w:numPr>
          <w:ilvl w:val="1"/>
          <w:numId w:val="5"/>
        </w:numPr>
        <w:tabs>
          <w:tab w:val="left" w:pos="554"/>
        </w:tabs>
        <w:spacing w:before="102"/>
        <w:ind w:left="553" w:hanging="114"/>
        <w:rPr>
          <w:sz w:val="18"/>
        </w:rPr>
      </w:pPr>
      <w:r>
        <w:rPr>
          <w:lang w:val="en-US" w:eastAsia="en-US"/>
        </w:rPr>
        <w:pict>
          <v:line id="_x0000_s1205" style="position:absolute;left:0;text-align:left;z-index:251677696;mso-position-horizontal-relative:page;mso-position-vertical-relative:page" from="868.9pt,21pt" to="883.9pt,21pt" strokeweight=".25pt">
            <w10:wrap anchorx="page" anchory="page"/>
          </v:line>
        </w:pict>
      </w:r>
      <w:r>
        <w:rPr>
          <w:lang w:val="en-US" w:eastAsia="en-US"/>
        </w:rPr>
        <w:pict>
          <v:line id="_x0000_s1206" style="position:absolute;left:0;text-align:left;z-index:251678720;mso-position-horizontal-relative:page;mso-position-vertical-relative:page" from="862.9pt,15pt" to="862.9pt,0" strokeweight=".25pt">
            <w10:wrap anchorx="page" anchory="page"/>
          </v:line>
        </w:pict>
      </w:r>
      <w:r w:rsidR="00C31302">
        <w:rPr>
          <w:color w:val="7C5A9F"/>
          <w:sz w:val="18"/>
        </w:rPr>
        <w:t>Gang or Organised Crime Group</w:t>
      </w:r>
      <w:r w:rsidR="00C31302">
        <w:rPr>
          <w:color w:val="7C5A9F"/>
          <w:spacing w:val="-7"/>
          <w:sz w:val="18"/>
        </w:rPr>
        <w:t xml:space="preserve"> </w:t>
      </w:r>
      <w:r w:rsidR="00C31302">
        <w:rPr>
          <w:color w:val="7C5A9F"/>
          <w:sz w:val="18"/>
        </w:rPr>
        <w:t>associations</w:t>
      </w:r>
    </w:p>
    <w:p w:rsidR="00C31302" w:rsidRDefault="00C31302" w:rsidP="005D5760">
      <w:pPr>
        <w:pStyle w:val="Header"/>
        <w:numPr>
          <w:ilvl w:val="1"/>
          <w:numId w:val="5"/>
        </w:numPr>
        <w:tabs>
          <w:tab w:val="left" w:pos="554"/>
        </w:tabs>
        <w:spacing w:before="23"/>
        <w:ind w:left="553" w:hanging="114"/>
        <w:rPr>
          <w:color w:val="7C5A9F"/>
          <w:sz w:val="18"/>
        </w:rPr>
      </w:pPr>
      <w:r>
        <w:rPr>
          <w:color w:val="7C5A9F"/>
          <w:sz w:val="18"/>
        </w:rPr>
        <w:t>Socially</w:t>
      </w:r>
      <w:r>
        <w:rPr>
          <w:color w:val="7C5A9F"/>
          <w:spacing w:val="-6"/>
          <w:sz w:val="18"/>
        </w:rPr>
        <w:t xml:space="preserve"> </w:t>
      </w:r>
      <w:r>
        <w:rPr>
          <w:color w:val="7C5A9F"/>
          <w:sz w:val="18"/>
        </w:rPr>
        <w:t>isolated</w:t>
      </w:r>
    </w:p>
    <w:p w:rsidR="005D5760" w:rsidRPr="005D5760" w:rsidRDefault="005D5760" w:rsidP="005D5760"/>
    <w:p w:rsidR="00C31302" w:rsidRPr="005D5760" w:rsidRDefault="00C31302" w:rsidP="005D5760">
      <w:pPr>
        <w:pStyle w:val="Heading5"/>
        <w:spacing w:before="1"/>
      </w:pPr>
      <w:r>
        <w:rPr>
          <w:color w:val="7C5A9F"/>
        </w:rPr>
        <w:t>Cyber Choices Program</w:t>
      </w:r>
    </w:p>
    <w:p w:rsidR="00C31302" w:rsidRDefault="00C31302" w:rsidP="00C31302">
      <w:pPr>
        <w:pStyle w:val="ListParagraph1"/>
        <w:spacing w:before="1" w:line="266" w:lineRule="auto"/>
        <w:ind w:left="100" w:right="-15"/>
      </w:pPr>
      <w:r>
        <w:rPr>
          <w:color w:val="58595B"/>
        </w:rPr>
        <w:t>Wherever possible, students should be referred into the Cyber Choices Program. This initiative is aimed at 12-18 year olds supported by the National Crime Agency and the Home Office, together with regional and local police force cyber specialists.</w:t>
      </w:r>
    </w:p>
    <w:p w:rsidR="00C31302" w:rsidRDefault="00C31302" w:rsidP="00C31302">
      <w:pPr>
        <w:pStyle w:val="ListParagraph1"/>
        <w:rPr>
          <w:sz w:val="20"/>
        </w:rPr>
      </w:pPr>
    </w:p>
    <w:p w:rsidR="00C31302" w:rsidRDefault="00C31302" w:rsidP="00C31302">
      <w:pPr>
        <w:pStyle w:val="ListParagraph1"/>
        <w:spacing w:line="266" w:lineRule="auto"/>
        <w:ind w:left="100" w:right="492"/>
        <w:jc w:val="both"/>
      </w:pPr>
      <w:r>
        <w:rPr>
          <w:color w:val="58595B"/>
        </w:rPr>
        <w:t>The objective of the program is to encourage students</w:t>
      </w:r>
      <w:r>
        <w:rPr>
          <w:color w:val="58595B"/>
          <w:spacing w:val="-30"/>
        </w:rPr>
        <w:t xml:space="preserve"> </w:t>
      </w:r>
      <w:r>
        <w:rPr>
          <w:color w:val="58595B"/>
        </w:rPr>
        <w:t>to use</w:t>
      </w:r>
      <w:r>
        <w:rPr>
          <w:color w:val="58595B"/>
          <w:spacing w:val="-4"/>
        </w:rPr>
        <w:t xml:space="preserve"> </w:t>
      </w:r>
      <w:r>
        <w:rPr>
          <w:color w:val="58595B"/>
        </w:rPr>
        <w:t>their</w:t>
      </w:r>
      <w:r>
        <w:rPr>
          <w:color w:val="58595B"/>
          <w:spacing w:val="-7"/>
        </w:rPr>
        <w:t xml:space="preserve"> </w:t>
      </w:r>
      <w:r>
        <w:rPr>
          <w:color w:val="58595B"/>
        </w:rPr>
        <w:t>cyber</w:t>
      </w:r>
      <w:r>
        <w:rPr>
          <w:color w:val="58595B"/>
          <w:spacing w:val="-6"/>
        </w:rPr>
        <w:t xml:space="preserve"> </w:t>
      </w:r>
      <w:r>
        <w:rPr>
          <w:color w:val="58595B"/>
        </w:rPr>
        <w:t>skills</w:t>
      </w:r>
      <w:r>
        <w:rPr>
          <w:color w:val="58595B"/>
          <w:spacing w:val="-3"/>
        </w:rPr>
        <w:t xml:space="preserve"> </w:t>
      </w:r>
      <w:r>
        <w:rPr>
          <w:color w:val="58595B"/>
        </w:rPr>
        <w:t>positively</w:t>
      </w:r>
      <w:r>
        <w:rPr>
          <w:color w:val="58595B"/>
          <w:spacing w:val="-8"/>
        </w:rPr>
        <w:t xml:space="preserve"> </w:t>
      </w:r>
      <w:r>
        <w:rPr>
          <w:color w:val="58595B"/>
        </w:rPr>
        <w:t>by</w:t>
      </w:r>
      <w:r>
        <w:rPr>
          <w:color w:val="58595B"/>
          <w:spacing w:val="-7"/>
        </w:rPr>
        <w:t xml:space="preserve"> </w:t>
      </w:r>
      <w:r>
        <w:rPr>
          <w:color w:val="58595B"/>
        </w:rPr>
        <w:t>highlighting</w:t>
      </w:r>
      <w:r>
        <w:rPr>
          <w:color w:val="58595B"/>
          <w:spacing w:val="-3"/>
        </w:rPr>
        <w:t xml:space="preserve"> </w:t>
      </w:r>
      <w:r>
        <w:rPr>
          <w:color w:val="58595B"/>
        </w:rPr>
        <w:t>alternative opportunities, along with providing victim awareness</w:t>
      </w:r>
      <w:r>
        <w:rPr>
          <w:color w:val="58595B"/>
          <w:spacing w:val="-22"/>
        </w:rPr>
        <w:t xml:space="preserve"> </w:t>
      </w:r>
      <w:r>
        <w:rPr>
          <w:color w:val="58595B"/>
        </w:rPr>
        <w:t>and</w:t>
      </w:r>
    </w:p>
    <w:p w:rsidR="00C31302" w:rsidRDefault="00C31302" w:rsidP="005D5760">
      <w:pPr>
        <w:pStyle w:val="ListParagraph1"/>
        <w:spacing w:before="1" w:line="266" w:lineRule="auto"/>
        <w:ind w:left="100" w:right="59"/>
        <w:jc w:val="both"/>
      </w:pPr>
      <w:r>
        <w:rPr>
          <w:color w:val="58595B"/>
        </w:rPr>
        <w:t>deterrents, such as the potential penalties for continuing</w:t>
      </w:r>
      <w:r>
        <w:rPr>
          <w:color w:val="58595B"/>
          <w:spacing w:val="-30"/>
        </w:rPr>
        <w:t xml:space="preserve"> </w:t>
      </w:r>
      <w:r>
        <w:rPr>
          <w:color w:val="58595B"/>
        </w:rPr>
        <w:t>along the cybercriminal</w:t>
      </w:r>
      <w:r>
        <w:rPr>
          <w:color w:val="58595B"/>
          <w:spacing w:val="-4"/>
        </w:rPr>
        <w:t xml:space="preserve"> </w:t>
      </w:r>
      <w:r>
        <w:rPr>
          <w:color w:val="58595B"/>
        </w:rPr>
        <w:t>pathway.</w:t>
      </w:r>
    </w:p>
    <w:p w:rsidR="00C31302" w:rsidRDefault="00C31302" w:rsidP="00C31302">
      <w:pPr>
        <w:spacing w:before="1"/>
        <w:ind w:left="100"/>
        <w:jc w:val="both"/>
        <w:rPr>
          <w:rFonts w:ascii="Trebuchet MS" w:hAnsi="Trebuchet MS"/>
          <w:sz w:val="28"/>
        </w:rPr>
      </w:pPr>
      <w:r>
        <w:rPr>
          <w:rFonts w:ascii="Verdana" w:hAnsi="Verdana"/>
          <w:b/>
          <w:color w:val="5CC2F0"/>
          <w:sz w:val="28"/>
        </w:rPr>
        <w:t xml:space="preserve">Drugs </w:t>
      </w:r>
      <w:r>
        <w:rPr>
          <w:rFonts w:ascii="Verdana" w:hAnsi="Verdana"/>
          <w:b/>
          <w:color w:val="5CC2F0"/>
          <w:w w:val="95"/>
          <w:sz w:val="28"/>
        </w:rPr>
        <w:t>–</w:t>
      </w:r>
      <w:r>
        <w:rPr>
          <w:rFonts w:ascii="Verdana" w:hAnsi="Verdana"/>
          <w:b/>
          <w:color w:val="5CC2F0"/>
          <w:spacing w:val="-69"/>
          <w:w w:val="95"/>
          <w:sz w:val="28"/>
        </w:rPr>
        <w:t xml:space="preserve"> </w:t>
      </w:r>
      <w:r>
        <w:rPr>
          <w:rFonts w:ascii="Trebuchet MS" w:hAnsi="Trebuchet MS"/>
          <w:color w:val="5CC2F0"/>
          <w:sz w:val="28"/>
        </w:rPr>
        <w:t>see flowchart</w:t>
      </w:r>
    </w:p>
    <w:p w:rsidR="00C31302" w:rsidRDefault="00C31302" w:rsidP="00C31302">
      <w:pPr>
        <w:pStyle w:val="Heading4"/>
        <w:spacing w:before="108" w:line="247" w:lineRule="auto"/>
        <w:ind w:left="100" w:right="298"/>
        <w:rPr>
          <w:rFonts w:ascii="Trebuchet MS"/>
        </w:rPr>
      </w:pPr>
      <w:r>
        <w:rPr>
          <w:rFonts w:ascii="Trebuchet MS"/>
          <w:color w:val="5C3087"/>
          <w:w w:val="110"/>
        </w:rPr>
        <w:t>Possession:</w:t>
      </w:r>
      <w:r>
        <w:rPr>
          <w:rFonts w:ascii="Trebuchet MS"/>
          <w:color w:val="5C3087"/>
          <w:spacing w:val="-21"/>
          <w:w w:val="110"/>
        </w:rPr>
        <w:t xml:space="preserve"> </w:t>
      </w:r>
      <w:r>
        <w:rPr>
          <w:rFonts w:ascii="Trebuchet MS"/>
          <w:color w:val="5C3087"/>
          <w:w w:val="110"/>
        </w:rPr>
        <w:t>It</w:t>
      </w:r>
      <w:r>
        <w:rPr>
          <w:rFonts w:ascii="Trebuchet MS"/>
          <w:color w:val="5C3087"/>
          <w:spacing w:val="-21"/>
          <w:w w:val="110"/>
        </w:rPr>
        <w:t xml:space="preserve"> </w:t>
      </w:r>
      <w:r>
        <w:rPr>
          <w:rFonts w:ascii="Trebuchet MS"/>
          <w:color w:val="5C3087"/>
          <w:w w:val="110"/>
        </w:rPr>
        <w:t>is</w:t>
      </w:r>
      <w:r>
        <w:rPr>
          <w:rFonts w:ascii="Trebuchet MS"/>
          <w:color w:val="5C3087"/>
          <w:spacing w:val="-21"/>
          <w:w w:val="110"/>
        </w:rPr>
        <w:t xml:space="preserve"> </w:t>
      </w:r>
      <w:r>
        <w:rPr>
          <w:rFonts w:ascii="Trebuchet MS"/>
          <w:color w:val="5C3087"/>
          <w:w w:val="110"/>
        </w:rPr>
        <w:t>an</w:t>
      </w:r>
      <w:r>
        <w:rPr>
          <w:rFonts w:ascii="Trebuchet MS"/>
          <w:color w:val="5C3087"/>
          <w:spacing w:val="-21"/>
          <w:w w:val="110"/>
        </w:rPr>
        <w:t xml:space="preserve"> </w:t>
      </w:r>
      <w:r>
        <w:rPr>
          <w:rFonts w:ascii="Trebuchet MS"/>
          <w:color w:val="5C3087"/>
          <w:w w:val="110"/>
        </w:rPr>
        <w:t>offence</w:t>
      </w:r>
      <w:r>
        <w:rPr>
          <w:rFonts w:ascii="Trebuchet MS"/>
          <w:color w:val="5C3087"/>
          <w:spacing w:val="-21"/>
          <w:w w:val="110"/>
        </w:rPr>
        <w:t xml:space="preserve"> </w:t>
      </w:r>
      <w:r>
        <w:rPr>
          <w:rFonts w:ascii="Trebuchet MS"/>
          <w:color w:val="5C3087"/>
          <w:w w:val="110"/>
        </w:rPr>
        <w:t>for</w:t>
      </w:r>
      <w:r>
        <w:rPr>
          <w:rFonts w:ascii="Trebuchet MS"/>
          <w:color w:val="5C3087"/>
          <w:spacing w:val="-20"/>
          <w:w w:val="110"/>
        </w:rPr>
        <w:t xml:space="preserve"> </w:t>
      </w:r>
      <w:r>
        <w:rPr>
          <w:rFonts w:ascii="Trebuchet MS"/>
          <w:color w:val="5C3087"/>
          <w:w w:val="110"/>
        </w:rPr>
        <w:t>any</w:t>
      </w:r>
      <w:r>
        <w:rPr>
          <w:rFonts w:ascii="Trebuchet MS"/>
          <w:color w:val="5C3087"/>
          <w:spacing w:val="-21"/>
          <w:w w:val="110"/>
        </w:rPr>
        <w:t xml:space="preserve"> </w:t>
      </w:r>
      <w:r>
        <w:rPr>
          <w:rFonts w:ascii="Trebuchet MS"/>
          <w:color w:val="5C3087"/>
          <w:w w:val="110"/>
        </w:rPr>
        <w:t>person</w:t>
      </w:r>
      <w:r>
        <w:rPr>
          <w:rFonts w:ascii="Trebuchet MS"/>
          <w:color w:val="5C3087"/>
          <w:spacing w:val="-21"/>
          <w:w w:val="110"/>
        </w:rPr>
        <w:t xml:space="preserve"> </w:t>
      </w:r>
      <w:r>
        <w:rPr>
          <w:rFonts w:ascii="Trebuchet MS"/>
          <w:color w:val="5C3087"/>
          <w:spacing w:val="-8"/>
          <w:w w:val="110"/>
        </w:rPr>
        <w:t xml:space="preserve">to </w:t>
      </w:r>
      <w:r>
        <w:rPr>
          <w:rFonts w:ascii="Trebuchet MS"/>
          <w:color w:val="5C3087"/>
          <w:w w:val="110"/>
        </w:rPr>
        <w:t xml:space="preserve">unlawfully </w:t>
      </w:r>
      <w:r>
        <w:rPr>
          <w:rFonts w:ascii="Trebuchet MS"/>
          <w:color w:val="5C3087"/>
          <w:spacing w:val="-3"/>
          <w:w w:val="110"/>
        </w:rPr>
        <w:t xml:space="preserve">have </w:t>
      </w:r>
      <w:r>
        <w:rPr>
          <w:rFonts w:ascii="Trebuchet MS"/>
          <w:color w:val="5C3087"/>
          <w:w w:val="110"/>
        </w:rPr>
        <w:t>a controlled drug in their possession.</w:t>
      </w:r>
    </w:p>
    <w:p w:rsidR="00C31302" w:rsidRPr="005D5760" w:rsidRDefault="00C31302" w:rsidP="005D5760">
      <w:pPr>
        <w:spacing w:before="116" w:line="247" w:lineRule="auto"/>
        <w:ind w:left="100" w:right="81"/>
        <w:rPr>
          <w:rFonts w:ascii="Trebuchet MS"/>
        </w:rPr>
      </w:pPr>
      <w:r>
        <w:rPr>
          <w:rFonts w:ascii="Trebuchet MS"/>
          <w:color w:val="5C3087"/>
          <w:w w:val="110"/>
        </w:rPr>
        <w:t>Supply: It is an offence to either supply, be concerned in the supply, offer to supply or be concerned in making an offer to supply a controlled drug.</w:t>
      </w:r>
    </w:p>
    <w:p w:rsidR="00C31302" w:rsidRDefault="00C31302" w:rsidP="005D5760">
      <w:pPr>
        <w:pStyle w:val="ListParagraph1"/>
        <w:ind w:left="100"/>
      </w:pPr>
      <w:r>
        <w:rPr>
          <w:color w:val="58595B"/>
        </w:rPr>
        <w:t>The school or college should first establish:</w:t>
      </w:r>
    </w:p>
    <w:p w:rsidR="00C31302" w:rsidRPr="005D5760" w:rsidRDefault="00C31302" w:rsidP="005D5760">
      <w:pPr>
        <w:pStyle w:val="Heading5"/>
      </w:pPr>
      <w:r>
        <w:rPr>
          <w:color w:val="7C5A9F"/>
        </w:rPr>
        <w:t>What has happened?</w:t>
      </w:r>
    </w:p>
    <w:p w:rsidR="00C31302" w:rsidRDefault="00C31302" w:rsidP="00C31302">
      <w:pPr>
        <w:pStyle w:val="Header"/>
        <w:numPr>
          <w:ilvl w:val="0"/>
          <w:numId w:val="5"/>
        </w:numPr>
        <w:tabs>
          <w:tab w:val="left" w:pos="460"/>
          <w:tab w:val="left" w:pos="461"/>
        </w:tabs>
        <w:ind w:hanging="361"/>
        <w:rPr>
          <w:sz w:val="18"/>
        </w:rPr>
      </w:pPr>
      <w:r>
        <w:rPr>
          <w:color w:val="58595B"/>
          <w:sz w:val="18"/>
        </w:rPr>
        <w:t>Have drugs been</w:t>
      </w:r>
      <w:r>
        <w:rPr>
          <w:color w:val="58595B"/>
          <w:spacing w:val="-1"/>
          <w:sz w:val="18"/>
        </w:rPr>
        <w:t xml:space="preserve"> </w:t>
      </w:r>
      <w:r>
        <w:rPr>
          <w:color w:val="58595B"/>
          <w:sz w:val="18"/>
        </w:rPr>
        <w:t>found?</w:t>
      </w:r>
    </w:p>
    <w:p w:rsidR="00C31302" w:rsidRDefault="00C31302" w:rsidP="00C31302">
      <w:pPr>
        <w:pStyle w:val="Header"/>
        <w:numPr>
          <w:ilvl w:val="0"/>
          <w:numId w:val="5"/>
        </w:numPr>
        <w:tabs>
          <w:tab w:val="left" w:pos="460"/>
          <w:tab w:val="left" w:pos="461"/>
        </w:tabs>
        <w:ind w:hanging="361"/>
        <w:rPr>
          <w:sz w:val="18"/>
        </w:rPr>
      </w:pPr>
      <w:r>
        <w:rPr>
          <w:color w:val="58595B"/>
          <w:sz w:val="18"/>
        </w:rPr>
        <w:t>Who is</w:t>
      </w:r>
      <w:r>
        <w:rPr>
          <w:color w:val="58595B"/>
          <w:spacing w:val="-1"/>
          <w:sz w:val="18"/>
        </w:rPr>
        <w:t xml:space="preserve"> </w:t>
      </w:r>
      <w:r>
        <w:rPr>
          <w:color w:val="58595B"/>
          <w:sz w:val="18"/>
        </w:rPr>
        <w:t>involved?</w:t>
      </w:r>
    </w:p>
    <w:p w:rsidR="00C31302" w:rsidRPr="005D5760" w:rsidRDefault="00C31302" w:rsidP="005D5760">
      <w:pPr>
        <w:pStyle w:val="Header"/>
        <w:numPr>
          <w:ilvl w:val="0"/>
          <w:numId w:val="5"/>
        </w:numPr>
        <w:tabs>
          <w:tab w:val="left" w:pos="460"/>
          <w:tab w:val="left" w:pos="461"/>
        </w:tabs>
        <w:ind w:hanging="361"/>
        <w:rPr>
          <w:sz w:val="18"/>
        </w:rPr>
      </w:pPr>
      <w:r>
        <w:rPr>
          <w:color w:val="58595B"/>
          <w:sz w:val="18"/>
        </w:rPr>
        <w:t>Are there suspicions of drug</w:t>
      </w:r>
      <w:r>
        <w:rPr>
          <w:color w:val="58595B"/>
          <w:spacing w:val="-6"/>
          <w:sz w:val="18"/>
        </w:rPr>
        <w:t xml:space="preserve"> </w:t>
      </w:r>
      <w:r>
        <w:rPr>
          <w:color w:val="58595B"/>
          <w:sz w:val="18"/>
        </w:rPr>
        <w:t>dealing?</w:t>
      </w:r>
    </w:p>
    <w:p w:rsidR="00C31302" w:rsidRPr="005D5760" w:rsidRDefault="005D5760" w:rsidP="005D5760">
      <w:pPr>
        <w:pStyle w:val="Heading5"/>
      </w:pPr>
      <w:r>
        <w:rPr>
          <w:color w:val="7C5A9F"/>
        </w:rPr>
        <w:t>If drugs are found</w:t>
      </w:r>
    </w:p>
    <w:p w:rsidR="00C31302" w:rsidRDefault="00C31302" w:rsidP="00C31302">
      <w:pPr>
        <w:pStyle w:val="Header"/>
        <w:numPr>
          <w:ilvl w:val="0"/>
          <w:numId w:val="5"/>
        </w:numPr>
        <w:tabs>
          <w:tab w:val="left" w:pos="460"/>
          <w:tab w:val="left" w:pos="461"/>
        </w:tabs>
        <w:ind w:hanging="361"/>
        <w:rPr>
          <w:sz w:val="18"/>
        </w:rPr>
      </w:pPr>
      <w:r>
        <w:rPr>
          <w:color w:val="58595B"/>
          <w:sz w:val="18"/>
        </w:rPr>
        <w:t>Is it on school or college</w:t>
      </w:r>
      <w:r>
        <w:rPr>
          <w:color w:val="58595B"/>
          <w:spacing w:val="-6"/>
          <w:sz w:val="18"/>
        </w:rPr>
        <w:t xml:space="preserve"> </w:t>
      </w:r>
      <w:r>
        <w:rPr>
          <w:color w:val="58595B"/>
          <w:sz w:val="18"/>
        </w:rPr>
        <w:t>premises?</w:t>
      </w:r>
    </w:p>
    <w:p w:rsidR="00C31302" w:rsidRDefault="00C31302" w:rsidP="00C31302">
      <w:pPr>
        <w:pStyle w:val="Header"/>
        <w:numPr>
          <w:ilvl w:val="0"/>
          <w:numId w:val="5"/>
        </w:numPr>
        <w:tabs>
          <w:tab w:val="left" w:pos="460"/>
          <w:tab w:val="left" w:pos="461"/>
        </w:tabs>
        <w:spacing w:line="266" w:lineRule="auto"/>
        <w:ind w:right="63"/>
        <w:rPr>
          <w:sz w:val="18"/>
        </w:rPr>
      </w:pPr>
      <w:r>
        <w:rPr>
          <w:color w:val="58595B"/>
          <w:sz w:val="18"/>
        </w:rPr>
        <w:t>Seize the substance — it is legal to possess an illegal substance in order to prevent an offence being</w:t>
      </w:r>
      <w:r>
        <w:rPr>
          <w:color w:val="58595B"/>
          <w:spacing w:val="-29"/>
          <w:sz w:val="18"/>
        </w:rPr>
        <w:t xml:space="preserve"> </w:t>
      </w:r>
      <w:r>
        <w:rPr>
          <w:color w:val="58595B"/>
          <w:spacing w:val="-3"/>
          <w:sz w:val="18"/>
        </w:rPr>
        <w:t xml:space="preserve">committed </w:t>
      </w:r>
      <w:r>
        <w:rPr>
          <w:color w:val="58595B"/>
          <w:sz w:val="18"/>
        </w:rPr>
        <w:t>and then destroy it, or hand it to the</w:t>
      </w:r>
      <w:r>
        <w:rPr>
          <w:color w:val="58595B"/>
          <w:spacing w:val="-16"/>
          <w:sz w:val="18"/>
        </w:rPr>
        <w:t xml:space="preserve"> </w:t>
      </w:r>
      <w:r>
        <w:rPr>
          <w:color w:val="58595B"/>
          <w:sz w:val="18"/>
        </w:rPr>
        <w:t>police.</w:t>
      </w:r>
    </w:p>
    <w:p w:rsidR="00C31302" w:rsidRDefault="00C31302" w:rsidP="00C31302">
      <w:pPr>
        <w:pStyle w:val="Header"/>
        <w:numPr>
          <w:ilvl w:val="0"/>
          <w:numId w:val="5"/>
        </w:numPr>
        <w:tabs>
          <w:tab w:val="left" w:pos="460"/>
          <w:tab w:val="left" w:pos="461"/>
        </w:tabs>
        <w:spacing w:before="102" w:line="266" w:lineRule="auto"/>
        <w:ind w:right="161"/>
        <w:rPr>
          <w:sz w:val="18"/>
        </w:rPr>
      </w:pPr>
      <w:r>
        <w:rPr>
          <w:color w:val="58595B"/>
          <w:spacing w:val="-3"/>
          <w:sz w:val="18"/>
        </w:rPr>
        <w:br w:type="column"/>
      </w:r>
      <w:r>
        <w:rPr>
          <w:color w:val="58595B"/>
          <w:sz w:val="18"/>
        </w:rPr>
        <w:t>If the substance needs to be kept pending police collection, then it should be securely stored in the</w:t>
      </w:r>
      <w:r>
        <w:rPr>
          <w:color w:val="58595B"/>
          <w:spacing w:val="-20"/>
          <w:sz w:val="18"/>
        </w:rPr>
        <w:t xml:space="preserve"> </w:t>
      </w:r>
      <w:r>
        <w:rPr>
          <w:color w:val="58595B"/>
          <w:sz w:val="18"/>
        </w:rPr>
        <w:t>school safe.</w:t>
      </w:r>
    </w:p>
    <w:p w:rsidR="00C31302" w:rsidRDefault="00C31302" w:rsidP="00C31302">
      <w:pPr>
        <w:pStyle w:val="Header"/>
        <w:numPr>
          <w:ilvl w:val="0"/>
          <w:numId w:val="5"/>
        </w:numPr>
        <w:tabs>
          <w:tab w:val="left" w:pos="460"/>
          <w:tab w:val="left" w:pos="461"/>
        </w:tabs>
        <w:spacing w:line="266" w:lineRule="auto"/>
        <w:ind w:right="43"/>
        <w:rPr>
          <w:sz w:val="18"/>
        </w:rPr>
      </w:pPr>
      <w:r>
        <w:rPr>
          <w:color w:val="58595B"/>
          <w:sz w:val="18"/>
        </w:rPr>
        <w:t>Schools and colleges are allowed to dispose of</w:t>
      </w:r>
      <w:r>
        <w:rPr>
          <w:color w:val="58595B"/>
          <w:spacing w:val="-28"/>
          <w:sz w:val="18"/>
        </w:rPr>
        <w:t xml:space="preserve"> </w:t>
      </w:r>
      <w:r>
        <w:rPr>
          <w:color w:val="58595B"/>
          <w:sz w:val="18"/>
        </w:rPr>
        <w:t>substances. If this action is taken, a witness must be present and the action</w:t>
      </w:r>
      <w:r>
        <w:rPr>
          <w:color w:val="58595B"/>
          <w:spacing w:val="-1"/>
          <w:sz w:val="18"/>
        </w:rPr>
        <w:t xml:space="preserve"> </w:t>
      </w:r>
      <w:r>
        <w:rPr>
          <w:color w:val="58595B"/>
          <w:sz w:val="18"/>
        </w:rPr>
        <w:t>recorded.</w:t>
      </w:r>
    </w:p>
    <w:p w:rsidR="00C31302" w:rsidRDefault="00C31302" w:rsidP="00C31302">
      <w:pPr>
        <w:pStyle w:val="ListParagraph1"/>
        <w:spacing w:before="1"/>
        <w:rPr>
          <w:sz w:val="20"/>
        </w:rPr>
      </w:pPr>
    </w:p>
    <w:p w:rsidR="00C31302" w:rsidRPr="005D5760" w:rsidRDefault="00C31302" w:rsidP="005D5760">
      <w:pPr>
        <w:pStyle w:val="Heading5"/>
      </w:pPr>
      <w:r>
        <w:rPr>
          <w:color w:val="7C5A9F"/>
        </w:rPr>
        <w:t>If a student is under the influence of a substance</w:t>
      </w:r>
    </w:p>
    <w:p w:rsidR="00C31302" w:rsidRDefault="00C31302" w:rsidP="00C31302">
      <w:pPr>
        <w:pStyle w:val="Header"/>
        <w:numPr>
          <w:ilvl w:val="0"/>
          <w:numId w:val="5"/>
        </w:numPr>
        <w:tabs>
          <w:tab w:val="left" w:pos="460"/>
          <w:tab w:val="left" w:pos="461"/>
        </w:tabs>
        <w:ind w:hanging="361"/>
        <w:rPr>
          <w:sz w:val="18"/>
        </w:rPr>
      </w:pPr>
      <w:r>
        <w:rPr>
          <w:color w:val="58595B"/>
          <w:sz w:val="18"/>
        </w:rPr>
        <w:t>If a student is suspected of being under the</w:t>
      </w:r>
      <w:r>
        <w:rPr>
          <w:color w:val="58595B"/>
          <w:spacing w:val="-24"/>
          <w:sz w:val="18"/>
        </w:rPr>
        <w:t xml:space="preserve"> </w:t>
      </w:r>
      <w:r>
        <w:rPr>
          <w:color w:val="58595B"/>
          <w:sz w:val="18"/>
        </w:rPr>
        <w:t>influence</w:t>
      </w:r>
    </w:p>
    <w:p w:rsidR="00C31302" w:rsidRDefault="00C31302" w:rsidP="00C31302">
      <w:pPr>
        <w:pStyle w:val="ListParagraph1"/>
        <w:spacing w:before="24" w:line="266" w:lineRule="auto"/>
        <w:ind w:left="460" w:right="5"/>
      </w:pPr>
      <w:r>
        <w:rPr>
          <w:color w:val="58595B"/>
        </w:rPr>
        <w:t>of drugs or alcohol on its premises, the school or college must prioritise the safety of the young person and those around them. If necessary it should be dealt with as a medical emergency, administering first aid and summoning appropriate support. Depending on the circumstances, parents or the police may need to be contacted.</w:t>
      </w:r>
    </w:p>
    <w:p w:rsidR="00C31302" w:rsidRDefault="00C31302" w:rsidP="00C31302">
      <w:pPr>
        <w:pStyle w:val="Header"/>
        <w:numPr>
          <w:ilvl w:val="0"/>
          <w:numId w:val="5"/>
        </w:numPr>
        <w:tabs>
          <w:tab w:val="left" w:pos="460"/>
          <w:tab w:val="left" w:pos="461"/>
        </w:tabs>
        <w:spacing w:before="1" w:line="266" w:lineRule="auto"/>
        <w:ind w:right="232"/>
        <w:rPr>
          <w:sz w:val="18"/>
        </w:rPr>
      </w:pPr>
      <w:r>
        <w:rPr>
          <w:color w:val="58595B"/>
          <w:sz w:val="18"/>
        </w:rPr>
        <w:t>If</w:t>
      </w:r>
      <w:r>
        <w:rPr>
          <w:color w:val="58595B"/>
          <w:spacing w:val="-6"/>
          <w:sz w:val="18"/>
        </w:rPr>
        <w:t xml:space="preserve"> </w:t>
      </w:r>
      <w:r>
        <w:rPr>
          <w:color w:val="58595B"/>
          <w:sz w:val="18"/>
        </w:rPr>
        <w:t>the</w:t>
      </w:r>
      <w:r>
        <w:rPr>
          <w:color w:val="58595B"/>
          <w:spacing w:val="-3"/>
          <w:sz w:val="18"/>
        </w:rPr>
        <w:t xml:space="preserve"> </w:t>
      </w:r>
      <w:r>
        <w:rPr>
          <w:color w:val="58595B"/>
          <w:sz w:val="18"/>
        </w:rPr>
        <w:t>student</w:t>
      </w:r>
      <w:r>
        <w:rPr>
          <w:color w:val="58595B"/>
          <w:spacing w:val="-3"/>
          <w:sz w:val="18"/>
        </w:rPr>
        <w:t xml:space="preserve"> </w:t>
      </w:r>
      <w:r>
        <w:rPr>
          <w:color w:val="58595B"/>
          <w:sz w:val="18"/>
        </w:rPr>
        <w:t>is</w:t>
      </w:r>
      <w:r>
        <w:rPr>
          <w:color w:val="58595B"/>
          <w:spacing w:val="-2"/>
          <w:sz w:val="18"/>
        </w:rPr>
        <w:t xml:space="preserve"> </w:t>
      </w:r>
      <w:r>
        <w:rPr>
          <w:color w:val="58595B"/>
          <w:sz w:val="18"/>
        </w:rPr>
        <w:t>seen</w:t>
      </w:r>
      <w:r>
        <w:rPr>
          <w:color w:val="58595B"/>
          <w:spacing w:val="-2"/>
          <w:sz w:val="18"/>
        </w:rPr>
        <w:t xml:space="preserve"> </w:t>
      </w:r>
      <w:r>
        <w:rPr>
          <w:color w:val="58595B"/>
          <w:sz w:val="18"/>
        </w:rPr>
        <w:t>to</w:t>
      </w:r>
      <w:r>
        <w:rPr>
          <w:color w:val="58595B"/>
          <w:spacing w:val="-2"/>
          <w:sz w:val="18"/>
        </w:rPr>
        <w:t xml:space="preserve"> </w:t>
      </w:r>
      <w:r>
        <w:rPr>
          <w:color w:val="58595B"/>
          <w:sz w:val="18"/>
        </w:rPr>
        <w:t>be</w:t>
      </w:r>
      <w:r>
        <w:rPr>
          <w:color w:val="58595B"/>
          <w:spacing w:val="-2"/>
          <w:sz w:val="18"/>
        </w:rPr>
        <w:t xml:space="preserve"> </w:t>
      </w:r>
      <w:r>
        <w:rPr>
          <w:color w:val="58595B"/>
          <w:sz w:val="18"/>
        </w:rPr>
        <w:t>at</w:t>
      </w:r>
      <w:r>
        <w:rPr>
          <w:color w:val="58595B"/>
          <w:spacing w:val="-3"/>
          <w:sz w:val="18"/>
        </w:rPr>
        <w:t xml:space="preserve"> </w:t>
      </w:r>
      <w:r>
        <w:rPr>
          <w:color w:val="58595B"/>
          <w:sz w:val="18"/>
        </w:rPr>
        <w:t>risk</w:t>
      </w:r>
      <w:r>
        <w:rPr>
          <w:color w:val="58595B"/>
          <w:spacing w:val="-2"/>
          <w:sz w:val="18"/>
        </w:rPr>
        <w:t xml:space="preserve"> </w:t>
      </w:r>
      <w:r>
        <w:rPr>
          <w:color w:val="58595B"/>
          <w:sz w:val="18"/>
        </w:rPr>
        <w:t>the</w:t>
      </w:r>
      <w:r>
        <w:rPr>
          <w:color w:val="58595B"/>
          <w:spacing w:val="-3"/>
          <w:sz w:val="18"/>
        </w:rPr>
        <w:t xml:space="preserve"> </w:t>
      </w:r>
      <w:r>
        <w:rPr>
          <w:color w:val="58595B"/>
          <w:sz w:val="18"/>
        </w:rPr>
        <w:t>school</w:t>
      </w:r>
      <w:r>
        <w:rPr>
          <w:color w:val="58595B"/>
          <w:spacing w:val="-2"/>
          <w:sz w:val="18"/>
        </w:rPr>
        <w:t xml:space="preserve"> </w:t>
      </w:r>
      <w:r>
        <w:rPr>
          <w:color w:val="58595B"/>
          <w:sz w:val="18"/>
        </w:rPr>
        <w:t>or</w:t>
      </w:r>
      <w:r>
        <w:rPr>
          <w:color w:val="58595B"/>
          <w:spacing w:val="-6"/>
          <w:sz w:val="18"/>
        </w:rPr>
        <w:t xml:space="preserve"> </w:t>
      </w:r>
      <w:r>
        <w:rPr>
          <w:color w:val="58595B"/>
          <w:sz w:val="18"/>
        </w:rPr>
        <w:t>college’s safeguarding policy will come into effect and social services may need to be</w:t>
      </w:r>
      <w:r>
        <w:rPr>
          <w:color w:val="58595B"/>
          <w:spacing w:val="-7"/>
          <w:sz w:val="18"/>
        </w:rPr>
        <w:t xml:space="preserve"> </w:t>
      </w:r>
      <w:r>
        <w:rPr>
          <w:color w:val="58595B"/>
          <w:sz w:val="18"/>
        </w:rPr>
        <w:t>contacted.</w:t>
      </w:r>
    </w:p>
    <w:p w:rsidR="00C31302" w:rsidRPr="005D5760" w:rsidRDefault="00C31302" w:rsidP="005D5760">
      <w:pPr>
        <w:pStyle w:val="Header"/>
        <w:numPr>
          <w:ilvl w:val="0"/>
          <w:numId w:val="5"/>
        </w:numPr>
        <w:tabs>
          <w:tab w:val="left" w:pos="460"/>
          <w:tab w:val="left" w:pos="461"/>
        </w:tabs>
        <w:spacing w:line="266" w:lineRule="auto"/>
        <w:ind w:right="42"/>
        <w:rPr>
          <w:sz w:val="18"/>
        </w:rPr>
      </w:pPr>
      <w:r>
        <w:rPr>
          <w:color w:val="58595B"/>
          <w:sz w:val="18"/>
        </w:rPr>
        <w:t>If the student is taken to hospital in an ambulance or receives</w:t>
      </w:r>
      <w:r>
        <w:rPr>
          <w:color w:val="58595B"/>
          <w:spacing w:val="-5"/>
          <w:sz w:val="18"/>
        </w:rPr>
        <w:t xml:space="preserve"> </w:t>
      </w:r>
      <w:r>
        <w:rPr>
          <w:color w:val="58595B"/>
          <w:sz w:val="18"/>
        </w:rPr>
        <w:t>medical</w:t>
      </w:r>
      <w:r>
        <w:rPr>
          <w:color w:val="58595B"/>
          <w:spacing w:val="-6"/>
          <w:sz w:val="18"/>
        </w:rPr>
        <w:t xml:space="preserve"> </w:t>
      </w:r>
      <w:r>
        <w:rPr>
          <w:color w:val="58595B"/>
          <w:sz w:val="18"/>
        </w:rPr>
        <w:t>attention</w:t>
      </w:r>
      <w:r>
        <w:rPr>
          <w:color w:val="58595B"/>
          <w:spacing w:val="-5"/>
          <w:sz w:val="18"/>
        </w:rPr>
        <w:t xml:space="preserve"> </w:t>
      </w:r>
      <w:r>
        <w:rPr>
          <w:color w:val="58595B"/>
          <w:sz w:val="18"/>
        </w:rPr>
        <w:t>at</w:t>
      </w:r>
      <w:r>
        <w:rPr>
          <w:color w:val="58595B"/>
          <w:spacing w:val="-5"/>
          <w:sz w:val="18"/>
        </w:rPr>
        <w:t xml:space="preserve"> </w:t>
      </w:r>
      <w:r>
        <w:rPr>
          <w:color w:val="58595B"/>
          <w:sz w:val="18"/>
        </w:rPr>
        <w:t>a</w:t>
      </w:r>
      <w:r>
        <w:rPr>
          <w:color w:val="58595B"/>
          <w:spacing w:val="-5"/>
          <w:sz w:val="18"/>
        </w:rPr>
        <w:t xml:space="preserve"> </w:t>
      </w:r>
      <w:r>
        <w:rPr>
          <w:color w:val="58595B"/>
          <w:sz w:val="18"/>
        </w:rPr>
        <w:t>hospital,</w:t>
      </w:r>
      <w:r>
        <w:rPr>
          <w:color w:val="58595B"/>
          <w:spacing w:val="-5"/>
          <w:sz w:val="18"/>
        </w:rPr>
        <w:t xml:space="preserve"> </w:t>
      </w:r>
      <w:r>
        <w:rPr>
          <w:color w:val="58595B"/>
          <w:sz w:val="18"/>
        </w:rPr>
        <w:t>parents</w:t>
      </w:r>
      <w:r>
        <w:rPr>
          <w:color w:val="58595B"/>
          <w:spacing w:val="-6"/>
          <w:sz w:val="18"/>
        </w:rPr>
        <w:t xml:space="preserve"> </w:t>
      </w:r>
      <w:r>
        <w:rPr>
          <w:color w:val="58595B"/>
          <w:sz w:val="18"/>
        </w:rPr>
        <w:t>and</w:t>
      </w:r>
      <w:r>
        <w:rPr>
          <w:color w:val="58595B"/>
          <w:spacing w:val="-4"/>
          <w:sz w:val="18"/>
        </w:rPr>
        <w:t xml:space="preserve"> </w:t>
      </w:r>
      <w:r>
        <w:rPr>
          <w:color w:val="58595B"/>
          <w:sz w:val="18"/>
        </w:rPr>
        <w:t>carers and the police must be informed. As the student has been placed at significant risk or harm, the police will need to investigate potential offences in relation to the misuse or illegal taking of</w:t>
      </w:r>
      <w:r>
        <w:rPr>
          <w:color w:val="58595B"/>
          <w:spacing w:val="-6"/>
          <w:sz w:val="18"/>
        </w:rPr>
        <w:t xml:space="preserve"> </w:t>
      </w:r>
      <w:r>
        <w:rPr>
          <w:color w:val="58595B"/>
          <w:sz w:val="18"/>
        </w:rPr>
        <w:t>substances.</w:t>
      </w:r>
    </w:p>
    <w:p w:rsidR="00C31302" w:rsidRPr="005D5760" w:rsidRDefault="00C31302" w:rsidP="005D5760">
      <w:pPr>
        <w:pStyle w:val="Heading5"/>
        <w:spacing w:before="1"/>
      </w:pPr>
      <w:r>
        <w:rPr>
          <w:color w:val="7C5A9F"/>
        </w:rPr>
        <w:t>A student suspected to be in possession of drugs</w:t>
      </w:r>
    </w:p>
    <w:p w:rsidR="00C31302" w:rsidRDefault="00C31302" w:rsidP="00C31302">
      <w:pPr>
        <w:pStyle w:val="Header"/>
        <w:numPr>
          <w:ilvl w:val="0"/>
          <w:numId w:val="5"/>
        </w:numPr>
        <w:tabs>
          <w:tab w:val="left" w:pos="460"/>
          <w:tab w:val="left" w:pos="461"/>
        </w:tabs>
        <w:spacing w:before="1" w:line="266" w:lineRule="auto"/>
        <w:ind w:right="237"/>
        <w:rPr>
          <w:sz w:val="18"/>
        </w:rPr>
      </w:pPr>
      <w:r>
        <w:rPr>
          <w:color w:val="58595B"/>
          <w:sz w:val="18"/>
        </w:rPr>
        <w:t>Ask the student to turn out their pockets and bags. Given</w:t>
      </w:r>
      <w:r>
        <w:rPr>
          <w:color w:val="58595B"/>
          <w:spacing w:val="-6"/>
          <w:sz w:val="18"/>
        </w:rPr>
        <w:t xml:space="preserve"> </w:t>
      </w:r>
      <w:r>
        <w:rPr>
          <w:color w:val="58595B"/>
          <w:sz w:val="18"/>
        </w:rPr>
        <w:t>the</w:t>
      </w:r>
      <w:r>
        <w:rPr>
          <w:color w:val="58595B"/>
          <w:spacing w:val="-7"/>
          <w:sz w:val="18"/>
        </w:rPr>
        <w:t xml:space="preserve"> </w:t>
      </w:r>
      <w:r>
        <w:rPr>
          <w:color w:val="58595B"/>
          <w:sz w:val="18"/>
        </w:rPr>
        <w:t>circumstance,</w:t>
      </w:r>
      <w:r>
        <w:rPr>
          <w:color w:val="58595B"/>
          <w:spacing w:val="-5"/>
          <w:sz w:val="18"/>
        </w:rPr>
        <w:t xml:space="preserve"> </w:t>
      </w:r>
      <w:r>
        <w:rPr>
          <w:color w:val="58595B"/>
          <w:sz w:val="18"/>
        </w:rPr>
        <w:t>the</w:t>
      </w:r>
      <w:r>
        <w:rPr>
          <w:color w:val="58595B"/>
          <w:spacing w:val="-7"/>
          <w:sz w:val="18"/>
        </w:rPr>
        <w:t xml:space="preserve"> </w:t>
      </w:r>
      <w:r>
        <w:rPr>
          <w:color w:val="58595B"/>
          <w:sz w:val="18"/>
        </w:rPr>
        <w:t>designated</w:t>
      </w:r>
      <w:r>
        <w:rPr>
          <w:color w:val="58595B"/>
          <w:spacing w:val="-5"/>
          <w:sz w:val="18"/>
        </w:rPr>
        <w:t xml:space="preserve"> </w:t>
      </w:r>
      <w:r>
        <w:rPr>
          <w:color w:val="58595B"/>
          <w:sz w:val="18"/>
        </w:rPr>
        <w:t>member</w:t>
      </w:r>
      <w:r>
        <w:rPr>
          <w:color w:val="58595B"/>
          <w:spacing w:val="-10"/>
          <w:sz w:val="18"/>
        </w:rPr>
        <w:t xml:space="preserve"> </w:t>
      </w:r>
      <w:r>
        <w:rPr>
          <w:color w:val="58595B"/>
          <w:sz w:val="18"/>
        </w:rPr>
        <w:t>of</w:t>
      </w:r>
      <w:r>
        <w:rPr>
          <w:color w:val="58595B"/>
          <w:spacing w:val="-9"/>
          <w:sz w:val="18"/>
        </w:rPr>
        <w:t xml:space="preserve"> </w:t>
      </w:r>
      <w:r>
        <w:rPr>
          <w:color w:val="58595B"/>
          <w:sz w:val="18"/>
        </w:rPr>
        <w:t>staff is permitted to use reasonable force when</w:t>
      </w:r>
      <w:r>
        <w:rPr>
          <w:color w:val="58595B"/>
          <w:spacing w:val="-26"/>
          <w:sz w:val="18"/>
        </w:rPr>
        <w:t xml:space="preserve"> </w:t>
      </w:r>
      <w:r>
        <w:rPr>
          <w:color w:val="58595B"/>
          <w:sz w:val="18"/>
        </w:rPr>
        <w:t>conducting</w:t>
      </w:r>
    </w:p>
    <w:p w:rsidR="00C31302" w:rsidRDefault="00C31302" w:rsidP="00C31302">
      <w:pPr>
        <w:pStyle w:val="ListParagraph1"/>
        <w:spacing w:line="266" w:lineRule="auto"/>
        <w:ind w:left="460"/>
      </w:pPr>
      <w:r>
        <w:rPr>
          <w:color w:val="58595B"/>
        </w:rPr>
        <w:t>a search. However, if a pupil is not compliant or a more personal search is required, consider calling the police to conduct the search.</w:t>
      </w:r>
    </w:p>
    <w:p w:rsidR="00C31302" w:rsidRDefault="00C31302" w:rsidP="00C31302">
      <w:pPr>
        <w:pStyle w:val="Header"/>
        <w:numPr>
          <w:ilvl w:val="0"/>
          <w:numId w:val="5"/>
        </w:numPr>
        <w:tabs>
          <w:tab w:val="left" w:pos="460"/>
          <w:tab w:val="left" w:pos="461"/>
        </w:tabs>
        <w:spacing w:before="1" w:line="266" w:lineRule="auto"/>
        <w:ind w:right="291"/>
        <w:rPr>
          <w:sz w:val="18"/>
        </w:rPr>
      </w:pPr>
      <w:r>
        <w:rPr>
          <w:color w:val="58595B"/>
          <w:sz w:val="18"/>
        </w:rPr>
        <w:t xml:space="preserve">The student should be supervised at all times to </w:t>
      </w:r>
      <w:r>
        <w:rPr>
          <w:color w:val="58595B"/>
          <w:spacing w:val="-4"/>
          <w:sz w:val="18"/>
        </w:rPr>
        <w:t xml:space="preserve">ensure </w:t>
      </w:r>
      <w:r>
        <w:rPr>
          <w:color w:val="58595B"/>
          <w:sz w:val="18"/>
        </w:rPr>
        <w:t>they have no opportunity to dispose of any</w:t>
      </w:r>
      <w:r>
        <w:rPr>
          <w:color w:val="58595B"/>
          <w:spacing w:val="-33"/>
          <w:sz w:val="18"/>
        </w:rPr>
        <w:t xml:space="preserve"> </w:t>
      </w:r>
      <w:r>
        <w:rPr>
          <w:color w:val="58595B"/>
          <w:sz w:val="18"/>
        </w:rPr>
        <w:t>substance.</w:t>
      </w:r>
    </w:p>
    <w:p w:rsidR="00C31302" w:rsidRDefault="00C31302" w:rsidP="00C31302">
      <w:pPr>
        <w:pStyle w:val="Header"/>
        <w:numPr>
          <w:ilvl w:val="0"/>
          <w:numId w:val="5"/>
        </w:numPr>
        <w:tabs>
          <w:tab w:val="left" w:pos="460"/>
          <w:tab w:val="left" w:pos="461"/>
        </w:tabs>
        <w:spacing w:line="266" w:lineRule="auto"/>
        <w:ind w:right="162"/>
        <w:rPr>
          <w:sz w:val="18"/>
        </w:rPr>
      </w:pPr>
      <w:r>
        <w:rPr>
          <w:color w:val="58595B"/>
          <w:sz w:val="18"/>
        </w:rPr>
        <w:t>Ensure</w:t>
      </w:r>
      <w:r>
        <w:rPr>
          <w:color w:val="58595B"/>
          <w:spacing w:val="-4"/>
          <w:sz w:val="18"/>
        </w:rPr>
        <w:t xml:space="preserve"> </w:t>
      </w:r>
      <w:r>
        <w:rPr>
          <w:color w:val="58595B"/>
          <w:sz w:val="18"/>
        </w:rPr>
        <w:t>that</w:t>
      </w:r>
      <w:r>
        <w:rPr>
          <w:color w:val="58595B"/>
          <w:spacing w:val="-5"/>
          <w:sz w:val="18"/>
        </w:rPr>
        <w:t xml:space="preserve"> </w:t>
      </w:r>
      <w:r>
        <w:rPr>
          <w:color w:val="58595B"/>
          <w:sz w:val="18"/>
        </w:rPr>
        <w:t>a</w:t>
      </w:r>
      <w:r>
        <w:rPr>
          <w:color w:val="58595B"/>
          <w:spacing w:val="-4"/>
          <w:sz w:val="18"/>
        </w:rPr>
        <w:t xml:space="preserve"> </w:t>
      </w:r>
      <w:r>
        <w:rPr>
          <w:color w:val="58595B"/>
          <w:sz w:val="18"/>
        </w:rPr>
        <w:t>second</w:t>
      </w:r>
      <w:r>
        <w:rPr>
          <w:color w:val="58595B"/>
          <w:spacing w:val="-4"/>
          <w:sz w:val="18"/>
        </w:rPr>
        <w:t xml:space="preserve"> </w:t>
      </w:r>
      <w:r>
        <w:rPr>
          <w:color w:val="58595B"/>
          <w:sz w:val="18"/>
        </w:rPr>
        <w:t>adult</w:t>
      </w:r>
      <w:r>
        <w:rPr>
          <w:color w:val="58595B"/>
          <w:spacing w:val="-7"/>
          <w:sz w:val="18"/>
        </w:rPr>
        <w:t xml:space="preserve"> </w:t>
      </w:r>
      <w:r>
        <w:rPr>
          <w:color w:val="58595B"/>
          <w:sz w:val="18"/>
        </w:rPr>
        <w:t>witness</w:t>
      </w:r>
      <w:r>
        <w:rPr>
          <w:color w:val="58595B"/>
          <w:spacing w:val="-5"/>
          <w:sz w:val="18"/>
        </w:rPr>
        <w:t xml:space="preserve"> </w:t>
      </w:r>
      <w:r>
        <w:rPr>
          <w:color w:val="58595B"/>
          <w:sz w:val="18"/>
        </w:rPr>
        <w:t>is</w:t>
      </w:r>
      <w:r>
        <w:rPr>
          <w:color w:val="58595B"/>
          <w:spacing w:val="-4"/>
          <w:sz w:val="18"/>
        </w:rPr>
        <w:t xml:space="preserve"> </w:t>
      </w:r>
      <w:r>
        <w:rPr>
          <w:color w:val="58595B"/>
          <w:sz w:val="18"/>
        </w:rPr>
        <w:t>present</w:t>
      </w:r>
      <w:r>
        <w:rPr>
          <w:color w:val="58595B"/>
          <w:spacing w:val="-5"/>
          <w:sz w:val="18"/>
        </w:rPr>
        <w:t xml:space="preserve"> </w:t>
      </w:r>
      <w:r>
        <w:rPr>
          <w:color w:val="58595B"/>
          <w:sz w:val="18"/>
        </w:rPr>
        <w:t>throughout and that any action taken is</w:t>
      </w:r>
      <w:r>
        <w:rPr>
          <w:color w:val="58595B"/>
          <w:spacing w:val="-10"/>
          <w:sz w:val="18"/>
        </w:rPr>
        <w:t xml:space="preserve"> </w:t>
      </w:r>
      <w:r>
        <w:rPr>
          <w:color w:val="58595B"/>
          <w:sz w:val="18"/>
        </w:rPr>
        <w:t>recorded.</w:t>
      </w:r>
    </w:p>
    <w:p w:rsidR="00C31302" w:rsidRPr="005D5760" w:rsidRDefault="00C31302" w:rsidP="005D5760">
      <w:pPr>
        <w:pStyle w:val="Header"/>
        <w:numPr>
          <w:ilvl w:val="0"/>
          <w:numId w:val="5"/>
        </w:numPr>
        <w:tabs>
          <w:tab w:val="left" w:pos="460"/>
          <w:tab w:val="left" w:pos="461"/>
        </w:tabs>
        <w:spacing w:line="266" w:lineRule="auto"/>
        <w:ind w:right="62"/>
        <w:rPr>
          <w:sz w:val="18"/>
        </w:rPr>
      </w:pPr>
      <w:r>
        <w:rPr>
          <w:color w:val="58595B"/>
          <w:sz w:val="18"/>
        </w:rPr>
        <w:t xml:space="preserve">If a substance is found </w:t>
      </w:r>
      <w:r>
        <w:rPr>
          <w:rFonts w:ascii="Arial" w:hAnsi="Arial"/>
          <w:color w:val="58595B"/>
          <w:sz w:val="18"/>
        </w:rPr>
        <w:t xml:space="preserve">– </w:t>
      </w:r>
      <w:r>
        <w:rPr>
          <w:color w:val="58595B"/>
          <w:sz w:val="18"/>
        </w:rPr>
        <w:t xml:space="preserve">seize substance </w:t>
      </w:r>
      <w:r>
        <w:rPr>
          <w:rFonts w:ascii="Arial" w:hAnsi="Arial"/>
          <w:color w:val="58595B"/>
          <w:sz w:val="18"/>
        </w:rPr>
        <w:t xml:space="preserve">– </w:t>
      </w:r>
      <w:r>
        <w:rPr>
          <w:color w:val="58595B"/>
          <w:sz w:val="18"/>
        </w:rPr>
        <w:t>it is legal to possess</w:t>
      </w:r>
      <w:r>
        <w:rPr>
          <w:color w:val="58595B"/>
          <w:spacing w:val="-5"/>
          <w:sz w:val="18"/>
        </w:rPr>
        <w:t xml:space="preserve"> </w:t>
      </w:r>
      <w:r>
        <w:rPr>
          <w:color w:val="58595B"/>
          <w:sz w:val="18"/>
        </w:rPr>
        <w:t>an</w:t>
      </w:r>
      <w:r>
        <w:rPr>
          <w:color w:val="58595B"/>
          <w:spacing w:val="-4"/>
          <w:sz w:val="18"/>
        </w:rPr>
        <w:t xml:space="preserve"> </w:t>
      </w:r>
      <w:r>
        <w:rPr>
          <w:color w:val="58595B"/>
          <w:sz w:val="18"/>
        </w:rPr>
        <w:t>illegal</w:t>
      </w:r>
      <w:r>
        <w:rPr>
          <w:color w:val="58595B"/>
          <w:spacing w:val="-4"/>
          <w:sz w:val="18"/>
        </w:rPr>
        <w:t xml:space="preserve"> </w:t>
      </w:r>
      <w:r>
        <w:rPr>
          <w:color w:val="58595B"/>
          <w:sz w:val="18"/>
        </w:rPr>
        <w:t>substance</w:t>
      </w:r>
      <w:r>
        <w:rPr>
          <w:color w:val="58595B"/>
          <w:spacing w:val="-4"/>
          <w:sz w:val="18"/>
        </w:rPr>
        <w:t xml:space="preserve"> </w:t>
      </w:r>
      <w:r>
        <w:rPr>
          <w:color w:val="58595B"/>
          <w:sz w:val="18"/>
        </w:rPr>
        <w:t>in</w:t>
      </w:r>
      <w:r>
        <w:rPr>
          <w:color w:val="58595B"/>
          <w:spacing w:val="-4"/>
          <w:sz w:val="18"/>
        </w:rPr>
        <w:t xml:space="preserve"> </w:t>
      </w:r>
      <w:r>
        <w:rPr>
          <w:color w:val="58595B"/>
          <w:sz w:val="18"/>
        </w:rPr>
        <w:t>order</w:t>
      </w:r>
      <w:r>
        <w:rPr>
          <w:color w:val="58595B"/>
          <w:spacing w:val="-8"/>
          <w:sz w:val="18"/>
        </w:rPr>
        <w:t xml:space="preserve"> </w:t>
      </w:r>
      <w:r>
        <w:rPr>
          <w:color w:val="58595B"/>
          <w:sz w:val="18"/>
        </w:rPr>
        <w:t>to</w:t>
      </w:r>
      <w:r>
        <w:rPr>
          <w:color w:val="58595B"/>
          <w:spacing w:val="-4"/>
          <w:sz w:val="18"/>
        </w:rPr>
        <w:t xml:space="preserve"> </w:t>
      </w:r>
      <w:r>
        <w:rPr>
          <w:color w:val="58595B"/>
          <w:sz w:val="18"/>
        </w:rPr>
        <w:t>prevent</w:t>
      </w:r>
      <w:r>
        <w:rPr>
          <w:color w:val="58595B"/>
          <w:spacing w:val="-5"/>
          <w:sz w:val="18"/>
        </w:rPr>
        <w:t xml:space="preserve"> </w:t>
      </w:r>
      <w:r>
        <w:rPr>
          <w:color w:val="58595B"/>
          <w:sz w:val="18"/>
        </w:rPr>
        <w:t>an</w:t>
      </w:r>
      <w:r>
        <w:rPr>
          <w:color w:val="58595B"/>
          <w:spacing w:val="-5"/>
          <w:sz w:val="18"/>
        </w:rPr>
        <w:t xml:space="preserve"> </w:t>
      </w:r>
      <w:r>
        <w:rPr>
          <w:color w:val="58595B"/>
          <w:sz w:val="18"/>
        </w:rPr>
        <w:t>offence being committed and then destroy it or hand it to</w:t>
      </w:r>
      <w:r>
        <w:rPr>
          <w:color w:val="58595B"/>
          <w:spacing w:val="-23"/>
          <w:sz w:val="18"/>
        </w:rPr>
        <w:t xml:space="preserve"> </w:t>
      </w:r>
      <w:r>
        <w:rPr>
          <w:color w:val="58595B"/>
          <w:sz w:val="18"/>
        </w:rPr>
        <w:t>the</w:t>
      </w:r>
      <w:r w:rsidR="005D5760">
        <w:rPr>
          <w:color w:val="58595B"/>
          <w:sz w:val="18"/>
        </w:rPr>
        <w:t xml:space="preserve"> </w:t>
      </w:r>
      <w:r w:rsidRPr="005D5760">
        <w:rPr>
          <w:color w:val="58595B"/>
        </w:rPr>
        <w:t xml:space="preserve">police. If the substance needs to be kept </w:t>
      </w:r>
      <w:r w:rsidRPr="005D5760">
        <w:rPr>
          <w:color w:val="58595B"/>
        </w:rPr>
        <w:t>pending police collection, it should be stored in the</w:t>
      </w:r>
      <w:r w:rsidRPr="005D5760">
        <w:rPr>
          <w:color w:val="58595B"/>
          <w:spacing w:val="-13"/>
        </w:rPr>
        <w:t xml:space="preserve"> </w:t>
      </w:r>
      <w:r w:rsidRPr="005D5760">
        <w:rPr>
          <w:color w:val="58595B"/>
        </w:rPr>
        <w:t>school or college safe. Seal the sample in a plastic bag and include details of the date and time of the seizure/find and witness</w:t>
      </w:r>
      <w:r w:rsidRPr="005D5760">
        <w:rPr>
          <w:color w:val="58595B"/>
          <w:spacing w:val="-9"/>
        </w:rPr>
        <w:t xml:space="preserve"> </w:t>
      </w:r>
      <w:r w:rsidRPr="005D5760">
        <w:rPr>
          <w:color w:val="58595B"/>
        </w:rPr>
        <w:t>present.</w:t>
      </w:r>
    </w:p>
    <w:p w:rsidR="00C31302" w:rsidRDefault="00C31302" w:rsidP="00C31302">
      <w:pPr>
        <w:pStyle w:val="Header"/>
        <w:numPr>
          <w:ilvl w:val="0"/>
          <w:numId w:val="5"/>
        </w:numPr>
        <w:tabs>
          <w:tab w:val="left" w:pos="460"/>
          <w:tab w:val="left" w:pos="461"/>
        </w:tabs>
        <w:spacing w:before="1" w:line="266" w:lineRule="auto"/>
        <w:ind w:right="146"/>
        <w:rPr>
          <w:sz w:val="18"/>
        </w:rPr>
      </w:pPr>
      <w:r>
        <w:rPr>
          <w:color w:val="58595B"/>
          <w:sz w:val="18"/>
        </w:rPr>
        <w:t>Schools and colleges are allowed to dispose of</w:t>
      </w:r>
      <w:r>
        <w:rPr>
          <w:color w:val="58595B"/>
          <w:spacing w:val="-28"/>
          <w:sz w:val="18"/>
        </w:rPr>
        <w:t xml:space="preserve"> </w:t>
      </w:r>
      <w:r>
        <w:rPr>
          <w:color w:val="58595B"/>
          <w:sz w:val="18"/>
        </w:rPr>
        <w:t>substances. If this action is taken, a witness must be present and the action</w:t>
      </w:r>
      <w:r>
        <w:rPr>
          <w:color w:val="58595B"/>
          <w:spacing w:val="-1"/>
          <w:sz w:val="18"/>
        </w:rPr>
        <w:t xml:space="preserve"> </w:t>
      </w:r>
      <w:r>
        <w:rPr>
          <w:color w:val="58595B"/>
          <w:sz w:val="18"/>
        </w:rPr>
        <w:t>recorded.</w:t>
      </w:r>
    </w:p>
    <w:p w:rsidR="00C31302" w:rsidRDefault="00C31302" w:rsidP="00C31302">
      <w:pPr>
        <w:pStyle w:val="Header"/>
        <w:numPr>
          <w:ilvl w:val="0"/>
          <w:numId w:val="5"/>
        </w:numPr>
        <w:tabs>
          <w:tab w:val="left" w:pos="460"/>
          <w:tab w:val="left" w:pos="461"/>
        </w:tabs>
        <w:spacing w:line="266" w:lineRule="auto"/>
        <w:ind w:right="145"/>
        <w:rPr>
          <w:sz w:val="18"/>
        </w:rPr>
      </w:pPr>
      <w:r>
        <w:rPr>
          <w:color w:val="58595B"/>
          <w:sz w:val="18"/>
        </w:rPr>
        <w:t>If a small quantity is found, a school or college can</w:t>
      </w:r>
      <w:r>
        <w:rPr>
          <w:color w:val="58595B"/>
          <w:spacing w:val="-31"/>
          <w:sz w:val="18"/>
        </w:rPr>
        <w:t xml:space="preserve"> </w:t>
      </w:r>
      <w:r>
        <w:rPr>
          <w:color w:val="58595B"/>
          <w:sz w:val="18"/>
        </w:rPr>
        <w:t>manage the incident in line with their drug policy – consider a referral to a local young person drug service for support and</w:t>
      </w:r>
      <w:r>
        <w:rPr>
          <w:color w:val="58595B"/>
          <w:spacing w:val="-1"/>
          <w:sz w:val="18"/>
        </w:rPr>
        <w:t xml:space="preserve"> </w:t>
      </w:r>
      <w:r>
        <w:rPr>
          <w:color w:val="58595B"/>
          <w:sz w:val="18"/>
        </w:rPr>
        <w:t>intervention.</w:t>
      </w:r>
    </w:p>
    <w:p w:rsidR="00C31302" w:rsidRDefault="00C31302" w:rsidP="00C31302">
      <w:pPr>
        <w:pStyle w:val="ListParagraph1"/>
        <w:spacing w:before="1"/>
        <w:rPr>
          <w:sz w:val="20"/>
        </w:rPr>
      </w:pPr>
    </w:p>
    <w:p w:rsidR="00C31302" w:rsidRDefault="00C31302" w:rsidP="00C31302">
      <w:pPr>
        <w:pStyle w:val="ListParagraph1"/>
        <w:spacing w:line="266" w:lineRule="auto"/>
        <w:ind w:left="100" w:right="72"/>
      </w:pPr>
      <w:r>
        <w:rPr>
          <w:color w:val="58595B"/>
        </w:rPr>
        <w:t>The law does not require a school or college to divulge to the police the name of the pupil from whom the drugs were taken but it is advisable to do so;</w:t>
      </w:r>
    </w:p>
    <w:p w:rsidR="00C31302" w:rsidRDefault="00C31302" w:rsidP="00C31302">
      <w:pPr>
        <w:pStyle w:val="ListParagraph1"/>
        <w:spacing w:before="1"/>
        <w:rPr>
          <w:sz w:val="20"/>
        </w:rPr>
      </w:pPr>
    </w:p>
    <w:p w:rsidR="00C31302" w:rsidRDefault="00C31302" w:rsidP="00C31302">
      <w:pPr>
        <w:pStyle w:val="Header"/>
        <w:numPr>
          <w:ilvl w:val="0"/>
          <w:numId w:val="5"/>
        </w:numPr>
        <w:tabs>
          <w:tab w:val="left" w:pos="460"/>
          <w:tab w:val="left" w:pos="461"/>
        </w:tabs>
        <w:spacing w:line="266" w:lineRule="auto"/>
        <w:ind w:right="527"/>
        <w:rPr>
          <w:sz w:val="18"/>
        </w:rPr>
      </w:pPr>
      <w:r>
        <w:rPr>
          <w:color w:val="58595B"/>
          <w:spacing w:val="-2"/>
          <w:sz w:val="18"/>
        </w:rPr>
        <w:t xml:space="preserve">Record </w:t>
      </w:r>
      <w:r>
        <w:rPr>
          <w:color w:val="58595B"/>
          <w:sz w:val="18"/>
        </w:rPr>
        <w:t>full details of the incident, including the</w:t>
      </w:r>
      <w:r>
        <w:rPr>
          <w:color w:val="58595B"/>
          <w:spacing w:val="-29"/>
          <w:sz w:val="18"/>
        </w:rPr>
        <w:t xml:space="preserve"> </w:t>
      </w:r>
      <w:r>
        <w:rPr>
          <w:color w:val="58595B"/>
          <w:sz w:val="18"/>
        </w:rPr>
        <w:t>police incident reference</w:t>
      </w:r>
      <w:r>
        <w:rPr>
          <w:color w:val="58595B"/>
          <w:spacing w:val="-2"/>
          <w:sz w:val="18"/>
        </w:rPr>
        <w:t xml:space="preserve"> </w:t>
      </w:r>
      <w:r>
        <w:rPr>
          <w:color w:val="58595B"/>
          <w:sz w:val="18"/>
        </w:rPr>
        <w:t>number;</w:t>
      </w:r>
    </w:p>
    <w:p w:rsidR="00C31302" w:rsidRDefault="00C31302" w:rsidP="00C31302">
      <w:pPr>
        <w:pStyle w:val="Header"/>
        <w:numPr>
          <w:ilvl w:val="0"/>
          <w:numId w:val="5"/>
        </w:numPr>
        <w:tabs>
          <w:tab w:val="left" w:pos="460"/>
          <w:tab w:val="left" w:pos="461"/>
        </w:tabs>
        <w:spacing w:line="266" w:lineRule="auto"/>
        <w:ind w:right="766"/>
        <w:rPr>
          <w:sz w:val="18"/>
        </w:rPr>
      </w:pPr>
      <w:r>
        <w:rPr>
          <w:color w:val="58595B"/>
          <w:sz w:val="18"/>
        </w:rPr>
        <w:t>inform</w:t>
      </w:r>
      <w:r>
        <w:rPr>
          <w:color w:val="58595B"/>
          <w:spacing w:val="-6"/>
          <w:sz w:val="18"/>
        </w:rPr>
        <w:t xml:space="preserve"> </w:t>
      </w:r>
      <w:r>
        <w:rPr>
          <w:color w:val="58595B"/>
          <w:sz w:val="18"/>
        </w:rPr>
        <w:t>parents/carers,</w:t>
      </w:r>
      <w:r>
        <w:rPr>
          <w:color w:val="58595B"/>
          <w:spacing w:val="-5"/>
          <w:sz w:val="18"/>
        </w:rPr>
        <w:t xml:space="preserve"> </w:t>
      </w:r>
      <w:r>
        <w:rPr>
          <w:color w:val="58595B"/>
          <w:sz w:val="18"/>
        </w:rPr>
        <w:t>unless</w:t>
      </w:r>
      <w:r>
        <w:rPr>
          <w:color w:val="58595B"/>
          <w:spacing w:val="-6"/>
          <w:sz w:val="18"/>
        </w:rPr>
        <w:t xml:space="preserve"> </w:t>
      </w:r>
      <w:r>
        <w:rPr>
          <w:color w:val="58595B"/>
          <w:sz w:val="18"/>
        </w:rPr>
        <w:t>this</w:t>
      </w:r>
      <w:r>
        <w:rPr>
          <w:color w:val="58595B"/>
          <w:spacing w:val="-6"/>
          <w:sz w:val="18"/>
        </w:rPr>
        <w:t xml:space="preserve"> </w:t>
      </w:r>
      <w:r>
        <w:rPr>
          <w:color w:val="58595B"/>
          <w:sz w:val="18"/>
        </w:rPr>
        <w:t>is</w:t>
      </w:r>
      <w:r>
        <w:rPr>
          <w:color w:val="58595B"/>
          <w:spacing w:val="-5"/>
          <w:sz w:val="18"/>
        </w:rPr>
        <w:t xml:space="preserve"> </w:t>
      </w:r>
      <w:r>
        <w:rPr>
          <w:color w:val="58595B"/>
          <w:sz w:val="18"/>
        </w:rPr>
        <w:t>not</w:t>
      </w:r>
      <w:r>
        <w:rPr>
          <w:color w:val="58595B"/>
          <w:spacing w:val="-6"/>
          <w:sz w:val="18"/>
        </w:rPr>
        <w:t xml:space="preserve"> </w:t>
      </w:r>
      <w:r>
        <w:rPr>
          <w:color w:val="58595B"/>
          <w:sz w:val="18"/>
        </w:rPr>
        <w:t>in</w:t>
      </w:r>
      <w:r>
        <w:rPr>
          <w:color w:val="58595B"/>
          <w:spacing w:val="-5"/>
          <w:sz w:val="18"/>
        </w:rPr>
        <w:t xml:space="preserve"> </w:t>
      </w:r>
      <w:r>
        <w:rPr>
          <w:color w:val="58595B"/>
          <w:sz w:val="18"/>
        </w:rPr>
        <w:t>the</w:t>
      </w:r>
      <w:r>
        <w:rPr>
          <w:color w:val="58595B"/>
          <w:spacing w:val="-6"/>
          <w:sz w:val="18"/>
        </w:rPr>
        <w:t xml:space="preserve"> </w:t>
      </w:r>
      <w:r>
        <w:rPr>
          <w:color w:val="58595B"/>
          <w:sz w:val="18"/>
        </w:rPr>
        <w:t>best interests of the</w:t>
      </w:r>
      <w:r>
        <w:rPr>
          <w:color w:val="58595B"/>
          <w:spacing w:val="-6"/>
          <w:sz w:val="18"/>
        </w:rPr>
        <w:t xml:space="preserve"> </w:t>
      </w:r>
      <w:r>
        <w:rPr>
          <w:color w:val="58595B"/>
          <w:sz w:val="18"/>
        </w:rPr>
        <w:t>student;</w:t>
      </w:r>
    </w:p>
    <w:p w:rsidR="00C31302" w:rsidRDefault="00C31302" w:rsidP="00C31302">
      <w:pPr>
        <w:pStyle w:val="Header"/>
        <w:numPr>
          <w:ilvl w:val="0"/>
          <w:numId w:val="5"/>
        </w:numPr>
        <w:tabs>
          <w:tab w:val="left" w:pos="460"/>
          <w:tab w:val="left" w:pos="461"/>
        </w:tabs>
        <w:spacing w:before="1" w:line="266" w:lineRule="auto"/>
        <w:ind w:right="206"/>
        <w:rPr>
          <w:sz w:val="18"/>
        </w:rPr>
      </w:pPr>
      <w:r>
        <w:rPr>
          <w:color w:val="58595B"/>
          <w:sz w:val="18"/>
        </w:rPr>
        <w:t>identify</w:t>
      </w:r>
      <w:r>
        <w:rPr>
          <w:color w:val="58595B"/>
          <w:spacing w:val="-9"/>
          <w:sz w:val="18"/>
        </w:rPr>
        <w:t xml:space="preserve"> </w:t>
      </w:r>
      <w:r>
        <w:rPr>
          <w:color w:val="58595B"/>
          <w:sz w:val="18"/>
        </w:rPr>
        <w:t>any</w:t>
      </w:r>
      <w:r>
        <w:rPr>
          <w:color w:val="58595B"/>
          <w:spacing w:val="-9"/>
          <w:sz w:val="18"/>
        </w:rPr>
        <w:t xml:space="preserve"> </w:t>
      </w:r>
      <w:r>
        <w:rPr>
          <w:color w:val="58595B"/>
          <w:sz w:val="18"/>
        </w:rPr>
        <w:t>safeguarding</w:t>
      </w:r>
      <w:r>
        <w:rPr>
          <w:color w:val="58595B"/>
          <w:spacing w:val="-5"/>
          <w:sz w:val="18"/>
        </w:rPr>
        <w:t xml:space="preserve"> </w:t>
      </w:r>
      <w:r>
        <w:rPr>
          <w:color w:val="58595B"/>
          <w:sz w:val="18"/>
        </w:rPr>
        <w:t>concerns</w:t>
      </w:r>
      <w:r>
        <w:rPr>
          <w:color w:val="58595B"/>
          <w:spacing w:val="-4"/>
          <w:sz w:val="18"/>
        </w:rPr>
        <w:t xml:space="preserve"> </w:t>
      </w:r>
      <w:r>
        <w:rPr>
          <w:color w:val="58595B"/>
          <w:sz w:val="18"/>
        </w:rPr>
        <w:t>and</w:t>
      </w:r>
      <w:r>
        <w:rPr>
          <w:color w:val="58595B"/>
          <w:spacing w:val="-5"/>
          <w:sz w:val="18"/>
        </w:rPr>
        <w:t xml:space="preserve"> </w:t>
      </w:r>
      <w:r>
        <w:rPr>
          <w:color w:val="58595B"/>
          <w:sz w:val="18"/>
        </w:rPr>
        <w:t>develop</w:t>
      </w:r>
      <w:r>
        <w:rPr>
          <w:color w:val="58595B"/>
          <w:spacing w:val="-4"/>
          <w:sz w:val="18"/>
        </w:rPr>
        <w:t xml:space="preserve"> </w:t>
      </w:r>
      <w:r>
        <w:rPr>
          <w:color w:val="58595B"/>
          <w:sz w:val="18"/>
        </w:rPr>
        <w:t>a</w:t>
      </w:r>
      <w:r>
        <w:rPr>
          <w:color w:val="58595B"/>
          <w:spacing w:val="-5"/>
          <w:sz w:val="18"/>
        </w:rPr>
        <w:t xml:space="preserve"> </w:t>
      </w:r>
      <w:r>
        <w:rPr>
          <w:color w:val="58595B"/>
          <w:sz w:val="18"/>
        </w:rPr>
        <w:t>support and disciplinary</w:t>
      </w:r>
      <w:r>
        <w:rPr>
          <w:color w:val="58595B"/>
          <w:spacing w:val="-6"/>
          <w:sz w:val="18"/>
        </w:rPr>
        <w:t xml:space="preserve"> </w:t>
      </w:r>
      <w:r>
        <w:rPr>
          <w:color w:val="58595B"/>
          <w:sz w:val="18"/>
        </w:rPr>
        <w:t>response.</w:t>
      </w:r>
    </w:p>
    <w:p w:rsidR="00C31302" w:rsidRDefault="00C31302" w:rsidP="00C31302">
      <w:pPr>
        <w:pStyle w:val="ListParagraph1"/>
        <w:rPr>
          <w:sz w:val="20"/>
        </w:rPr>
      </w:pPr>
    </w:p>
    <w:p w:rsidR="00C31302" w:rsidRPr="005D5760" w:rsidRDefault="00C31302" w:rsidP="005D5760">
      <w:pPr>
        <w:pStyle w:val="Heading5"/>
      </w:pPr>
      <w:r>
        <w:rPr>
          <w:color w:val="7C5A9F"/>
        </w:rPr>
        <w:t>Are there any aggravating factors?</w:t>
      </w:r>
    </w:p>
    <w:p w:rsidR="00C31302" w:rsidRDefault="00C31302" w:rsidP="00C31302">
      <w:pPr>
        <w:pStyle w:val="Header"/>
        <w:numPr>
          <w:ilvl w:val="0"/>
          <w:numId w:val="5"/>
        </w:numPr>
        <w:tabs>
          <w:tab w:val="left" w:pos="460"/>
          <w:tab w:val="left" w:pos="461"/>
        </w:tabs>
        <w:ind w:hanging="361"/>
        <w:rPr>
          <w:sz w:val="18"/>
        </w:rPr>
      </w:pPr>
      <w:r>
        <w:rPr>
          <w:color w:val="58595B"/>
          <w:sz w:val="18"/>
        </w:rPr>
        <w:t>What age are the students</w:t>
      </w:r>
      <w:r>
        <w:rPr>
          <w:color w:val="58595B"/>
          <w:spacing w:val="-6"/>
          <w:sz w:val="18"/>
        </w:rPr>
        <w:t xml:space="preserve"> </w:t>
      </w:r>
      <w:r>
        <w:rPr>
          <w:color w:val="58595B"/>
          <w:sz w:val="18"/>
        </w:rPr>
        <w:t>involved?</w:t>
      </w:r>
    </w:p>
    <w:p w:rsidR="00C31302" w:rsidRDefault="00C31302" w:rsidP="00C31302">
      <w:pPr>
        <w:pStyle w:val="Header"/>
        <w:numPr>
          <w:ilvl w:val="0"/>
          <w:numId w:val="5"/>
        </w:numPr>
        <w:tabs>
          <w:tab w:val="left" w:pos="460"/>
          <w:tab w:val="left" w:pos="461"/>
        </w:tabs>
        <w:spacing w:line="266" w:lineRule="auto"/>
        <w:ind w:right="556"/>
        <w:rPr>
          <w:sz w:val="18"/>
        </w:rPr>
      </w:pPr>
      <w:r>
        <w:rPr>
          <w:color w:val="58595B"/>
          <w:sz w:val="18"/>
        </w:rPr>
        <w:t>Is</w:t>
      </w:r>
      <w:r>
        <w:rPr>
          <w:color w:val="58595B"/>
          <w:spacing w:val="-4"/>
          <w:sz w:val="18"/>
        </w:rPr>
        <w:t xml:space="preserve"> </w:t>
      </w:r>
      <w:r>
        <w:rPr>
          <w:color w:val="58595B"/>
          <w:sz w:val="18"/>
        </w:rPr>
        <w:t>there</w:t>
      </w:r>
      <w:r>
        <w:rPr>
          <w:color w:val="58595B"/>
          <w:spacing w:val="-4"/>
          <w:sz w:val="18"/>
        </w:rPr>
        <w:t xml:space="preserve"> </w:t>
      </w:r>
      <w:r>
        <w:rPr>
          <w:color w:val="58595B"/>
          <w:sz w:val="18"/>
        </w:rPr>
        <w:t>a</w:t>
      </w:r>
      <w:r>
        <w:rPr>
          <w:color w:val="58595B"/>
          <w:spacing w:val="-3"/>
          <w:sz w:val="18"/>
        </w:rPr>
        <w:t xml:space="preserve"> </w:t>
      </w:r>
      <w:r>
        <w:rPr>
          <w:color w:val="58595B"/>
          <w:sz w:val="18"/>
        </w:rPr>
        <w:t>large</w:t>
      </w:r>
      <w:r>
        <w:rPr>
          <w:color w:val="58595B"/>
          <w:spacing w:val="-4"/>
          <w:sz w:val="18"/>
        </w:rPr>
        <w:t xml:space="preserve"> </w:t>
      </w:r>
      <w:r>
        <w:rPr>
          <w:color w:val="58595B"/>
          <w:sz w:val="18"/>
        </w:rPr>
        <w:t>amount</w:t>
      </w:r>
      <w:r>
        <w:rPr>
          <w:color w:val="58595B"/>
          <w:spacing w:val="-4"/>
          <w:sz w:val="18"/>
        </w:rPr>
        <w:t xml:space="preserve"> </w:t>
      </w:r>
      <w:r>
        <w:rPr>
          <w:color w:val="58595B"/>
          <w:sz w:val="18"/>
        </w:rPr>
        <w:t>or</w:t>
      </w:r>
      <w:r>
        <w:rPr>
          <w:color w:val="58595B"/>
          <w:spacing w:val="-8"/>
          <w:sz w:val="18"/>
        </w:rPr>
        <w:t xml:space="preserve"> </w:t>
      </w:r>
      <w:r>
        <w:rPr>
          <w:color w:val="58595B"/>
          <w:sz w:val="18"/>
        </w:rPr>
        <w:t>the</w:t>
      </w:r>
      <w:r>
        <w:rPr>
          <w:color w:val="58595B"/>
          <w:spacing w:val="-4"/>
          <w:sz w:val="18"/>
        </w:rPr>
        <w:t xml:space="preserve"> </w:t>
      </w:r>
      <w:r>
        <w:rPr>
          <w:color w:val="58595B"/>
          <w:sz w:val="18"/>
        </w:rPr>
        <w:t>substance</w:t>
      </w:r>
      <w:r>
        <w:rPr>
          <w:color w:val="58595B"/>
          <w:spacing w:val="-4"/>
          <w:sz w:val="18"/>
        </w:rPr>
        <w:t xml:space="preserve"> </w:t>
      </w:r>
      <w:r>
        <w:rPr>
          <w:color w:val="58595B"/>
          <w:sz w:val="18"/>
        </w:rPr>
        <w:t>prepared</w:t>
      </w:r>
      <w:r>
        <w:rPr>
          <w:color w:val="58595B"/>
          <w:spacing w:val="-3"/>
          <w:sz w:val="18"/>
        </w:rPr>
        <w:t xml:space="preserve"> </w:t>
      </w:r>
      <w:r>
        <w:rPr>
          <w:color w:val="58595B"/>
          <w:sz w:val="18"/>
        </w:rPr>
        <w:t>for dealing?</w:t>
      </w:r>
    </w:p>
    <w:p w:rsidR="00C31302" w:rsidRDefault="00C31302" w:rsidP="00C31302">
      <w:pPr>
        <w:pStyle w:val="Header"/>
        <w:numPr>
          <w:ilvl w:val="0"/>
          <w:numId w:val="5"/>
        </w:numPr>
        <w:tabs>
          <w:tab w:val="left" w:pos="460"/>
          <w:tab w:val="left" w:pos="461"/>
        </w:tabs>
        <w:ind w:hanging="361"/>
        <w:rPr>
          <w:sz w:val="18"/>
        </w:rPr>
      </w:pPr>
      <w:r>
        <w:rPr>
          <w:color w:val="58595B"/>
          <w:sz w:val="18"/>
        </w:rPr>
        <w:t>Are there signs and symptoms of problematic drug</w:t>
      </w:r>
      <w:r>
        <w:rPr>
          <w:color w:val="58595B"/>
          <w:spacing w:val="-16"/>
          <w:sz w:val="18"/>
        </w:rPr>
        <w:t xml:space="preserve"> </w:t>
      </w:r>
      <w:r>
        <w:rPr>
          <w:color w:val="58595B"/>
          <w:sz w:val="18"/>
        </w:rPr>
        <w:t>use</w:t>
      </w:r>
    </w:p>
    <w:p w:rsidR="00C31302" w:rsidRDefault="00C31302" w:rsidP="00C31302">
      <w:pPr>
        <w:pStyle w:val="ListParagraph1"/>
        <w:spacing w:before="24"/>
        <w:ind w:left="460"/>
      </w:pPr>
      <w:r>
        <w:rPr>
          <w:color w:val="58595B"/>
        </w:rPr>
        <w:t>e.g. change of appearance/behaviour?</w:t>
      </w:r>
    </w:p>
    <w:p w:rsidR="00C31302" w:rsidRPr="005D5760" w:rsidRDefault="00C31302" w:rsidP="005D5760">
      <w:pPr>
        <w:pStyle w:val="Header"/>
        <w:numPr>
          <w:ilvl w:val="0"/>
          <w:numId w:val="5"/>
        </w:numPr>
        <w:tabs>
          <w:tab w:val="left" w:pos="460"/>
          <w:tab w:val="left" w:pos="461"/>
        </w:tabs>
        <w:ind w:hanging="361"/>
        <w:rPr>
          <w:sz w:val="18"/>
        </w:rPr>
      </w:pPr>
      <w:r>
        <w:rPr>
          <w:color w:val="58595B"/>
          <w:sz w:val="18"/>
        </w:rPr>
        <w:t>Is there any indication of links to gangs or county</w:t>
      </w:r>
      <w:r>
        <w:rPr>
          <w:color w:val="58595B"/>
          <w:spacing w:val="-30"/>
          <w:sz w:val="18"/>
        </w:rPr>
        <w:t xml:space="preserve"> </w:t>
      </w:r>
      <w:r>
        <w:rPr>
          <w:color w:val="58595B"/>
          <w:sz w:val="18"/>
        </w:rPr>
        <w:t>lines?</w:t>
      </w:r>
    </w:p>
    <w:p w:rsidR="00C31302" w:rsidRPr="005D5760" w:rsidRDefault="00C31302" w:rsidP="005D5760">
      <w:pPr>
        <w:pStyle w:val="Heading5"/>
      </w:pPr>
      <w:r>
        <w:rPr>
          <w:color w:val="7C5A9F"/>
        </w:rPr>
        <w:t>If there are rumours of drug use within the school or college</w:t>
      </w:r>
    </w:p>
    <w:p w:rsidR="00C31302" w:rsidRPr="005D5760" w:rsidRDefault="00C31302" w:rsidP="005D5760">
      <w:pPr>
        <w:pStyle w:val="ListParagraph1"/>
        <w:spacing w:line="266" w:lineRule="auto"/>
        <w:ind w:left="100" w:right="72"/>
      </w:pPr>
      <w:r>
        <w:rPr>
          <w:color w:val="58595B"/>
        </w:rPr>
        <w:t>School and college staff are best placed to decide on the most appropriate response to tackling drugs within their school. This is most effective when:</w:t>
      </w:r>
    </w:p>
    <w:p w:rsidR="00C31302" w:rsidRDefault="00C31302" w:rsidP="00C31302">
      <w:pPr>
        <w:pStyle w:val="Header"/>
        <w:numPr>
          <w:ilvl w:val="0"/>
          <w:numId w:val="5"/>
        </w:numPr>
        <w:tabs>
          <w:tab w:val="left" w:pos="460"/>
          <w:tab w:val="left" w:pos="461"/>
        </w:tabs>
        <w:spacing w:line="266" w:lineRule="auto"/>
        <w:ind w:right="198"/>
        <w:rPr>
          <w:sz w:val="18"/>
        </w:rPr>
      </w:pPr>
      <w:r>
        <w:rPr>
          <w:color w:val="58595B"/>
          <w:sz w:val="18"/>
        </w:rPr>
        <w:t>It is supported by the whole school or college</w:t>
      </w:r>
      <w:r>
        <w:rPr>
          <w:color w:val="58595B"/>
          <w:spacing w:val="-33"/>
          <w:sz w:val="18"/>
        </w:rPr>
        <w:t xml:space="preserve"> </w:t>
      </w:r>
      <w:r>
        <w:rPr>
          <w:color w:val="58595B"/>
          <w:sz w:val="18"/>
        </w:rPr>
        <w:t>community; with a current schools drugs and alcohol policy in</w:t>
      </w:r>
      <w:r>
        <w:rPr>
          <w:color w:val="58595B"/>
          <w:spacing w:val="-23"/>
          <w:sz w:val="18"/>
        </w:rPr>
        <w:t xml:space="preserve"> </w:t>
      </w:r>
      <w:r>
        <w:rPr>
          <w:color w:val="58595B"/>
          <w:sz w:val="18"/>
        </w:rPr>
        <w:t>place</w:t>
      </w:r>
    </w:p>
    <w:p w:rsidR="00C31302" w:rsidRDefault="00C31302" w:rsidP="00C31302">
      <w:pPr>
        <w:spacing w:line="266" w:lineRule="auto"/>
        <w:rPr>
          <w:sz w:val="18"/>
        </w:rPr>
        <w:sectPr w:rsidR="00C31302">
          <w:type w:val="continuous"/>
          <w:pgSz w:w="17680" w:h="12750" w:orient="landscape"/>
          <w:pgMar w:top="0" w:right="1000" w:bottom="0" w:left="1000" w:header="720" w:footer="720" w:gutter="0"/>
          <w:cols w:num="3" w:space="720" w:equalWidth="0">
            <w:col w:w="5081" w:space="158"/>
            <w:col w:w="5097" w:space="142"/>
            <w:col w:w="5202"/>
          </w:cols>
        </w:sectPr>
      </w:pPr>
    </w:p>
    <w:p w:rsidR="00C31302" w:rsidRDefault="00F87D83" w:rsidP="00C31302">
      <w:pPr>
        <w:pStyle w:val="ListParagraph1"/>
        <w:ind w:left="-583"/>
        <w:rPr>
          <w:sz w:val="20"/>
        </w:rPr>
      </w:pPr>
      <w:r>
        <w:rPr>
          <w:sz w:val="20"/>
        </w:rPr>
      </w:r>
      <w:r>
        <w:rPr>
          <w:sz w:val="20"/>
        </w:rPr>
        <w:pict>
          <v:group id="_x0000_s1157" style="width:.25pt;height:15pt;mso-position-horizontal-relative:char;mso-position-vertical-relative:line" coordsize="5,300">
            <v:line id="_x0000_s1158" style="position:absolute" from="3,300" to="3,0" strokeweight=".25pt"/>
            <w10:wrap type="none"/>
            <w10:anchorlock/>
          </v:group>
        </w:pict>
      </w:r>
    </w:p>
    <w:p w:rsidR="00C31302" w:rsidRDefault="00C31302" w:rsidP="00C31302">
      <w:pPr>
        <w:pStyle w:val="ListParagraph1"/>
        <w:spacing w:before="6"/>
        <w:rPr>
          <w:sz w:val="5"/>
        </w:rPr>
      </w:pPr>
    </w:p>
    <w:p w:rsidR="00C31302" w:rsidRPr="005D5760" w:rsidRDefault="00F87D83" w:rsidP="005D5760">
      <w:pPr>
        <w:pStyle w:val="ListParagraph1"/>
        <w:spacing w:line="20" w:lineRule="exact"/>
        <w:ind w:left="-1003"/>
        <w:rPr>
          <w:sz w:val="2"/>
        </w:rPr>
        <w:sectPr w:rsidR="00C31302" w:rsidRPr="005D5760">
          <w:pgSz w:w="17680" w:h="12750" w:orient="landscape"/>
          <w:pgMar w:top="0" w:right="1000" w:bottom="920" w:left="1000" w:header="0" w:footer="735" w:gutter="0"/>
          <w:cols w:space="720"/>
        </w:sectPr>
      </w:pPr>
      <w:r>
        <w:rPr>
          <w:sz w:val="2"/>
        </w:rPr>
      </w:r>
      <w:r>
        <w:rPr>
          <w:sz w:val="2"/>
        </w:rPr>
        <w:pict>
          <v:group id="_x0000_s1155" style="width:15pt;height:.25pt;mso-position-horizontal-relative:char;mso-position-vertical-relative:line" coordsize="300,5">
            <v:line id="_x0000_s1156" style="position:absolute" from="300,3" to="0,3" strokeweight=".25pt"/>
            <w10:wrap type="none"/>
            <w10:anchorlock/>
          </v:group>
        </w:pict>
      </w:r>
    </w:p>
    <w:p w:rsidR="00C31302" w:rsidRDefault="00F87D83" w:rsidP="00C31302">
      <w:pPr>
        <w:pStyle w:val="Header"/>
        <w:numPr>
          <w:ilvl w:val="0"/>
          <w:numId w:val="5"/>
        </w:numPr>
        <w:tabs>
          <w:tab w:val="left" w:pos="460"/>
          <w:tab w:val="left" w:pos="461"/>
        </w:tabs>
        <w:spacing w:before="101" w:line="266" w:lineRule="auto"/>
        <w:ind w:right="226"/>
        <w:rPr>
          <w:sz w:val="18"/>
        </w:rPr>
      </w:pPr>
      <w:r>
        <w:rPr>
          <w:lang w:val="en-US" w:eastAsia="en-US"/>
        </w:rPr>
        <w:pict>
          <v:line id="_x0000_s1208" style="position:absolute;left:0;text-align:left;z-index:251680768;mso-position-horizontal-relative:page;mso-position-vertical-relative:page" from="868.9pt,21pt" to="883.9pt,21pt" strokeweight=".25pt">
            <w10:wrap anchorx="page" anchory="page"/>
          </v:line>
        </w:pict>
      </w:r>
      <w:r>
        <w:rPr>
          <w:lang w:val="en-US" w:eastAsia="en-US"/>
        </w:rPr>
        <w:pict>
          <v:line id="_x0000_s1209" style="position:absolute;left:0;text-align:left;z-index:251681792;mso-position-horizontal-relative:page;mso-position-vertical-relative:page" from="862.9pt,15pt" to="862.9pt,0" strokeweight=".25pt">
            <w10:wrap anchorx="page" anchory="page"/>
          </v:line>
        </w:pict>
      </w:r>
      <w:r w:rsidR="00C31302">
        <w:rPr>
          <w:color w:val="58595B"/>
          <w:sz w:val="18"/>
        </w:rPr>
        <w:t xml:space="preserve">Drug education is part of a well-planned programme of PSHE education delivered in a supportive environment, where students are aware of the school or college rules, feel able to engage in open discussion and feel </w:t>
      </w:r>
      <w:r w:rsidR="00C31302">
        <w:rPr>
          <w:color w:val="58595B"/>
          <w:spacing w:val="-4"/>
          <w:sz w:val="18"/>
        </w:rPr>
        <w:t xml:space="preserve">confident </w:t>
      </w:r>
      <w:r w:rsidR="00C31302">
        <w:rPr>
          <w:color w:val="58595B"/>
          <w:sz w:val="18"/>
        </w:rPr>
        <w:t>about asking for help if</w:t>
      </w:r>
      <w:r w:rsidR="00C31302">
        <w:rPr>
          <w:color w:val="58595B"/>
          <w:spacing w:val="-9"/>
          <w:sz w:val="18"/>
        </w:rPr>
        <w:t xml:space="preserve"> </w:t>
      </w:r>
      <w:r w:rsidR="00C31302">
        <w:rPr>
          <w:color w:val="58595B"/>
          <w:sz w:val="18"/>
        </w:rPr>
        <w:t>necessary;</w:t>
      </w:r>
    </w:p>
    <w:p w:rsidR="00C31302" w:rsidRPr="005D5760" w:rsidRDefault="00C31302" w:rsidP="005D5760">
      <w:pPr>
        <w:pStyle w:val="Header"/>
        <w:numPr>
          <w:ilvl w:val="0"/>
          <w:numId w:val="5"/>
        </w:numPr>
        <w:tabs>
          <w:tab w:val="left" w:pos="460"/>
          <w:tab w:val="left" w:pos="461"/>
        </w:tabs>
        <w:ind w:hanging="361"/>
        <w:rPr>
          <w:sz w:val="18"/>
        </w:rPr>
      </w:pPr>
      <w:r>
        <w:rPr>
          <w:color w:val="58595B"/>
          <w:sz w:val="18"/>
        </w:rPr>
        <w:t>Staff have access to high quality training and</w:t>
      </w:r>
      <w:r>
        <w:rPr>
          <w:color w:val="58595B"/>
          <w:spacing w:val="-20"/>
          <w:sz w:val="18"/>
        </w:rPr>
        <w:t xml:space="preserve"> </w:t>
      </w:r>
      <w:r>
        <w:rPr>
          <w:color w:val="58595B"/>
          <w:sz w:val="18"/>
        </w:rPr>
        <w:t>support</w:t>
      </w:r>
    </w:p>
    <w:p w:rsidR="00C31302" w:rsidRPr="005D5760" w:rsidRDefault="00C31302" w:rsidP="005D5760">
      <w:pPr>
        <w:pStyle w:val="Heading5"/>
      </w:pPr>
      <w:r>
        <w:rPr>
          <w:color w:val="7C5A9F"/>
        </w:rPr>
        <w:t>Involving the police</w:t>
      </w:r>
    </w:p>
    <w:p w:rsidR="00C31302" w:rsidRPr="005D5760" w:rsidRDefault="00C31302" w:rsidP="005D5760">
      <w:pPr>
        <w:pStyle w:val="ListParagraph1"/>
        <w:spacing w:before="1" w:line="266" w:lineRule="auto"/>
        <w:ind w:left="100" w:right="570"/>
      </w:pPr>
      <w:r>
        <w:rPr>
          <w:color w:val="58595B"/>
        </w:rPr>
        <w:t>It is essential to work in partnership with local officers for support and advice and where required, operational intervention.</w:t>
      </w:r>
    </w:p>
    <w:p w:rsidR="00C31302" w:rsidRPr="005D5760" w:rsidRDefault="00C31302" w:rsidP="005D5760">
      <w:pPr>
        <w:pStyle w:val="Heading5"/>
      </w:pPr>
      <w:r>
        <w:rPr>
          <w:color w:val="7C5A9F"/>
        </w:rPr>
        <w:t>Drug Dogs and Drug Testing</w:t>
      </w:r>
    </w:p>
    <w:p w:rsidR="00C31302" w:rsidRPr="005D5760" w:rsidRDefault="00C31302" w:rsidP="005D5760">
      <w:pPr>
        <w:pStyle w:val="ListParagraph1"/>
        <w:spacing w:line="266" w:lineRule="auto"/>
        <w:ind w:left="100"/>
      </w:pPr>
      <w:r>
        <w:rPr>
          <w:color w:val="58595B"/>
        </w:rPr>
        <w:t>The National Police Chief’s Council does not recommend that drug dogs and drug testing should be used for searches where there is no evidence of the presence of drugs on school or college premises.</w:t>
      </w:r>
    </w:p>
    <w:p w:rsidR="00C31302" w:rsidRPr="005D5760" w:rsidRDefault="00C31302" w:rsidP="005D5760">
      <w:pPr>
        <w:pStyle w:val="Heading5"/>
      </w:pPr>
      <w:r>
        <w:rPr>
          <w:color w:val="7C5A9F"/>
        </w:rPr>
        <w:t>Prevention</w:t>
      </w:r>
    </w:p>
    <w:p w:rsidR="00C31302" w:rsidRDefault="00C31302" w:rsidP="00C31302">
      <w:pPr>
        <w:pStyle w:val="ListParagraph1"/>
        <w:spacing w:line="266" w:lineRule="auto"/>
        <w:ind w:left="100" w:right="37"/>
      </w:pPr>
      <w:r>
        <w:rPr>
          <w:color w:val="58595B"/>
        </w:rPr>
        <w:t>Schools and colleges should ensure that students have access to</w:t>
      </w:r>
      <w:r>
        <w:rPr>
          <w:color w:val="58595B"/>
          <w:spacing w:val="-5"/>
        </w:rPr>
        <w:t xml:space="preserve"> </w:t>
      </w:r>
      <w:r>
        <w:rPr>
          <w:color w:val="58595B"/>
        </w:rPr>
        <w:t>and</w:t>
      </w:r>
      <w:r>
        <w:rPr>
          <w:color w:val="58595B"/>
          <w:spacing w:val="-4"/>
        </w:rPr>
        <w:t xml:space="preserve"> </w:t>
      </w:r>
      <w:r>
        <w:rPr>
          <w:color w:val="58595B"/>
        </w:rPr>
        <w:t>knowledge</w:t>
      </w:r>
      <w:r>
        <w:rPr>
          <w:color w:val="58595B"/>
          <w:spacing w:val="-4"/>
        </w:rPr>
        <w:t xml:space="preserve"> </w:t>
      </w:r>
      <w:r>
        <w:rPr>
          <w:color w:val="58595B"/>
        </w:rPr>
        <w:t>of</w:t>
      </w:r>
      <w:r>
        <w:rPr>
          <w:color w:val="58595B"/>
          <w:spacing w:val="-7"/>
        </w:rPr>
        <w:t xml:space="preserve"> </w:t>
      </w:r>
      <w:r>
        <w:rPr>
          <w:color w:val="58595B"/>
        </w:rPr>
        <w:t>up-to-date</w:t>
      </w:r>
      <w:r>
        <w:rPr>
          <w:color w:val="58595B"/>
          <w:spacing w:val="-4"/>
        </w:rPr>
        <w:t xml:space="preserve"> </w:t>
      </w:r>
      <w:r>
        <w:rPr>
          <w:color w:val="58595B"/>
        </w:rPr>
        <w:t>information</w:t>
      </w:r>
      <w:r>
        <w:rPr>
          <w:color w:val="58595B"/>
          <w:spacing w:val="-5"/>
        </w:rPr>
        <w:t xml:space="preserve"> </w:t>
      </w:r>
      <w:r>
        <w:rPr>
          <w:color w:val="58595B"/>
        </w:rPr>
        <w:t>on</w:t>
      </w:r>
      <w:r>
        <w:rPr>
          <w:color w:val="58595B"/>
          <w:spacing w:val="-4"/>
        </w:rPr>
        <w:t xml:space="preserve"> </w:t>
      </w:r>
      <w:r>
        <w:rPr>
          <w:color w:val="58595B"/>
        </w:rPr>
        <w:t>sources</w:t>
      </w:r>
      <w:r>
        <w:rPr>
          <w:color w:val="58595B"/>
          <w:spacing w:val="-4"/>
        </w:rPr>
        <w:t xml:space="preserve"> </w:t>
      </w:r>
      <w:r>
        <w:rPr>
          <w:color w:val="58595B"/>
        </w:rPr>
        <w:t>of</w:t>
      </w:r>
      <w:r>
        <w:rPr>
          <w:color w:val="58595B"/>
          <w:spacing w:val="-7"/>
        </w:rPr>
        <w:t xml:space="preserve"> </w:t>
      </w:r>
      <w:r>
        <w:rPr>
          <w:color w:val="58595B"/>
        </w:rPr>
        <w:t>help.</w:t>
      </w:r>
    </w:p>
    <w:p w:rsidR="00C31302" w:rsidRPr="005D5760" w:rsidRDefault="00C31302" w:rsidP="005D5760">
      <w:pPr>
        <w:pStyle w:val="ListParagraph1"/>
        <w:spacing w:before="1" w:line="266" w:lineRule="auto"/>
        <w:ind w:left="100" w:right="177"/>
      </w:pPr>
      <w:r>
        <w:rPr>
          <w:color w:val="58595B"/>
        </w:rPr>
        <w:t>This includes local and national helplines (including FRANK for drugs, NHS Smoking Services for tobacco and Drinkline for alcohol), youth and community services and drug services. These sources can be used as part of, or in addition to, the school or college’s own drug and alcohol education.</w:t>
      </w:r>
    </w:p>
    <w:p w:rsidR="00C31302" w:rsidRDefault="00C31302" w:rsidP="00C31302">
      <w:pPr>
        <w:pStyle w:val="ListParagraph1"/>
        <w:spacing w:before="1" w:line="266" w:lineRule="auto"/>
        <w:ind w:left="100" w:right="134"/>
      </w:pPr>
      <w:r>
        <w:rPr>
          <w:color w:val="58595B"/>
        </w:rPr>
        <w:t>When evaluating the behaviour and safety of students under the Ofsted inspection framework, inspectors will consider student’s ability to assess and manage risk appropriately and to keep themselves safe. In supplementary PSHE guidance for subject survey visits, students awareness of the dangers of</w:t>
      </w:r>
    </w:p>
    <w:p w:rsidR="005D5760" w:rsidRDefault="00C31302" w:rsidP="005D5760">
      <w:pPr>
        <w:pStyle w:val="ListParagraph1"/>
        <w:spacing w:line="266" w:lineRule="auto"/>
        <w:ind w:left="100"/>
        <w:rPr>
          <w:color w:val="58595B"/>
        </w:rPr>
      </w:pPr>
      <w:r>
        <w:rPr>
          <w:color w:val="58595B"/>
        </w:rPr>
        <w:t>substance misuse is included in the criteria for inspectors when grading the quality of PSHE delivery.</w:t>
      </w:r>
    </w:p>
    <w:p w:rsidR="00C31302" w:rsidRDefault="005D5760" w:rsidP="005D5760">
      <w:pPr>
        <w:pStyle w:val="ListParagraph1"/>
        <w:spacing w:line="266" w:lineRule="auto"/>
        <w:ind w:left="100"/>
      </w:pPr>
      <w:r>
        <w:rPr>
          <w:color w:val="58595B"/>
        </w:rPr>
        <w:t>B</w:t>
      </w:r>
      <w:r w:rsidR="00C31302">
        <w:rPr>
          <w:color w:val="7C5A9F"/>
        </w:rPr>
        <w:t>ehaviour Management</w:t>
      </w:r>
    </w:p>
    <w:p w:rsidR="00C31302" w:rsidRPr="005D5760" w:rsidRDefault="00C31302" w:rsidP="005D5760">
      <w:pPr>
        <w:pStyle w:val="ListParagraph1"/>
        <w:spacing w:line="266" w:lineRule="auto"/>
        <w:ind w:left="0"/>
      </w:pPr>
      <w:r>
        <w:rPr>
          <w:color w:val="58595B"/>
        </w:rPr>
        <w:t>Any response to drug-related incidents must balance the needs of the individual students with the wider school and college</w:t>
      </w:r>
      <w:r w:rsidR="005D5760">
        <w:t xml:space="preserve"> </w:t>
      </w:r>
      <w:r>
        <w:rPr>
          <w:color w:val="58595B"/>
        </w:rPr>
        <w:t xml:space="preserve">community. In deciding what action to take, </w:t>
      </w:r>
      <w:r>
        <w:rPr>
          <w:color w:val="58595B"/>
        </w:rPr>
        <w:t>schools and colleges should follow their own disciplinary procedures.</w:t>
      </w:r>
    </w:p>
    <w:p w:rsidR="00C31302" w:rsidRPr="005D5760" w:rsidRDefault="00C31302" w:rsidP="005D5760">
      <w:pPr>
        <w:pStyle w:val="ListParagraph1"/>
        <w:spacing w:line="266" w:lineRule="auto"/>
        <w:ind w:left="100" w:right="6"/>
      </w:pPr>
      <w:r>
        <w:rPr>
          <w:color w:val="58595B"/>
        </w:rPr>
        <w:t xml:space="preserve">Exclusion should not be the automatic response to a drug incident and permanent exclusion should only be used in serious cases. More detail on excluding students can be found in the </w:t>
      </w:r>
      <w:r>
        <w:rPr>
          <w:color w:val="7C5A9F"/>
          <w:u w:val="single" w:color="7C5A9F"/>
        </w:rPr>
        <w:t>DfE exclusion guidance</w:t>
      </w:r>
      <w:r>
        <w:rPr>
          <w:color w:val="58595B"/>
        </w:rPr>
        <w:t>.</w:t>
      </w:r>
    </w:p>
    <w:p w:rsidR="00C31302" w:rsidRDefault="00C31302" w:rsidP="00C31302">
      <w:pPr>
        <w:pStyle w:val="ListParagraph1"/>
        <w:spacing w:line="266" w:lineRule="auto"/>
        <w:ind w:left="100" w:right="484"/>
      </w:pPr>
      <w:r>
        <w:rPr>
          <w:color w:val="58595B"/>
        </w:rPr>
        <w:t>Drug use can be a symptom of other problems and schools and colleges should be ready to involve or refer</w:t>
      </w:r>
    </w:p>
    <w:p w:rsidR="00C31302" w:rsidRPr="005D5760" w:rsidRDefault="00C31302" w:rsidP="005D5760">
      <w:pPr>
        <w:pStyle w:val="ListParagraph1"/>
        <w:spacing w:line="266" w:lineRule="auto"/>
        <w:ind w:left="100" w:right="-14"/>
      </w:pPr>
      <w:r>
        <w:rPr>
          <w:color w:val="58595B"/>
        </w:rPr>
        <w:t>students to other services when needed. It is important that schools and colleges are aware of the relevant youth and family support services available in their local area.</w:t>
      </w:r>
    </w:p>
    <w:p w:rsidR="00C31302" w:rsidRDefault="00C31302" w:rsidP="00C31302">
      <w:pPr>
        <w:pStyle w:val="ListParagraph1"/>
        <w:spacing w:line="266" w:lineRule="auto"/>
        <w:ind w:left="100" w:right="484"/>
      </w:pPr>
      <w:r>
        <w:rPr>
          <w:color w:val="58595B"/>
        </w:rPr>
        <w:t>Sources of advice and local services should be listed in the</w:t>
      </w:r>
      <w:r>
        <w:rPr>
          <w:color w:val="58595B"/>
          <w:spacing w:val="-5"/>
        </w:rPr>
        <w:t xml:space="preserve"> </w:t>
      </w:r>
      <w:r>
        <w:rPr>
          <w:color w:val="58595B"/>
        </w:rPr>
        <w:t>school</w:t>
      </w:r>
      <w:r>
        <w:rPr>
          <w:color w:val="58595B"/>
          <w:spacing w:val="-3"/>
        </w:rPr>
        <w:t xml:space="preserve"> </w:t>
      </w:r>
      <w:r>
        <w:rPr>
          <w:color w:val="58595B"/>
        </w:rPr>
        <w:t>or</w:t>
      </w:r>
      <w:r>
        <w:rPr>
          <w:color w:val="58595B"/>
          <w:spacing w:val="-7"/>
        </w:rPr>
        <w:t xml:space="preserve"> </w:t>
      </w:r>
      <w:r>
        <w:rPr>
          <w:color w:val="58595B"/>
        </w:rPr>
        <w:t>college</w:t>
      </w:r>
      <w:r>
        <w:rPr>
          <w:color w:val="58595B"/>
          <w:spacing w:val="-4"/>
        </w:rPr>
        <w:t xml:space="preserve"> </w:t>
      </w:r>
      <w:r>
        <w:rPr>
          <w:color w:val="58595B"/>
        </w:rPr>
        <w:t>drug</w:t>
      </w:r>
      <w:r>
        <w:rPr>
          <w:color w:val="58595B"/>
          <w:spacing w:val="-3"/>
        </w:rPr>
        <w:t xml:space="preserve"> </w:t>
      </w:r>
      <w:r>
        <w:rPr>
          <w:color w:val="58595B"/>
        </w:rPr>
        <w:t>policy</w:t>
      </w:r>
      <w:r>
        <w:rPr>
          <w:color w:val="58595B"/>
          <w:spacing w:val="-8"/>
        </w:rPr>
        <w:t xml:space="preserve"> </w:t>
      </w:r>
      <w:r>
        <w:rPr>
          <w:color w:val="58595B"/>
        </w:rPr>
        <w:t>for</w:t>
      </w:r>
      <w:r>
        <w:rPr>
          <w:color w:val="58595B"/>
          <w:spacing w:val="-7"/>
        </w:rPr>
        <w:t xml:space="preserve"> </w:t>
      </w:r>
      <w:r>
        <w:rPr>
          <w:color w:val="58595B"/>
        </w:rPr>
        <w:t>reference.</w:t>
      </w:r>
      <w:r>
        <w:rPr>
          <w:color w:val="58595B"/>
          <w:spacing w:val="-9"/>
        </w:rPr>
        <w:t xml:space="preserve"> </w:t>
      </w:r>
      <w:r>
        <w:rPr>
          <w:color w:val="58595B"/>
        </w:rPr>
        <w:t>The</w:t>
      </w:r>
      <w:r>
        <w:rPr>
          <w:color w:val="58595B"/>
          <w:spacing w:val="-3"/>
        </w:rPr>
        <w:t xml:space="preserve"> </w:t>
      </w:r>
      <w:r>
        <w:rPr>
          <w:color w:val="58595B"/>
        </w:rPr>
        <w:t>senior</w:t>
      </w:r>
    </w:p>
    <w:p w:rsidR="00C31302" w:rsidRPr="005D5760" w:rsidRDefault="00C31302" w:rsidP="005D5760">
      <w:pPr>
        <w:pStyle w:val="ListParagraph1"/>
        <w:spacing w:line="266" w:lineRule="auto"/>
        <w:ind w:left="100" w:right="6"/>
      </w:pPr>
      <w:r>
        <w:rPr>
          <w:color w:val="58595B"/>
        </w:rPr>
        <w:t>member of staff responsible for drugs should have established relationships with local agencies to understand what support is available.</w:t>
      </w:r>
    </w:p>
    <w:p w:rsidR="00C31302" w:rsidRDefault="00C31302" w:rsidP="005D5760">
      <w:pPr>
        <w:pStyle w:val="ListParagraph1"/>
        <w:spacing w:line="266" w:lineRule="auto"/>
        <w:ind w:left="100" w:right="83"/>
      </w:pPr>
      <w:r>
        <w:rPr>
          <w:color w:val="58595B"/>
        </w:rPr>
        <w:t xml:space="preserve">Schools and colleges can have a </w:t>
      </w:r>
      <w:r>
        <w:rPr>
          <w:color w:val="58595B"/>
          <w:spacing w:val="-3"/>
        </w:rPr>
        <w:t xml:space="preserve">key </w:t>
      </w:r>
      <w:r>
        <w:rPr>
          <w:color w:val="58595B"/>
        </w:rPr>
        <w:t>role in identifying students at risk of drug misuse. The process of identifying needs should aim to distinguish between students who</w:t>
      </w:r>
      <w:r>
        <w:rPr>
          <w:color w:val="58595B"/>
          <w:spacing w:val="-20"/>
        </w:rPr>
        <w:t xml:space="preserve"> </w:t>
      </w:r>
      <w:r>
        <w:rPr>
          <w:color w:val="58595B"/>
        </w:rPr>
        <w:t>require general information and education, those who could benefit from targeted prevention, and those who require a detailed needs assessment and more intensive</w:t>
      </w:r>
      <w:r>
        <w:rPr>
          <w:color w:val="58595B"/>
          <w:spacing w:val="-4"/>
        </w:rPr>
        <w:t xml:space="preserve"> </w:t>
      </w:r>
      <w:r>
        <w:rPr>
          <w:color w:val="58595B"/>
        </w:rPr>
        <w:t>support.</w:t>
      </w:r>
    </w:p>
    <w:p w:rsidR="00C31302" w:rsidRDefault="00C31302" w:rsidP="00C31302">
      <w:pPr>
        <w:ind w:left="100"/>
        <w:rPr>
          <w:rFonts w:ascii="Trebuchet MS" w:hAnsi="Trebuchet MS"/>
          <w:sz w:val="28"/>
        </w:rPr>
      </w:pPr>
      <w:r>
        <w:rPr>
          <w:rFonts w:ascii="Verdana" w:hAnsi="Verdana"/>
          <w:b/>
          <w:color w:val="5CC2F0"/>
          <w:sz w:val="28"/>
        </w:rPr>
        <w:t xml:space="preserve">Harassment </w:t>
      </w:r>
      <w:r>
        <w:rPr>
          <w:rFonts w:ascii="Verdana" w:hAnsi="Verdana"/>
          <w:b/>
          <w:color w:val="5CC2F0"/>
          <w:w w:val="95"/>
          <w:sz w:val="28"/>
        </w:rPr>
        <w:t xml:space="preserve">– </w:t>
      </w:r>
      <w:r>
        <w:rPr>
          <w:rFonts w:ascii="Trebuchet MS" w:hAnsi="Trebuchet MS"/>
          <w:color w:val="5CC2F0"/>
          <w:sz w:val="28"/>
        </w:rPr>
        <w:t>see flowchart</w:t>
      </w:r>
    </w:p>
    <w:p w:rsidR="00C31302" w:rsidRDefault="00C31302" w:rsidP="00C31302">
      <w:pPr>
        <w:pStyle w:val="Heading4"/>
        <w:spacing w:before="108" w:line="247" w:lineRule="auto"/>
        <w:ind w:left="100" w:right="123"/>
        <w:rPr>
          <w:rFonts w:ascii="Trebuchet MS"/>
        </w:rPr>
      </w:pPr>
      <w:r>
        <w:rPr>
          <w:rFonts w:ascii="Trebuchet MS"/>
          <w:color w:val="5C3087"/>
          <w:w w:val="110"/>
        </w:rPr>
        <w:t>Causing alarm or distress to another on more than one occasion, which they either know or should have known would amount to harassment of the other.</w:t>
      </w:r>
    </w:p>
    <w:p w:rsidR="00C31302" w:rsidRDefault="00C31302" w:rsidP="00C31302">
      <w:pPr>
        <w:pStyle w:val="ListParagraph1"/>
        <w:spacing w:before="197" w:line="266" w:lineRule="auto"/>
        <w:ind w:left="100" w:right="29"/>
      </w:pPr>
      <w:r>
        <w:rPr>
          <w:color w:val="58595B"/>
        </w:rPr>
        <w:t>Harassment can include repeated attempts to impose unwanted communications and contact upon a victim in a manner that could be expected to cause distress or fear in any reasonable person.</w:t>
      </w:r>
    </w:p>
    <w:p w:rsidR="00C31302" w:rsidRDefault="00C31302" w:rsidP="00C31302">
      <w:pPr>
        <w:pStyle w:val="ListParagraph1"/>
        <w:rPr>
          <w:sz w:val="20"/>
        </w:rPr>
      </w:pPr>
    </w:p>
    <w:p w:rsidR="00C31302" w:rsidRDefault="00C31302" w:rsidP="00C31302">
      <w:pPr>
        <w:pStyle w:val="Header"/>
        <w:numPr>
          <w:ilvl w:val="0"/>
          <w:numId w:val="5"/>
        </w:numPr>
        <w:tabs>
          <w:tab w:val="left" w:pos="460"/>
          <w:tab w:val="left" w:pos="461"/>
        </w:tabs>
        <w:ind w:hanging="361"/>
        <w:rPr>
          <w:sz w:val="18"/>
        </w:rPr>
      </w:pPr>
      <w:r>
        <w:rPr>
          <w:color w:val="58595B"/>
          <w:sz w:val="18"/>
        </w:rPr>
        <w:t>What has</w:t>
      </w:r>
      <w:r>
        <w:rPr>
          <w:color w:val="58595B"/>
          <w:spacing w:val="-2"/>
          <w:sz w:val="18"/>
        </w:rPr>
        <w:t xml:space="preserve"> </w:t>
      </w:r>
      <w:r>
        <w:rPr>
          <w:color w:val="58595B"/>
          <w:sz w:val="18"/>
        </w:rPr>
        <w:t>happened?</w:t>
      </w:r>
    </w:p>
    <w:p w:rsidR="00C31302" w:rsidRDefault="00C31302" w:rsidP="00C31302">
      <w:pPr>
        <w:pStyle w:val="Header"/>
        <w:numPr>
          <w:ilvl w:val="0"/>
          <w:numId w:val="5"/>
        </w:numPr>
        <w:tabs>
          <w:tab w:val="left" w:pos="460"/>
          <w:tab w:val="left" w:pos="461"/>
        </w:tabs>
        <w:ind w:hanging="361"/>
        <w:rPr>
          <w:sz w:val="18"/>
        </w:rPr>
      </w:pPr>
      <w:r>
        <w:rPr>
          <w:color w:val="58595B"/>
          <w:sz w:val="18"/>
        </w:rPr>
        <w:t>Who is</w:t>
      </w:r>
      <w:r>
        <w:rPr>
          <w:color w:val="58595B"/>
          <w:spacing w:val="-1"/>
          <w:sz w:val="18"/>
        </w:rPr>
        <w:t xml:space="preserve"> </w:t>
      </w:r>
      <w:r>
        <w:rPr>
          <w:color w:val="58595B"/>
          <w:sz w:val="18"/>
        </w:rPr>
        <w:t>involved?</w:t>
      </w:r>
    </w:p>
    <w:p w:rsidR="00C31302" w:rsidRDefault="00C31302" w:rsidP="00C31302">
      <w:pPr>
        <w:pStyle w:val="Header"/>
        <w:numPr>
          <w:ilvl w:val="0"/>
          <w:numId w:val="5"/>
        </w:numPr>
        <w:tabs>
          <w:tab w:val="left" w:pos="460"/>
          <w:tab w:val="left" w:pos="461"/>
        </w:tabs>
        <w:ind w:hanging="361"/>
        <w:rPr>
          <w:color w:val="58595B"/>
          <w:sz w:val="18"/>
        </w:rPr>
      </w:pPr>
      <w:r>
        <w:rPr>
          <w:color w:val="58595B"/>
          <w:sz w:val="18"/>
        </w:rPr>
        <w:t>What is the nature of previous</w:t>
      </w:r>
      <w:r>
        <w:rPr>
          <w:color w:val="58595B"/>
          <w:spacing w:val="-11"/>
          <w:sz w:val="18"/>
        </w:rPr>
        <w:t xml:space="preserve"> </w:t>
      </w:r>
      <w:r>
        <w:rPr>
          <w:color w:val="58595B"/>
          <w:sz w:val="18"/>
        </w:rPr>
        <w:t>incidents?</w:t>
      </w:r>
    </w:p>
    <w:p w:rsidR="003851CC" w:rsidRPr="003851CC" w:rsidRDefault="005D5760" w:rsidP="003851CC">
      <w:pPr>
        <w:pStyle w:val="Header"/>
        <w:numPr>
          <w:ilvl w:val="0"/>
          <w:numId w:val="5"/>
        </w:numPr>
        <w:tabs>
          <w:tab w:val="left" w:pos="460"/>
          <w:tab w:val="left" w:pos="461"/>
        </w:tabs>
        <w:spacing w:before="101" w:line="266" w:lineRule="auto"/>
        <w:ind w:right="544"/>
        <w:rPr>
          <w:color w:val="58595B"/>
          <w:sz w:val="18"/>
        </w:rPr>
      </w:pPr>
      <w:r>
        <w:rPr>
          <w:color w:val="58595B"/>
          <w:sz w:val="18"/>
        </w:rPr>
        <w:t>Are there any safeguarding concerns? If YES — Refer to</w:t>
      </w:r>
      <w:r>
        <w:rPr>
          <w:color w:val="7C5A9F"/>
          <w:sz w:val="18"/>
        </w:rPr>
        <w:t xml:space="preserve"> </w:t>
      </w:r>
      <w:r>
        <w:rPr>
          <w:color w:val="7C5A9F"/>
          <w:sz w:val="18"/>
          <w:u w:val="single" w:color="7C5A9F"/>
        </w:rPr>
        <w:t>Keeping children safe in education</w:t>
      </w:r>
      <w:r>
        <w:rPr>
          <w:color w:val="7C5A9F"/>
          <w:sz w:val="18"/>
        </w:rPr>
        <w:t xml:space="preserve"> </w:t>
      </w:r>
      <w:r>
        <w:rPr>
          <w:color w:val="58595B"/>
          <w:sz w:val="18"/>
        </w:rPr>
        <w:t>and follow</w:t>
      </w:r>
      <w:r>
        <w:rPr>
          <w:color w:val="58595B"/>
          <w:spacing w:val="-29"/>
          <w:sz w:val="18"/>
        </w:rPr>
        <w:t xml:space="preserve"> </w:t>
      </w:r>
      <w:r>
        <w:rPr>
          <w:color w:val="58595B"/>
          <w:sz w:val="18"/>
        </w:rPr>
        <w:t>local safeguarding</w:t>
      </w:r>
      <w:r>
        <w:rPr>
          <w:color w:val="58595B"/>
          <w:spacing w:val="-1"/>
          <w:sz w:val="18"/>
        </w:rPr>
        <w:t xml:space="preserve"> </w:t>
      </w:r>
      <w:r>
        <w:rPr>
          <w:color w:val="58595B"/>
          <w:sz w:val="18"/>
        </w:rPr>
        <w:t>protocols</w:t>
      </w:r>
    </w:p>
    <w:p w:rsidR="005D5760" w:rsidRPr="005D5760" w:rsidRDefault="005D5760" w:rsidP="005D5760">
      <w:pPr>
        <w:pStyle w:val="Heading5"/>
      </w:pPr>
      <w:r>
        <w:rPr>
          <w:color w:val="7C5A9F"/>
        </w:rPr>
        <w:t>Are there any aggravating factors?</w:t>
      </w:r>
    </w:p>
    <w:p w:rsidR="005D5760" w:rsidRDefault="005D5760" w:rsidP="005D5760">
      <w:pPr>
        <w:pStyle w:val="Header"/>
        <w:numPr>
          <w:ilvl w:val="0"/>
          <w:numId w:val="5"/>
        </w:numPr>
        <w:tabs>
          <w:tab w:val="left" w:pos="460"/>
          <w:tab w:val="left" w:pos="461"/>
        </w:tabs>
        <w:ind w:hanging="361"/>
        <w:rPr>
          <w:sz w:val="18"/>
        </w:rPr>
      </w:pPr>
      <w:r>
        <w:rPr>
          <w:color w:val="58595B"/>
          <w:sz w:val="18"/>
        </w:rPr>
        <w:t>Is there evidence of escalating</w:t>
      </w:r>
      <w:r>
        <w:rPr>
          <w:color w:val="58595B"/>
          <w:spacing w:val="-7"/>
          <w:sz w:val="18"/>
        </w:rPr>
        <w:t xml:space="preserve"> </w:t>
      </w:r>
      <w:r>
        <w:rPr>
          <w:color w:val="58595B"/>
          <w:sz w:val="18"/>
        </w:rPr>
        <w:t>behaviour?</w:t>
      </w:r>
    </w:p>
    <w:p w:rsidR="005D5760" w:rsidRDefault="005D5760" w:rsidP="005D5760">
      <w:pPr>
        <w:pStyle w:val="Header"/>
        <w:numPr>
          <w:ilvl w:val="0"/>
          <w:numId w:val="5"/>
        </w:numPr>
        <w:tabs>
          <w:tab w:val="left" w:pos="460"/>
          <w:tab w:val="left" w:pos="461"/>
        </w:tabs>
        <w:ind w:hanging="361"/>
        <w:rPr>
          <w:sz w:val="18"/>
        </w:rPr>
      </w:pPr>
      <w:r>
        <w:rPr>
          <w:color w:val="58595B"/>
          <w:sz w:val="18"/>
        </w:rPr>
        <w:t>Are there any on line</w:t>
      </w:r>
      <w:r>
        <w:rPr>
          <w:color w:val="58595B"/>
          <w:spacing w:val="-7"/>
          <w:sz w:val="18"/>
        </w:rPr>
        <w:t xml:space="preserve"> </w:t>
      </w:r>
      <w:r>
        <w:rPr>
          <w:color w:val="58595B"/>
          <w:sz w:val="18"/>
        </w:rPr>
        <w:t>elements?</w:t>
      </w:r>
    </w:p>
    <w:p w:rsidR="005D5760" w:rsidRDefault="005D5760" w:rsidP="005D5760">
      <w:pPr>
        <w:pStyle w:val="Header"/>
        <w:numPr>
          <w:ilvl w:val="0"/>
          <w:numId w:val="5"/>
        </w:numPr>
        <w:tabs>
          <w:tab w:val="left" w:pos="460"/>
          <w:tab w:val="left" w:pos="461"/>
        </w:tabs>
        <w:spacing w:line="266" w:lineRule="auto"/>
        <w:ind w:right="992"/>
        <w:rPr>
          <w:sz w:val="18"/>
        </w:rPr>
      </w:pPr>
      <w:r>
        <w:rPr>
          <w:color w:val="58595B"/>
          <w:sz w:val="18"/>
        </w:rPr>
        <w:t>Is it sexual harassment? If YES – refer to</w:t>
      </w:r>
      <w:r>
        <w:rPr>
          <w:color w:val="7C5A9F"/>
          <w:sz w:val="18"/>
        </w:rPr>
        <w:t xml:space="preserve"> </w:t>
      </w:r>
      <w:r>
        <w:rPr>
          <w:color w:val="7C5A9F"/>
          <w:sz w:val="18"/>
          <w:u w:val="single" w:color="7C5A9F"/>
        </w:rPr>
        <w:t>Sexual harassment</w:t>
      </w:r>
      <w:r>
        <w:rPr>
          <w:color w:val="7C5A9F"/>
          <w:spacing w:val="-2"/>
          <w:sz w:val="18"/>
          <w:u w:val="single" w:color="7C5A9F"/>
        </w:rPr>
        <w:t xml:space="preserve"> </w:t>
      </w:r>
      <w:r>
        <w:rPr>
          <w:color w:val="7C5A9F"/>
          <w:sz w:val="18"/>
          <w:u w:val="single" w:color="7C5A9F"/>
        </w:rPr>
        <w:t>guidance</w:t>
      </w:r>
    </w:p>
    <w:p w:rsidR="005D5760" w:rsidRDefault="005D5760" w:rsidP="005D5760">
      <w:pPr>
        <w:pStyle w:val="Header"/>
        <w:numPr>
          <w:ilvl w:val="0"/>
          <w:numId w:val="5"/>
        </w:numPr>
        <w:tabs>
          <w:tab w:val="left" w:pos="460"/>
          <w:tab w:val="left" w:pos="461"/>
        </w:tabs>
        <w:ind w:hanging="361"/>
        <w:rPr>
          <w:sz w:val="18"/>
        </w:rPr>
      </w:pPr>
      <w:r>
        <w:rPr>
          <w:color w:val="58595B"/>
          <w:sz w:val="18"/>
        </w:rPr>
        <w:t>Are there any hate</w:t>
      </w:r>
      <w:r>
        <w:rPr>
          <w:color w:val="58595B"/>
          <w:spacing w:val="-7"/>
          <w:sz w:val="18"/>
        </w:rPr>
        <w:t xml:space="preserve"> </w:t>
      </w:r>
      <w:r>
        <w:rPr>
          <w:color w:val="58595B"/>
          <w:sz w:val="18"/>
        </w:rPr>
        <w:t>elements?</w:t>
      </w:r>
    </w:p>
    <w:p w:rsidR="005D5760" w:rsidRDefault="005D5760" w:rsidP="005D5760">
      <w:pPr>
        <w:pStyle w:val="Header"/>
        <w:numPr>
          <w:ilvl w:val="0"/>
          <w:numId w:val="5"/>
        </w:numPr>
        <w:tabs>
          <w:tab w:val="left" w:pos="460"/>
          <w:tab w:val="left" w:pos="461"/>
        </w:tabs>
        <w:ind w:hanging="361"/>
        <w:rPr>
          <w:sz w:val="18"/>
        </w:rPr>
      </w:pPr>
      <w:r>
        <w:rPr>
          <w:color w:val="58595B"/>
          <w:sz w:val="18"/>
        </w:rPr>
        <w:t>What is the impact on the</w:t>
      </w:r>
      <w:r>
        <w:rPr>
          <w:color w:val="58595B"/>
          <w:spacing w:val="-7"/>
          <w:sz w:val="18"/>
        </w:rPr>
        <w:t xml:space="preserve"> </w:t>
      </w:r>
      <w:r>
        <w:rPr>
          <w:color w:val="58595B"/>
          <w:sz w:val="18"/>
        </w:rPr>
        <w:t>victim?</w:t>
      </w:r>
    </w:p>
    <w:p w:rsidR="005D5760" w:rsidRDefault="005D5760" w:rsidP="005D5760">
      <w:pPr>
        <w:pStyle w:val="Header"/>
        <w:numPr>
          <w:ilvl w:val="0"/>
          <w:numId w:val="5"/>
        </w:numPr>
        <w:tabs>
          <w:tab w:val="left" w:pos="460"/>
          <w:tab w:val="left" w:pos="461"/>
        </w:tabs>
        <w:ind w:hanging="361"/>
        <w:rPr>
          <w:sz w:val="18"/>
        </w:rPr>
      </w:pPr>
      <w:r>
        <w:rPr>
          <w:color w:val="58595B"/>
          <w:sz w:val="18"/>
        </w:rPr>
        <w:t>What are the victims’</w:t>
      </w:r>
      <w:r>
        <w:rPr>
          <w:color w:val="58595B"/>
          <w:spacing w:val="-13"/>
          <w:sz w:val="18"/>
        </w:rPr>
        <w:t xml:space="preserve"> </w:t>
      </w:r>
      <w:r>
        <w:rPr>
          <w:color w:val="58595B"/>
          <w:sz w:val="18"/>
        </w:rPr>
        <w:t>wishes?</w:t>
      </w:r>
    </w:p>
    <w:p w:rsidR="00C31302" w:rsidRPr="003851CC" w:rsidRDefault="00C31302" w:rsidP="003851CC">
      <w:pPr>
        <w:pStyle w:val="Header"/>
        <w:numPr>
          <w:ilvl w:val="0"/>
          <w:numId w:val="0"/>
        </w:numPr>
        <w:tabs>
          <w:tab w:val="left" w:pos="460"/>
          <w:tab w:val="left" w:pos="461"/>
        </w:tabs>
        <w:spacing w:before="101" w:line="266" w:lineRule="auto"/>
        <w:ind w:right="544"/>
        <w:rPr>
          <w:sz w:val="20"/>
        </w:rPr>
      </w:pPr>
      <w:r>
        <w:rPr>
          <w:rFonts w:ascii="Verdana" w:hAnsi="Verdana"/>
          <w:b/>
          <w:color w:val="5CC2F0"/>
          <w:spacing w:val="-3"/>
          <w:w w:val="105"/>
          <w:sz w:val="28"/>
        </w:rPr>
        <w:t>Theft</w:t>
      </w:r>
      <w:r>
        <w:rPr>
          <w:rFonts w:ascii="Verdana" w:hAnsi="Verdana"/>
          <w:b/>
          <w:color w:val="5CC2F0"/>
          <w:spacing w:val="-72"/>
          <w:w w:val="105"/>
          <w:sz w:val="28"/>
        </w:rPr>
        <w:t xml:space="preserve"> </w:t>
      </w:r>
      <w:r>
        <w:rPr>
          <w:rFonts w:ascii="Arial" w:hAnsi="Arial"/>
          <w:b/>
          <w:color w:val="5CC2F0"/>
          <w:w w:val="105"/>
          <w:sz w:val="28"/>
        </w:rPr>
        <w:t xml:space="preserve">– </w:t>
      </w:r>
      <w:r>
        <w:rPr>
          <w:rFonts w:ascii="Trebuchet MS" w:hAnsi="Trebuchet MS"/>
          <w:color w:val="5CC2F0"/>
          <w:w w:val="105"/>
          <w:sz w:val="28"/>
        </w:rPr>
        <w:t>see flowchart</w:t>
      </w:r>
    </w:p>
    <w:p w:rsidR="00C31302" w:rsidRDefault="00C31302" w:rsidP="00C31302">
      <w:pPr>
        <w:pStyle w:val="Heading4"/>
        <w:spacing w:before="108" w:line="247" w:lineRule="auto"/>
        <w:ind w:left="100" w:right="72"/>
        <w:rPr>
          <w:rFonts w:ascii="Trebuchet MS"/>
        </w:rPr>
      </w:pPr>
      <w:r>
        <w:rPr>
          <w:rFonts w:ascii="Trebuchet MS"/>
          <w:color w:val="5C3087"/>
          <w:w w:val="110"/>
        </w:rPr>
        <w:t>A</w:t>
      </w:r>
      <w:r>
        <w:rPr>
          <w:rFonts w:ascii="Trebuchet MS"/>
          <w:color w:val="5C3087"/>
          <w:spacing w:val="-20"/>
          <w:w w:val="110"/>
        </w:rPr>
        <w:t xml:space="preserve"> </w:t>
      </w:r>
      <w:r>
        <w:rPr>
          <w:rFonts w:ascii="Trebuchet MS"/>
          <w:color w:val="5C3087"/>
          <w:w w:val="110"/>
        </w:rPr>
        <w:t>person</w:t>
      </w:r>
      <w:r>
        <w:rPr>
          <w:rFonts w:ascii="Trebuchet MS"/>
          <w:color w:val="5C3087"/>
          <w:spacing w:val="-19"/>
          <w:w w:val="110"/>
        </w:rPr>
        <w:t xml:space="preserve"> </w:t>
      </w:r>
      <w:r>
        <w:rPr>
          <w:rFonts w:ascii="Trebuchet MS"/>
          <w:color w:val="5C3087"/>
          <w:w w:val="110"/>
        </w:rPr>
        <w:t>is</w:t>
      </w:r>
      <w:r>
        <w:rPr>
          <w:rFonts w:ascii="Trebuchet MS"/>
          <w:color w:val="5C3087"/>
          <w:spacing w:val="-19"/>
          <w:w w:val="110"/>
        </w:rPr>
        <w:t xml:space="preserve"> </w:t>
      </w:r>
      <w:r>
        <w:rPr>
          <w:rFonts w:ascii="Trebuchet MS"/>
          <w:color w:val="5C3087"/>
          <w:w w:val="110"/>
        </w:rPr>
        <w:t>guilty</w:t>
      </w:r>
      <w:r>
        <w:rPr>
          <w:rFonts w:ascii="Trebuchet MS"/>
          <w:color w:val="5C3087"/>
          <w:spacing w:val="-19"/>
          <w:w w:val="110"/>
        </w:rPr>
        <w:t xml:space="preserve"> </w:t>
      </w:r>
      <w:r>
        <w:rPr>
          <w:rFonts w:ascii="Trebuchet MS"/>
          <w:color w:val="5C3087"/>
          <w:w w:val="110"/>
        </w:rPr>
        <w:t>of</w:t>
      </w:r>
      <w:r>
        <w:rPr>
          <w:rFonts w:ascii="Trebuchet MS"/>
          <w:color w:val="5C3087"/>
          <w:spacing w:val="-19"/>
          <w:w w:val="110"/>
        </w:rPr>
        <w:t xml:space="preserve"> </w:t>
      </w:r>
      <w:r>
        <w:rPr>
          <w:rFonts w:ascii="Trebuchet MS"/>
          <w:color w:val="5C3087"/>
          <w:w w:val="110"/>
        </w:rPr>
        <w:t>theft</w:t>
      </w:r>
      <w:r>
        <w:rPr>
          <w:rFonts w:ascii="Trebuchet MS"/>
          <w:color w:val="5C3087"/>
          <w:spacing w:val="-19"/>
          <w:w w:val="110"/>
        </w:rPr>
        <w:t xml:space="preserve"> </w:t>
      </w:r>
      <w:r>
        <w:rPr>
          <w:rFonts w:ascii="Trebuchet MS"/>
          <w:color w:val="5C3087"/>
          <w:w w:val="110"/>
        </w:rPr>
        <w:t>if</w:t>
      </w:r>
      <w:r>
        <w:rPr>
          <w:rFonts w:ascii="Trebuchet MS"/>
          <w:color w:val="5C3087"/>
          <w:spacing w:val="-19"/>
          <w:w w:val="110"/>
        </w:rPr>
        <w:t xml:space="preserve"> </w:t>
      </w:r>
      <w:r>
        <w:rPr>
          <w:rFonts w:ascii="Trebuchet MS"/>
          <w:color w:val="5C3087"/>
          <w:w w:val="110"/>
        </w:rPr>
        <w:t>they</w:t>
      </w:r>
      <w:r>
        <w:rPr>
          <w:rFonts w:ascii="Trebuchet MS"/>
          <w:color w:val="5C3087"/>
          <w:spacing w:val="-19"/>
          <w:w w:val="110"/>
        </w:rPr>
        <w:t xml:space="preserve"> </w:t>
      </w:r>
      <w:r>
        <w:rPr>
          <w:rFonts w:ascii="Trebuchet MS"/>
          <w:color w:val="5C3087"/>
          <w:w w:val="110"/>
        </w:rPr>
        <w:t>dishonestly appropriate property belonging to another with</w:t>
      </w:r>
      <w:r>
        <w:rPr>
          <w:rFonts w:ascii="Trebuchet MS"/>
          <w:color w:val="5C3087"/>
          <w:spacing w:val="-12"/>
          <w:w w:val="110"/>
        </w:rPr>
        <w:t xml:space="preserve"> </w:t>
      </w:r>
      <w:r>
        <w:rPr>
          <w:rFonts w:ascii="Trebuchet MS"/>
          <w:color w:val="5C3087"/>
          <w:w w:val="110"/>
        </w:rPr>
        <w:t>the</w:t>
      </w:r>
      <w:r>
        <w:rPr>
          <w:rFonts w:ascii="Trebuchet MS"/>
          <w:color w:val="5C3087"/>
          <w:spacing w:val="-12"/>
          <w:w w:val="110"/>
        </w:rPr>
        <w:t xml:space="preserve"> </w:t>
      </w:r>
      <w:r>
        <w:rPr>
          <w:rFonts w:ascii="Trebuchet MS"/>
          <w:color w:val="5C3087"/>
          <w:w w:val="110"/>
        </w:rPr>
        <w:t>intention</w:t>
      </w:r>
      <w:r>
        <w:rPr>
          <w:rFonts w:ascii="Trebuchet MS"/>
          <w:color w:val="5C3087"/>
          <w:spacing w:val="-12"/>
          <w:w w:val="110"/>
        </w:rPr>
        <w:t xml:space="preserve"> </w:t>
      </w:r>
      <w:r>
        <w:rPr>
          <w:rFonts w:ascii="Trebuchet MS"/>
          <w:color w:val="5C3087"/>
          <w:w w:val="110"/>
        </w:rPr>
        <w:t>of</w:t>
      </w:r>
      <w:r>
        <w:rPr>
          <w:rFonts w:ascii="Trebuchet MS"/>
          <w:color w:val="5C3087"/>
          <w:spacing w:val="-11"/>
          <w:w w:val="110"/>
        </w:rPr>
        <w:t xml:space="preserve"> </w:t>
      </w:r>
      <w:r>
        <w:rPr>
          <w:rFonts w:ascii="Trebuchet MS"/>
          <w:color w:val="5C3087"/>
          <w:w w:val="110"/>
        </w:rPr>
        <w:t>permanently</w:t>
      </w:r>
      <w:r>
        <w:rPr>
          <w:rFonts w:ascii="Trebuchet MS"/>
          <w:color w:val="5C3087"/>
          <w:spacing w:val="-12"/>
          <w:w w:val="110"/>
        </w:rPr>
        <w:t xml:space="preserve"> </w:t>
      </w:r>
      <w:r>
        <w:rPr>
          <w:rFonts w:ascii="Trebuchet MS"/>
          <w:color w:val="5C3087"/>
          <w:w w:val="110"/>
        </w:rPr>
        <w:t>depriving the other of</w:t>
      </w:r>
      <w:r>
        <w:rPr>
          <w:rFonts w:ascii="Trebuchet MS"/>
          <w:color w:val="5C3087"/>
          <w:spacing w:val="-43"/>
          <w:w w:val="110"/>
        </w:rPr>
        <w:t xml:space="preserve"> </w:t>
      </w:r>
      <w:r>
        <w:rPr>
          <w:rFonts w:ascii="Trebuchet MS"/>
          <w:color w:val="5C3087"/>
          <w:w w:val="110"/>
        </w:rPr>
        <w:t>it.</w:t>
      </w:r>
    </w:p>
    <w:p w:rsidR="00C31302" w:rsidRDefault="00C31302" w:rsidP="00C31302">
      <w:pPr>
        <w:pStyle w:val="ListParagraph1"/>
        <w:spacing w:before="197" w:line="266" w:lineRule="auto"/>
        <w:ind w:left="100"/>
      </w:pPr>
      <w:r>
        <w:rPr>
          <w:color w:val="58595B"/>
        </w:rPr>
        <w:t>Schools and colleges should take steps to establish what has happened and who is involved. The school or college would normally deal with such an incident internally unless there were aggravating factors present.</w:t>
      </w:r>
    </w:p>
    <w:p w:rsidR="00C31302" w:rsidRDefault="00C31302" w:rsidP="00C31302">
      <w:pPr>
        <w:pStyle w:val="ListParagraph1"/>
        <w:rPr>
          <w:sz w:val="20"/>
        </w:rPr>
      </w:pPr>
    </w:p>
    <w:p w:rsidR="00C31302" w:rsidRPr="003851CC" w:rsidRDefault="00C31302" w:rsidP="003851CC">
      <w:pPr>
        <w:pStyle w:val="ListParagraph1"/>
        <w:spacing w:line="266" w:lineRule="auto"/>
        <w:ind w:left="100" w:right="166"/>
      </w:pPr>
      <w:r>
        <w:rPr>
          <w:color w:val="58595B"/>
        </w:rPr>
        <w:t>The following questions will support the school or college in the decision making process.</w:t>
      </w:r>
    </w:p>
    <w:p w:rsidR="00C31302" w:rsidRPr="003851CC" w:rsidRDefault="00C31302" w:rsidP="003851CC">
      <w:pPr>
        <w:pStyle w:val="Heading5"/>
      </w:pPr>
      <w:r>
        <w:rPr>
          <w:color w:val="7C5A9F"/>
        </w:rPr>
        <w:t>Are there any aggravating factors?</w:t>
      </w:r>
    </w:p>
    <w:p w:rsidR="00C31302" w:rsidRDefault="00C31302" w:rsidP="00C31302">
      <w:pPr>
        <w:pStyle w:val="Header"/>
        <w:numPr>
          <w:ilvl w:val="0"/>
          <w:numId w:val="5"/>
        </w:numPr>
        <w:tabs>
          <w:tab w:val="left" w:pos="460"/>
          <w:tab w:val="left" w:pos="461"/>
        </w:tabs>
        <w:spacing w:line="266" w:lineRule="auto"/>
        <w:ind w:right="264"/>
        <w:rPr>
          <w:sz w:val="18"/>
        </w:rPr>
      </w:pPr>
      <w:r>
        <w:rPr>
          <w:color w:val="58595B"/>
          <w:sz w:val="18"/>
        </w:rPr>
        <w:t>Is</w:t>
      </w:r>
      <w:r>
        <w:rPr>
          <w:color w:val="58595B"/>
          <w:spacing w:val="-3"/>
          <w:sz w:val="18"/>
        </w:rPr>
        <w:t xml:space="preserve"> </w:t>
      </w:r>
      <w:r>
        <w:rPr>
          <w:color w:val="58595B"/>
          <w:sz w:val="18"/>
        </w:rPr>
        <w:t>the</w:t>
      </w:r>
      <w:r>
        <w:rPr>
          <w:color w:val="58595B"/>
          <w:spacing w:val="-4"/>
          <w:sz w:val="18"/>
        </w:rPr>
        <w:t xml:space="preserve"> </w:t>
      </w:r>
      <w:r>
        <w:rPr>
          <w:color w:val="58595B"/>
          <w:sz w:val="18"/>
        </w:rPr>
        <w:t>stolen</w:t>
      </w:r>
      <w:r>
        <w:rPr>
          <w:color w:val="58595B"/>
          <w:spacing w:val="-2"/>
          <w:sz w:val="18"/>
        </w:rPr>
        <w:t xml:space="preserve"> </w:t>
      </w:r>
      <w:r>
        <w:rPr>
          <w:color w:val="58595B"/>
          <w:sz w:val="18"/>
        </w:rPr>
        <w:t>goods</w:t>
      </w:r>
      <w:r>
        <w:rPr>
          <w:color w:val="58595B"/>
          <w:spacing w:val="-3"/>
          <w:sz w:val="18"/>
        </w:rPr>
        <w:t xml:space="preserve"> </w:t>
      </w:r>
      <w:r>
        <w:rPr>
          <w:color w:val="58595B"/>
          <w:sz w:val="18"/>
        </w:rPr>
        <w:t>of</w:t>
      </w:r>
      <w:r>
        <w:rPr>
          <w:color w:val="58595B"/>
          <w:spacing w:val="-6"/>
          <w:sz w:val="18"/>
        </w:rPr>
        <w:t xml:space="preserve"> </w:t>
      </w:r>
      <w:r>
        <w:rPr>
          <w:color w:val="58595B"/>
          <w:sz w:val="18"/>
        </w:rPr>
        <w:t>a</w:t>
      </w:r>
      <w:r>
        <w:rPr>
          <w:color w:val="58595B"/>
          <w:spacing w:val="-3"/>
          <w:sz w:val="18"/>
        </w:rPr>
        <w:t xml:space="preserve"> </w:t>
      </w:r>
      <w:r>
        <w:rPr>
          <w:color w:val="58595B"/>
          <w:sz w:val="18"/>
        </w:rPr>
        <w:t>high</w:t>
      </w:r>
      <w:r>
        <w:rPr>
          <w:color w:val="58595B"/>
          <w:spacing w:val="-7"/>
          <w:sz w:val="18"/>
        </w:rPr>
        <w:t xml:space="preserve"> </w:t>
      </w:r>
      <w:r>
        <w:rPr>
          <w:color w:val="58595B"/>
          <w:sz w:val="18"/>
        </w:rPr>
        <w:t>value?</w:t>
      </w:r>
      <w:r>
        <w:rPr>
          <w:color w:val="58595B"/>
          <w:spacing w:val="-9"/>
          <w:sz w:val="18"/>
        </w:rPr>
        <w:t xml:space="preserve"> </w:t>
      </w:r>
      <w:r>
        <w:rPr>
          <w:color w:val="58595B"/>
          <w:sz w:val="18"/>
        </w:rPr>
        <w:t>The</w:t>
      </w:r>
      <w:r>
        <w:rPr>
          <w:color w:val="58595B"/>
          <w:spacing w:val="-2"/>
          <w:sz w:val="18"/>
        </w:rPr>
        <w:t xml:space="preserve"> </w:t>
      </w:r>
      <w:r>
        <w:rPr>
          <w:color w:val="58595B"/>
          <w:sz w:val="18"/>
        </w:rPr>
        <w:t>definition</w:t>
      </w:r>
      <w:r>
        <w:rPr>
          <w:color w:val="58595B"/>
          <w:spacing w:val="-4"/>
          <w:sz w:val="18"/>
        </w:rPr>
        <w:t xml:space="preserve"> </w:t>
      </w:r>
      <w:r>
        <w:rPr>
          <w:color w:val="58595B"/>
          <w:sz w:val="18"/>
        </w:rPr>
        <w:t>of</w:t>
      </w:r>
      <w:r>
        <w:rPr>
          <w:color w:val="58595B"/>
          <w:spacing w:val="-6"/>
          <w:sz w:val="18"/>
        </w:rPr>
        <w:t xml:space="preserve"> </w:t>
      </w:r>
      <w:r>
        <w:rPr>
          <w:color w:val="58595B"/>
          <w:sz w:val="18"/>
        </w:rPr>
        <w:t>high value here is a professional judgment call to be made by the</w:t>
      </w:r>
      <w:r>
        <w:rPr>
          <w:color w:val="58595B"/>
          <w:spacing w:val="-2"/>
          <w:sz w:val="18"/>
        </w:rPr>
        <w:t xml:space="preserve"> </w:t>
      </w:r>
      <w:r>
        <w:rPr>
          <w:color w:val="58595B"/>
          <w:sz w:val="18"/>
        </w:rPr>
        <w:t>school</w:t>
      </w:r>
    </w:p>
    <w:p w:rsidR="00C31302" w:rsidRDefault="00C31302" w:rsidP="00C31302">
      <w:pPr>
        <w:pStyle w:val="Header"/>
        <w:numPr>
          <w:ilvl w:val="0"/>
          <w:numId w:val="5"/>
        </w:numPr>
        <w:tabs>
          <w:tab w:val="left" w:pos="460"/>
          <w:tab w:val="left" w:pos="461"/>
        </w:tabs>
        <w:spacing w:line="266" w:lineRule="auto"/>
        <w:ind w:right="478"/>
        <w:rPr>
          <w:sz w:val="18"/>
        </w:rPr>
      </w:pPr>
      <w:r>
        <w:rPr>
          <w:color w:val="58595B"/>
          <w:sz w:val="18"/>
        </w:rPr>
        <w:t>Is there evidence of escalating behaviour? Or</w:t>
      </w:r>
      <w:r>
        <w:rPr>
          <w:color w:val="58595B"/>
          <w:spacing w:val="-33"/>
          <w:sz w:val="18"/>
        </w:rPr>
        <w:t xml:space="preserve"> </w:t>
      </w:r>
      <w:r>
        <w:rPr>
          <w:color w:val="58595B"/>
          <w:sz w:val="18"/>
        </w:rPr>
        <w:t>previous incidents of a similar</w:t>
      </w:r>
      <w:r>
        <w:rPr>
          <w:color w:val="58595B"/>
          <w:spacing w:val="-11"/>
          <w:sz w:val="18"/>
        </w:rPr>
        <w:t xml:space="preserve"> </w:t>
      </w:r>
      <w:r>
        <w:rPr>
          <w:color w:val="58595B"/>
          <w:sz w:val="18"/>
        </w:rPr>
        <w:t>nature?</w:t>
      </w:r>
    </w:p>
    <w:p w:rsidR="00C31302" w:rsidRDefault="00C31302" w:rsidP="00C31302">
      <w:pPr>
        <w:pStyle w:val="Header"/>
        <w:numPr>
          <w:ilvl w:val="0"/>
          <w:numId w:val="5"/>
        </w:numPr>
        <w:tabs>
          <w:tab w:val="left" w:pos="460"/>
          <w:tab w:val="left" w:pos="461"/>
        </w:tabs>
        <w:spacing w:before="1" w:line="266" w:lineRule="auto"/>
        <w:ind w:right="369"/>
        <w:rPr>
          <w:sz w:val="18"/>
        </w:rPr>
      </w:pPr>
      <w:r>
        <w:rPr>
          <w:color w:val="58595B"/>
          <w:sz w:val="18"/>
        </w:rPr>
        <w:t>Have</w:t>
      </w:r>
      <w:r>
        <w:rPr>
          <w:color w:val="58595B"/>
          <w:spacing w:val="-4"/>
          <w:sz w:val="18"/>
        </w:rPr>
        <w:t xml:space="preserve"> </w:t>
      </w:r>
      <w:r>
        <w:rPr>
          <w:color w:val="58595B"/>
          <w:sz w:val="18"/>
        </w:rPr>
        <w:t>any</w:t>
      </w:r>
      <w:r>
        <w:rPr>
          <w:color w:val="58595B"/>
          <w:spacing w:val="-7"/>
          <w:sz w:val="18"/>
        </w:rPr>
        <w:t xml:space="preserve"> </w:t>
      </w:r>
      <w:r>
        <w:rPr>
          <w:color w:val="58595B"/>
          <w:sz w:val="18"/>
        </w:rPr>
        <w:t>threats</w:t>
      </w:r>
      <w:r>
        <w:rPr>
          <w:color w:val="58595B"/>
          <w:spacing w:val="-5"/>
          <w:sz w:val="18"/>
        </w:rPr>
        <w:t xml:space="preserve"> </w:t>
      </w:r>
      <w:r>
        <w:rPr>
          <w:color w:val="58595B"/>
          <w:sz w:val="18"/>
        </w:rPr>
        <w:t>or</w:t>
      </w:r>
      <w:r>
        <w:rPr>
          <w:color w:val="58595B"/>
          <w:spacing w:val="-10"/>
          <w:sz w:val="18"/>
        </w:rPr>
        <w:t xml:space="preserve"> </w:t>
      </w:r>
      <w:r>
        <w:rPr>
          <w:color w:val="58595B"/>
          <w:sz w:val="18"/>
        </w:rPr>
        <w:t>violence</w:t>
      </w:r>
      <w:r>
        <w:rPr>
          <w:color w:val="58595B"/>
          <w:spacing w:val="-3"/>
          <w:sz w:val="18"/>
        </w:rPr>
        <w:t xml:space="preserve"> </w:t>
      </w:r>
      <w:r>
        <w:rPr>
          <w:color w:val="58595B"/>
          <w:sz w:val="18"/>
        </w:rPr>
        <w:t>been</w:t>
      </w:r>
      <w:r>
        <w:rPr>
          <w:color w:val="58595B"/>
          <w:spacing w:val="-4"/>
          <w:sz w:val="18"/>
        </w:rPr>
        <w:t xml:space="preserve"> </w:t>
      </w:r>
      <w:r>
        <w:rPr>
          <w:color w:val="58595B"/>
          <w:sz w:val="18"/>
        </w:rPr>
        <w:t>used</w:t>
      </w:r>
      <w:r>
        <w:rPr>
          <w:color w:val="58595B"/>
          <w:spacing w:val="-4"/>
          <w:sz w:val="18"/>
        </w:rPr>
        <w:t xml:space="preserve"> </w:t>
      </w:r>
      <w:r>
        <w:rPr>
          <w:color w:val="58595B"/>
          <w:sz w:val="18"/>
        </w:rPr>
        <w:t>in</w:t>
      </w:r>
      <w:r>
        <w:rPr>
          <w:color w:val="58595B"/>
          <w:spacing w:val="-3"/>
          <w:sz w:val="18"/>
        </w:rPr>
        <w:t xml:space="preserve"> </w:t>
      </w:r>
      <w:r>
        <w:rPr>
          <w:color w:val="58595B"/>
          <w:sz w:val="18"/>
        </w:rPr>
        <w:t>the</w:t>
      </w:r>
      <w:r>
        <w:rPr>
          <w:color w:val="58595B"/>
          <w:spacing w:val="-4"/>
          <w:sz w:val="18"/>
        </w:rPr>
        <w:t xml:space="preserve"> </w:t>
      </w:r>
      <w:r>
        <w:rPr>
          <w:color w:val="58595B"/>
          <w:sz w:val="18"/>
        </w:rPr>
        <w:t>course</w:t>
      </w:r>
      <w:r>
        <w:rPr>
          <w:color w:val="58595B"/>
          <w:spacing w:val="-3"/>
          <w:sz w:val="18"/>
        </w:rPr>
        <w:t xml:space="preserve"> </w:t>
      </w:r>
      <w:r>
        <w:rPr>
          <w:color w:val="58595B"/>
          <w:sz w:val="18"/>
        </w:rPr>
        <w:t>of the</w:t>
      </w:r>
      <w:r>
        <w:rPr>
          <w:color w:val="58595B"/>
          <w:spacing w:val="-2"/>
          <w:sz w:val="18"/>
        </w:rPr>
        <w:t xml:space="preserve"> </w:t>
      </w:r>
      <w:r>
        <w:rPr>
          <w:color w:val="58595B"/>
          <w:sz w:val="18"/>
        </w:rPr>
        <w:t>theft?</w:t>
      </w:r>
    </w:p>
    <w:p w:rsidR="00C31302" w:rsidRDefault="00C31302" w:rsidP="00C31302">
      <w:pPr>
        <w:pStyle w:val="Header"/>
        <w:numPr>
          <w:ilvl w:val="1"/>
          <w:numId w:val="5"/>
        </w:numPr>
        <w:tabs>
          <w:tab w:val="left" w:pos="551"/>
        </w:tabs>
        <w:ind w:left="550" w:hanging="111"/>
        <w:rPr>
          <w:sz w:val="18"/>
        </w:rPr>
      </w:pPr>
      <w:r>
        <w:rPr>
          <w:color w:val="7C5A9F"/>
          <w:sz w:val="18"/>
        </w:rPr>
        <w:t>What is the impact on the</w:t>
      </w:r>
      <w:r>
        <w:rPr>
          <w:color w:val="7C5A9F"/>
          <w:spacing w:val="-7"/>
          <w:sz w:val="18"/>
        </w:rPr>
        <w:t xml:space="preserve"> </w:t>
      </w:r>
      <w:r>
        <w:rPr>
          <w:color w:val="7C5A9F"/>
          <w:sz w:val="18"/>
        </w:rPr>
        <w:t>victim?</w:t>
      </w:r>
    </w:p>
    <w:p w:rsidR="00C31302" w:rsidRDefault="00C31302" w:rsidP="00C31302">
      <w:pPr>
        <w:pStyle w:val="Header"/>
        <w:numPr>
          <w:ilvl w:val="1"/>
          <w:numId w:val="5"/>
        </w:numPr>
        <w:tabs>
          <w:tab w:val="left" w:pos="551"/>
        </w:tabs>
        <w:ind w:left="550" w:hanging="111"/>
        <w:rPr>
          <w:sz w:val="18"/>
        </w:rPr>
      </w:pPr>
      <w:r>
        <w:rPr>
          <w:color w:val="7C5A9F"/>
          <w:sz w:val="18"/>
        </w:rPr>
        <w:t>What are the victim’s</w:t>
      </w:r>
      <w:r>
        <w:rPr>
          <w:color w:val="7C5A9F"/>
          <w:spacing w:val="-12"/>
          <w:sz w:val="18"/>
        </w:rPr>
        <w:t xml:space="preserve"> </w:t>
      </w:r>
      <w:r>
        <w:rPr>
          <w:color w:val="7C5A9F"/>
          <w:sz w:val="18"/>
        </w:rPr>
        <w:t>wishes?</w:t>
      </w:r>
    </w:p>
    <w:p w:rsidR="00C31302" w:rsidRDefault="00C31302" w:rsidP="00C31302">
      <w:pPr>
        <w:pStyle w:val="Header"/>
        <w:numPr>
          <w:ilvl w:val="1"/>
          <w:numId w:val="5"/>
        </w:numPr>
        <w:tabs>
          <w:tab w:val="left" w:pos="554"/>
        </w:tabs>
        <w:ind w:left="553" w:hanging="114"/>
        <w:rPr>
          <w:sz w:val="18"/>
        </w:rPr>
      </w:pPr>
      <w:r>
        <w:rPr>
          <w:color w:val="7C5A9F"/>
          <w:sz w:val="18"/>
        </w:rPr>
        <w:t>Is there a hate</w:t>
      </w:r>
      <w:r>
        <w:rPr>
          <w:color w:val="7C5A9F"/>
          <w:spacing w:val="-2"/>
          <w:sz w:val="18"/>
        </w:rPr>
        <w:t xml:space="preserve"> </w:t>
      </w:r>
      <w:r>
        <w:rPr>
          <w:color w:val="7C5A9F"/>
          <w:sz w:val="18"/>
        </w:rPr>
        <w:t>element?</w:t>
      </w:r>
    </w:p>
    <w:p w:rsidR="00C31302" w:rsidRDefault="00C31302" w:rsidP="00C31302">
      <w:pPr>
        <w:rPr>
          <w:sz w:val="18"/>
        </w:rPr>
        <w:sectPr w:rsidR="00C31302">
          <w:type w:val="continuous"/>
          <w:pgSz w:w="17680" w:h="12750" w:orient="landscape"/>
          <w:pgMar w:top="0" w:right="1000" w:bottom="0" w:left="1000" w:header="720" w:footer="720" w:gutter="0"/>
          <w:cols w:num="3" w:space="720" w:equalWidth="0">
            <w:col w:w="5140" w:space="99"/>
            <w:col w:w="5113" w:space="126"/>
            <w:col w:w="5202"/>
          </w:cols>
        </w:sectPr>
      </w:pPr>
    </w:p>
    <w:p w:rsidR="00C31302" w:rsidRDefault="00F87D83" w:rsidP="00C31302">
      <w:pPr>
        <w:pStyle w:val="ListParagraph1"/>
        <w:ind w:left="-583"/>
        <w:rPr>
          <w:sz w:val="20"/>
        </w:rPr>
      </w:pPr>
      <w:r>
        <w:rPr>
          <w:sz w:val="20"/>
        </w:rPr>
      </w:r>
      <w:r>
        <w:rPr>
          <w:sz w:val="20"/>
        </w:rPr>
        <w:pict>
          <v:group id="_x0000_s1153" style="width:.25pt;height:15pt;mso-position-horizontal-relative:char;mso-position-vertical-relative:line" coordsize="5,300">
            <v:line id="_x0000_s1154" style="position:absolute" from="3,300" to="3,0" strokeweight=".25pt"/>
            <w10:wrap type="none"/>
            <w10:anchorlock/>
          </v:group>
        </w:pict>
      </w:r>
    </w:p>
    <w:p w:rsidR="00C31302" w:rsidRDefault="00C31302" w:rsidP="00C31302">
      <w:pPr>
        <w:pStyle w:val="ListParagraph1"/>
        <w:spacing w:before="6"/>
        <w:rPr>
          <w:sz w:val="5"/>
        </w:rPr>
      </w:pPr>
    </w:p>
    <w:p w:rsidR="00C31302" w:rsidRDefault="00F87D83" w:rsidP="00C31302">
      <w:pPr>
        <w:pStyle w:val="ListParagraph1"/>
        <w:spacing w:line="20" w:lineRule="exact"/>
        <w:ind w:left="-1003"/>
        <w:rPr>
          <w:sz w:val="2"/>
        </w:rPr>
      </w:pPr>
      <w:r>
        <w:rPr>
          <w:sz w:val="2"/>
        </w:rPr>
      </w:r>
      <w:r>
        <w:rPr>
          <w:sz w:val="2"/>
        </w:rPr>
        <w:pict>
          <v:group id="_x0000_s1151" style="width:15pt;height:.25pt;mso-position-horizontal-relative:char;mso-position-vertical-relative:line" coordsize="300,5">
            <v:line id="_x0000_s1152" style="position:absolute" from="300,3" to="0,3" strokeweight=".25pt"/>
            <w10:wrap type="none"/>
            <w10:anchorlock/>
          </v:group>
        </w:pict>
      </w:r>
    </w:p>
    <w:p w:rsidR="00C31302" w:rsidRDefault="00C31302" w:rsidP="00C31302">
      <w:pPr>
        <w:rPr>
          <w:sz w:val="26"/>
        </w:rPr>
        <w:sectPr w:rsidR="00C31302">
          <w:pgSz w:w="17680" w:h="12750" w:orient="landscape"/>
          <w:pgMar w:top="0" w:right="1000" w:bottom="920" w:left="1000" w:header="0" w:footer="735" w:gutter="0"/>
          <w:cols w:space="720"/>
        </w:sectPr>
      </w:pPr>
    </w:p>
    <w:p w:rsidR="00C31302" w:rsidRDefault="00F87D83" w:rsidP="003851CC">
      <w:pPr>
        <w:spacing w:before="92"/>
        <w:rPr>
          <w:rFonts w:ascii="Trebuchet MS" w:hAnsi="Trebuchet MS"/>
          <w:sz w:val="28"/>
        </w:rPr>
      </w:pPr>
      <w:r>
        <w:rPr>
          <w:rFonts w:ascii="Lato" w:hAnsi="Lato"/>
          <w:lang w:val="en-US" w:eastAsia="en-US"/>
        </w:rPr>
        <w:pict>
          <v:line id="_x0000_s1211" style="position:absolute;z-index:251683840;mso-position-horizontal-relative:page;mso-position-vertical-relative:page" from="868.9pt,21pt" to="883.9pt,21pt" strokeweight=".25pt">
            <w10:wrap anchorx="page" anchory="page"/>
          </v:line>
        </w:pict>
      </w:r>
      <w:r>
        <w:rPr>
          <w:rFonts w:ascii="Lato" w:hAnsi="Lato"/>
          <w:lang w:val="en-US" w:eastAsia="en-US"/>
        </w:rPr>
        <w:pict>
          <v:line id="_x0000_s1212" style="position:absolute;z-index:251684864;mso-position-horizontal-relative:page;mso-position-vertical-relative:page" from="862.9pt,15pt" to="862.9pt,0" strokeweight=".25pt">
            <w10:wrap anchorx="page" anchory="page"/>
          </v:line>
        </w:pict>
      </w:r>
      <w:r w:rsidR="00C31302">
        <w:rPr>
          <w:rFonts w:ascii="Verdana" w:hAnsi="Verdana"/>
          <w:b/>
          <w:color w:val="5CC2F0"/>
          <w:spacing w:val="-3"/>
          <w:sz w:val="28"/>
        </w:rPr>
        <w:t xml:space="preserve">Weapons </w:t>
      </w:r>
      <w:r w:rsidR="00C31302">
        <w:rPr>
          <w:rFonts w:ascii="Verdana" w:hAnsi="Verdana"/>
          <w:b/>
          <w:color w:val="5CC2F0"/>
          <w:w w:val="95"/>
          <w:sz w:val="28"/>
        </w:rPr>
        <w:t>–</w:t>
      </w:r>
      <w:r w:rsidR="00C31302">
        <w:rPr>
          <w:rFonts w:ascii="Verdana" w:hAnsi="Verdana"/>
          <w:b/>
          <w:color w:val="5CC2F0"/>
          <w:spacing w:val="-68"/>
          <w:w w:val="95"/>
          <w:sz w:val="28"/>
        </w:rPr>
        <w:t xml:space="preserve"> </w:t>
      </w:r>
      <w:r w:rsidR="00C31302">
        <w:rPr>
          <w:rFonts w:ascii="Trebuchet MS" w:hAnsi="Trebuchet MS"/>
          <w:color w:val="5CC2F0"/>
          <w:sz w:val="28"/>
        </w:rPr>
        <w:t>see flowchart</w:t>
      </w:r>
    </w:p>
    <w:p w:rsidR="00C31302" w:rsidRPr="003851CC" w:rsidRDefault="00C31302" w:rsidP="003851CC">
      <w:pPr>
        <w:pStyle w:val="Heading4"/>
        <w:spacing w:before="109" w:line="247" w:lineRule="auto"/>
        <w:ind w:left="100" w:right="162"/>
        <w:rPr>
          <w:rFonts w:ascii="Trebuchet MS"/>
        </w:rPr>
      </w:pPr>
      <w:r>
        <w:rPr>
          <w:rFonts w:ascii="Trebuchet MS"/>
          <w:color w:val="5C3087"/>
          <w:w w:val="110"/>
        </w:rPr>
        <w:t>An offensive weapon is any article which is made, intended or adapted to cause injury. Offensive weapon can be broken down into two categories:</w:t>
      </w:r>
    </w:p>
    <w:p w:rsidR="00C31302" w:rsidRDefault="00C31302" w:rsidP="003851CC">
      <w:pPr>
        <w:pStyle w:val="Header"/>
        <w:numPr>
          <w:ilvl w:val="0"/>
          <w:numId w:val="29"/>
        </w:numPr>
        <w:tabs>
          <w:tab w:val="left" w:pos="276"/>
        </w:tabs>
        <w:spacing w:before="1" w:line="266" w:lineRule="auto"/>
        <w:ind w:right="130"/>
        <w:jc w:val="both"/>
        <w:rPr>
          <w:sz w:val="18"/>
        </w:rPr>
      </w:pPr>
      <w:r>
        <w:rPr>
          <w:color w:val="58595B"/>
          <w:sz w:val="18"/>
        </w:rPr>
        <w:t>Those that are made as an offensive weapon (e.g. knuckle- duster,</w:t>
      </w:r>
      <w:r>
        <w:rPr>
          <w:color w:val="58595B"/>
          <w:spacing w:val="-7"/>
          <w:sz w:val="18"/>
        </w:rPr>
        <w:t xml:space="preserve"> </w:t>
      </w:r>
      <w:r>
        <w:rPr>
          <w:color w:val="58595B"/>
          <w:sz w:val="18"/>
        </w:rPr>
        <w:t>dagger,</w:t>
      </w:r>
      <w:r>
        <w:rPr>
          <w:color w:val="58595B"/>
          <w:spacing w:val="-6"/>
          <w:sz w:val="18"/>
        </w:rPr>
        <w:t xml:space="preserve"> </w:t>
      </w:r>
      <w:r>
        <w:rPr>
          <w:color w:val="58595B"/>
          <w:sz w:val="18"/>
        </w:rPr>
        <w:t>gun)</w:t>
      </w:r>
      <w:r>
        <w:rPr>
          <w:color w:val="58595B"/>
          <w:spacing w:val="-6"/>
          <w:sz w:val="18"/>
        </w:rPr>
        <w:t xml:space="preserve"> </w:t>
      </w:r>
      <w:r>
        <w:rPr>
          <w:color w:val="58595B"/>
          <w:sz w:val="18"/>
        </w:rPr>
        <w:t>or</w:t>
      </w:r>
      <w:r>
        <w:rPr>
          <w:color w:val="58595B"/>
          <w:spacing w:val="-10"/>
          <w:sz w:val="18"/>
        </w:rPr>
        <w:t xml:space="preserve"> </w:t>
      </w:r>
      <w:r>
        <w:rPr>
          <w:color w:val="58595B"/>
          <w:sz w:val="18"/>
        </w:rPr>
        <w:t>adapted</w:t>
      </w:r>
      <w:r>
        <w:rPr>
          <w:color w:val="58595B"/>
          <w:spacing w:val="-7"/>
          <w:sz w:val="18"/>
        </w:rPr>
        <w:t xml:space="preserve"> </w:t>
      </w:r>
      <w:r>
        <w:rPr>
          <w:color w:val="58595B"/>
          <w:sz w:val="18"/>
        </w:rPr>
        <w:t>(e.g.</w:t>
      </w:r>
      <w:r>
        <w:rPr>
          <w:color w:val="58595B"/>
          <w:spacing w:val="-6"/>
          <w:sz w:val="18"/>
        </w:rPr>
        <w:t xml:space="preserve"> </w:t>
      </w:r>
      <w:r>
        <w:rPr>
          <w:color w:val="58595B"/>
          <w:sz w:val="18"/>
        </w:rPr>
        <w:t>broken</w:t>
      </w:r>
      <w:r>
        <w:rPr>
          <w:color w:val="58595B"/>
          <w:spacing w:val="-6"/>
          <w:sz w:val="18"/>
        </w:rPr>
        <w:t xml:space="preserve"> </w:t>
      </w:r>
      <w:r>
        <w:rPr>
          <w:color w:val="58595B"/>
          <w:sz w:val="18"/>
        </w:rPr>
        <w:t>bottle)</w:t>
      </w:r>
      <w:r>
        <w:rPr>
          <w:color w:val="58595B"/>
          <w:spacing w:val="-7"/>
          <w:sz w:val="18"/>
        </w:rPr>
        <w:t xml:space="preserve"> </w:t>
      </w:r>
      <w:r>
        <w:rPr>
          <w:color w:val="58595B"/>
          <w:sz w:val="18"/>
        </w:rPr>
        <w:t>for</w:t>
      </w:r>
      <w:r>
        <w:rPr>
          <w:color w:val="58595B"/>
          <w:spacing w:val="-9"/>
          <w:sz w:val="18"/>
        </w:rPr>
        <w:t xml:space="preserve"> </w:t>
      </w:r>
      <w:r>
        <w:rPr>
          <w:color w:val="58595B"/>
          <w:sz w:val="18"/>
        </w:rPr>
        <w:t>use</w:t>
      </w:r>
      <w:r>
        <w:rPr>
          <w:color w:val="58595B"/>
          <w:spacing w:val="-8"/>
          <w:sz w:val="18"/>
        </w:rPr>
        <w:t xml:space="preserve"> </w:t>
      </w:r>
      <w:r>
        <w:rPr>
          <w:color w:val="58595B"/>
          <w:sz w:val="18"/>
        </w:rPr>
        <w:t>for causing injury to the person;</w:t>
      </w:r>
      <w:r>
        <w:rPr>
          <w:color w:val="58595B"/>
          <w:spacing w:val="-9"/>
          <w:sz w:val="18"/>
        </w:rPr>
        <w:t xml:space="preserve"> </w:t>
      </w:r>
      <w:r>
        <w:rPr>
          <w:color w:val="58595B"/>
          <w:sz w:val="18"/>
        </w:rPr>
        <w:t>and</w:t>
      </w:r>
    </w:p>
    <w:p w:rsidR="00C31302" w:rsidRDefault="00C31302" w:rsidP="00C31302">
      <w:pPr>
        <w:pStyle w:val="ListParagraph1"/>
        <w:rPr>
          <w:sz w:val="20"/>
        </w:rPr>
      </w:pPr>
    </w:p>
    <w:p w:rsidR="00C31302" w:rsidRDefault="00C31302" w:rsidP="003851CC">
      <w:pPr>
        <w:pStyle w:val="Header"/>
        <w:numPr>
          <w:ilvl w:val="0"/>
          <w:numId w:val="29"/>
        </w:numPr>
        <w:tabs>
          <w:tab w:val="left" w:pos="288"/>
        </w:tabs>
        <w:spacing w:line="266" w:lineRule="auto"/>
        <w:ind w:right="71"/>
        <w:rPr>
          <w:sz w:val="18"/>
        </w:rPr>
      </w:pPr>
      <w:r>
        <w:rPr>
          <w:color w:val="58595B"/>
          <w:sz w:val="18"/>
        </w:rPr>
        <w:t>Weapons</w:t>
      </w:r>
      <w:r>
        <w:rPr>
          <w:color w:val="58595B"/>
          <w:spacing w:val="-5"/>
          <w:sz w:val="18"/>
        </w:rPr>
        <w:t xml:space="preserve"> </w:t>
      </w:r>
      <w:r>
        <w:rPr>
          <w:color w:val="58595B"/>
          <w:sz w:val="18"/>
        </w:rPr>
        <w:t>not</w:t>
      </w:r>
      <w:r>
        <w:rPr>
          <w:color w:val="58595B"/>
          <w:spacing w:val="-6"/>
          <w:sz w:val="18"/>
        </w:rPr>
        <w:t xml:space="preserve"> </w:t>
      </w:r>
      <w:r>
        <w:rPr>
          <w:color w:val="58595B"/>
          <w:sz w:val="18"/>
        </w:rPr>
        <w:t>made</w:t>
      </w:r>
      <w:r>
        <w:rPr>
          <w:color w:val="58595B"/>
          <w:spacing w:val="-5"/>
          <w:sz w:val="18"/>
        </w:rPr>
        <w:t xml:space="preserve"> </w:t>
      </w:r>
      <w:r>
        <w:rPr>
          <w:color w:val="58595B"/>
          <w:sz w:val="18"/>
        </w:rPr>
        <w:t>or</w:t>
      </w:r>
      <w:r>
        <w:rPr>
          <w:color w:val="58595B"/>
          <w:spacing w:val="-8"/>
          <w:sz w:val="18"/>
        </w:rPr>
        <w:t xml:space="preserve"> </w:t>
      </w:r>
      <w:r>
        <w:rPr>
          <w:color w:val="58595B"/>
          <w:sz w:val="18"/>
        </w:rPr>
        <w:t>adapted</w:t>
      </w:r>
      <w:r>
        <w:rPr>
          <w:color w:val="58595B"/>
          <w:spacing w:val="-5"/>
          <w:sz w:val="18"/>
        </w:rPr>
        <w:t xml:space="preserve"> </w:t>
      </w:r>
      <w:r>
        <w:rPr>
          <w:color w:val="58595B"/>
          <w:sz w:val="18"/>
        </w:rPr>
        <w:t>as</w:t>
      </w:r>
      <w:r>
        <w:rPr>
          <w:color w:val="58595B"/>
          <w:spacing w:val="-4"/>
          <w:sz w:val="18"/>
        </w:rPr>
        <w:t xml:space="preserve"> </w:t>
      </w:r>
      <w:r>
        <w:rPr>
          <w:color w:val="58595B"/>
          <w:sz w:val="18"/>
        </w:rPr>
        <w:t>an</w:t>
      </w:r>
      <w:r>
        <w:rPr>
          <w:color w:val="58595B"/>
          <w:spacing w:val="-5"/>
          <w:sz w:val="18"/>
        </w:rPr>
        <w:t xml:space="preserve"> </w:t>
      </w:r>
      <w:r>
        <w:rPr>
          <w:color w:val="58595B"/>
          <w:sz w:val="18"/>
        </w:rPr>
        <w:t>offensive</w:t>
      </w:r>
      <w:r>
        <w:rPr>
          <w:color w:val="58595B"/>
          <w:spacing w:val="-8"/>
          <w:sz w:val="18"/>
        </w:rPr>
        <w:t xml:space="preserve"> </w:t>
      </w:r>
      <w:r>
        <w:rPr>
          <w:color w:val="58595B"/>
          <w:sz w:val="18"/>
        </w:rPr>
        <w:t>weapon</w:t>
      </w:r>
      <w:r>
        <w:rPr>
          <w:color w:val="58595B"/>
          <w:spacing w:val="-5"/>
          <w:sz w:val="18"/>
        </w:rPr>
        <w:t xml:space="preserve"> </w:t>
      </w:r>
      <w:r>
        <w:rPr>
          <w:color w:val="58595B"/>
          <w:sz w:val="18"/>
        </w:rPr>
        <w:t>(e.g. kitchen knife, spanner, hammer) but intended by the person having in possession of it to cause injury to</w:t>
      </w:r>
      <w:r>
        <w:rPr>
          <w:color w:val="58595B"/>
          <w:spacing w:val="-20"/>
          <w:sz w:val="18"/>
        </w:rPr>
        <w:t xml:space="preserve"> </w:t>
      </w:r>
      <w:r>
        <w:rPr>
          <w:color w:val="58595B"/>
          <w:sz w:val="18"/>
        </w:rPr>
        <w:t>another</w:t>
      </w:r>
    </w:p>
    <w:p w:rsidR="00C31302" w:rsidRDefault="00C31302" w:rsidP="00C31302">
      <w:pPr>
        <w:pStyle w:val="ListParagraph1"/>
        <w:spacing w:before="1"/>
        <w:rPr>
          <w:sz w:val="20"/>
        </w:rPr>
      </w:pPr>
    </w:p>
    <w:p w:rsidR="00C31302" w:rsidRPr="003851CC" w:rsidRDefault="00C31302" w:rsidP="003851CC">
      <w:pPr>
        <w:pStyle w:val="ListParagraph1"/>
        <w:spacing w:line="266" w:lineRule="auto"/>
        <w:ind w:left="100" w:right="162"/>
      </w:pPr>
      <w:r>
        <w:rPr>
          <w:color w:val="58595B"/>
        </w:rPr>
        <w:t>Possession of a weapon, particularly a knife on school or college premises is often an indicator of vulnerabilities for the young person concerned and therefore a multi-agency approach is important, instigated by a police referral. The school or college should not be expected to manage the situation in isolation.</w:t>
      </w:r>
    </w:p>
    <w:p w:rsidR="003851CC" w:rsidRDefault="00C31302" w:rsidP="003851CC">
      <w:pPr>
        <w:pStyle w:val="ListParagraph1"/>
        <w:spacing w:line="266" w:lineRule="auto"/>
        <w:ind w:left="100" w:right="-3"/>
        <w:rPr>
          <w:color w:val="58595B"/>
        </w:rPr>
      </w:pPr>
      <w:r>
        <w:rPr>
          <w:color w:val="58595B"/>
        </w:rPr>
        <w:t>School staff do have the power to search for weapons, using force as is reasonable in the circumstances. It is important that staff do not put themselves at risk.</w:t>
      </w:r>
    </w:p>
    <w:p w:rsidR="003851CC" w:rsidRDefault="003851CC" w:rsidP="003851CC">
      <w:pPr>
        <w:pStyle w:val="ListParagraph1"/>
        <w:spacing w:line="266" w:lineRule="auto"/>
        <w:ind w:left="100" w:right="-3"/>
        <w:rPr>
          <w:color w:val="7C5A9F"/>
        </w:rPr>
      </w:pPr>
    </w:p>
    <w:p w:rsidR="00C31302" w:rsidRDefault="00C31302" w:rsidP="003851CC">
      <w:pPr>
        <w:pStyle w:val="ListParagraph1"/>
        <w:spacing w:line="266" w:lineRule="auto"/>
        <w:ind w:left="100" w:right="-3"/>
      </w:pPr>
      <w:r>
        <w:rPr>
          <w:color w:val="7C5A9F"/>
        </w:rPr>
        <w:t>Offences</w:t>
      </w:r>
    </w:p>
    <w:p w:rsidR="00C31302" w:rsidRPr="003851CC" w:rsidRDefault="00C31302" w:rsidP="003851CC">
      <w:pPr>
        <w:pStyle w:val="ListParagraph1"/>
        <w:spacing w:line="266" w:lineRule="auto"/>
        <w:ind w:left="100"/>
      </w:pPr>
      <w:r>
        <w:rPr>
          <w:color w:val="58595B"/>
        </w:rPr>
        <w:t>Section 139A of the Criminal Justice Act 1988 creates the offence of possessing an article with a blade or sharp point or an offensive weapon on school premises.</w:t>
      </w:r>
    </w:p>
    <w:p w:rsidR="00C31302" w:rsidRDefault="00C31302" w:rsidP="00C31302">
      <w:pPr>
        <w:pStyle w:val="ListParagraph1"/>
        <w:spacing w:before="1" w:line="266" w:lineRule="auto"/>
        <w:ind w:left="100" w:right="-1"/>
      </w:pPr>
      <w:r>
        <w:rPr>
          <w:color w:val="58595B"/>
        </w:rPr>
        <w:t>Section 1 of the Prevention of Crime Act 1953 prohibits the possession in any public place of an offensive weapon without lawful authority or excuse.</w:t>
      </w:r>
    </w:p>
    <w:p w:rsidR="003851CC" w:rsidRDefault="003851CC" w:rsidP="003851CC">
      <w:pPr>
        <w:pStyle w:val="ListParagraph1"/>
        <w:ind w:left="0"/>
      </w:pPr>
    </w:p>
    <w:p w:rsidR="00C31302" w:rsidRPr="003851CC" w:rsidRDefault="00C31302" w:rsidP="003851CC">
      <w:pPr>
        <w:pStyle w:val="ListParagraph1"/>
        <w:ind w:left="0"/>
        <w:rPr>
          <w:sz w:val="17"/>
        </w:rPr>
      </w:pPr>
      <w:r>
        <w:rPr>
          <w:color w:val="58595B"/>
        </w:rPr>
        <w:t xml:space="preserve">Section 139 of the Criminal Justice Act 1988 prohibits having with you, in a public place any article which has a </w:t>
      </w:r>
      <w:r>
        <w:rPr>
          <w:color w:val="58595B"/>
        </w:rPr>
        <w:t>blade or is sharply pointed, (including a folding pocket knife if the cutting edge of its blade exceeds 7.62cm/3 inches)</w:t>
      </w:r>
    </w:p>
    <w:p w:rsidR="00C31302" w:rsidRDefault="00C31302" w:rsidP="00C31302">
      <w:pPr>
        <w:pStyle w:val="ListParagraph1"/>
        <w:spacing w:before="1"/>
        <w:rPr>
          <w:sz w:val="20"/>
        </w:rPr>
      </w:pPr>
    </w:p>
    <w:p w:rsidR="00C31302" w:rsidRDefault="00C31302" w:rsidP="00C31302">
      <w:pPr>
        <w:pStyle w:val="ListParagraph1"/>
        <w:spacing w:line="266" w:lineRule="auto"/>
        <w:ind w:left="100" w:right="4"/>
      </w:pPr>
      <w:r>
        <w:rPr>
          <w:color w:val="58595B"/>
        </w:rPr>
        <w:t>139A(1) Any person who has an article to which section 139 of this Act applies with him on school premises shall be guilty of an offence.</w:t>
      </w:r>
    </w:p>
    <w:p w:rsidR="00C31302" w:rsidRDefault="00C31302" w:rsidP="00C31302">
      <w:pPr>
        <w:pStyle w:val="ListParagraph1"/>
        <w:rPr>
          <w:sz w:val="20"/>
        </w:rPr>
      </w:pPr>
    </w:p>
    <w:p w:rsidR="00C31302" w:rsidRPr="003851CC" w:rsidRDefault="00C31302" w:rsidP="003851CC">
      <w:pPr>
        <w:pStyle w:val="ListParagraph1"/>
        <w:spacing w:before="1" w:line="266" w:lineRule="auto"/>
        <w:ind w:left="100" w:right="-8"/>
      </w:pPr>
      <w:r>
        <w:rPr>
          <w:color w:val="58595B"/>
        </w:rPr>
        <w:t>139A(2) Any person who has an offensive weapon within the meaning of section 1 of the Prevention of Crime Act 1953 with him on school premises shall be guilty of an offence.</w:t>
      </w:r>
    </w:p>
    <w:p w:rsidR="00C31302" w:rsidRPr="003851CC" w:rsidRDefault="00C31302" w:rsidP="003851CC">
      <w:pPr>
        <w:pStyle w:val="Heading5"/>
      </w:pPr>
      <w:r>
        <w:rPr>
          <w:color w:val="7C5A9F"/>
        </w:rPr>
        <w:t>Defences</w:t>
      </w:r>
    </w:p>
    <w:p w:rsidR="00C31302" w:rsidRDefault="00C31302" w:rsidP="00C31302">
      <w:pPr>
        <w:pStyle w:val="ListParagraph1"/>
        <w:spacing w:line="266" w:lineRule="auto"/>
        <w:ind w:left="100" w:right="164"/>
      </w:pPr>
      <w:r>
        <w:rPr>
          <w:color w:val="58595B"/>
        </w:rPr>
        <w:t>139A(3) It shall be a defence for a person charged with an offence under subsection (1) or (2) above to prove that he had good reason or lawful authority for having the article or weapon with him on the premises in question.</w:t>
      </w:r>
    </w:p>
    <w:p w:rsidR="00C31302" w:rsidRDefault="00C31302" w:rsidP="00C31302">
      <w:pPr>
        <w:pStyle w:val="ListParagraph1"/>
        <w:spacing w:before="1"/>
        <w:rPr>
          <w:sz w:val="20"/>
        </w:rPr>
      </w:pPr>
    </w:p>
    <w:p w:rsidR="00C31302" w:rsidRDefault="00C31302" w:rsidP="00C31302">
      <w:pPr>
        <w:pStyle w:val="ListParagraph1"/>
        <w:ind w:left="100"/>
      </w:pPr>
      <w:r>
        <w:rPr>
          <w:color w:val="58595B"/>
        </w:rPr>
        <w:t>139A(4) Without prejudice to the generality of subsection</w:t>
      </w:r>
    </w:p>
    <w:p w:rsidR="00C31302" w:rsidRDefault="00C31302" w:rsidP="003851CC">
      <w:pPr>
        <w:pStyle w:val="Header"/>
        <w:numPr>
          <w:ilvl w:val="0"/>
          <w:numId w:val="0"/>
        </w:numPr>
        <w:tabs>
          <w:tab w:val="left" w:pos="347"/>
        </w:tabs>
        <w:spacing w:line="266" w:lineRule="auto"/>
        <w:ind w:left="644" w:right="128" w:hanging="474"/>
        <w:rPr>
          <w:sz w:val="18"/>
        </w:rPr>
      </w:pPr>
      <w:r>
        <w:rPr>
          <w:color w:val="58595B"/>
          <w:sz w:val="18"/>
        </w:rPr>
        <w:t xml:space="preserve">above, it shall be a defence for a person charged with an offence under subsection (1) or (2) above to </w:t>
      </w:r>
      <w:r>
        <w:rPr>
          <w:color w:val="58595B"/>
          <w:spacing w:val="-3"/>
          <w:sz w:val="18"/>
        </w:rPr>
        <w:t xml:space="preserve">prove </w:t>
      </w:r>
      <w:r>
        <w:rPr>
          <w:color w:val="58595B"/>
          <w:sz w:val="18"/>
        </w:rPr>
        <w:t>that he</w:t>
      </w:r>
      <w:r>
        <w:rPr>
          <w:color w:val="58595B"/>
          <w:spacing w:val="-27"/>
          <w:sz w:val="18"/>
        </w:rPr>
        <w:t xml:space="preserve"> </w:t>
      </w:r>
      <w:r>
        <w:rPr>
          <w:color w:val="58595B"/>
          <w:sz w:val="18"/>
        </w:rPr>
        <w:t>had the article or weapon in question with</w:t>
      </w:r>
      <w:r>
        <w:rPr>
          <w:color w:val="58595B"/>
          <w:spacing w:val="-15"/>
          <w:sz w:val="18"/>
        </w:rPr>
        <w:t xml:space="preserve"> </w:t>
      </w:r>
      <w:r>
        <w:rPr>
          <w:color w:val="58595B"/>
          <w:sz w:val="18"/>
        </w:rPr>
        <w:t>him:-</w:t>
      </w:r>
    </w:p>
    <w:p w:rsidR="00C31302" w:rsidRPr="003851CC" w:rsidRDefault="00C31302" w:rsidP="003851CC">
      <w:pPr>
        <w:pStyle w:val="Header"/>
        <w:numPr>
          <w:ilvl w:val="0"/>
          <w:numId w:val="0"/>
        </w:numPr>
        <w:tabs>
          <w:tab w:val="left" w:pos="326"/>
        </w:tabs>
        <w:spacing w:before="1" w:line="266" w:lineRule="auto"/>
        <w:ind w:left="644" w:right="38" w:hanging="474"/>
        <w:rPr>
          <w:sz w:val="18"/>
        </w:rPr>
      </w:pPr>
      <w:r>
        <w:rPr>
          <w:color w:val="58595B"/>
          <w:spacing w:val="-3"/>
          <w:sz w:val="18"/>
        </w:rPr>
        <w:t xml:space="preserve">For </w:t>
      </w:r>
      <w:r>
        <w:rPr>
          <w:color w:val="58595B"/>
          <w:sz w:val="18"/>
        </w:rPr>
        <w:t xml:space="preserve">use at work, (b) for educational purposes, </w:t>
      </w:r>
      <w:r>
        <w:rPr>
          <w:color w:val="58595B"/>
          <w:spacing w:val="-4"/>
          <w:sz w:val="18"/>
        </w:rPr>
        <w:t xml:space="preserve">(c) </w:t>
      </w:r>
      <w:r>
        <w:rPr>
          <w:color w:val="58595B"/>
          <w:sz w:val="18"/>
        </w:rPr>
        <w:t>for</w:t>
      </w:r>
      <w:r>
        <w:rPr>
          <w:color w:val="58595B"/>
          <w:spacing w:val="-33"/>
          <w:sz w:val="18"/>
        </w:rPr>
        <w:t xml:space="preserve"> </w:t>
      </w:r>
      <w:r>
        <w:rPr>
          <w:color w:val="58595B"/>
          <w:sz w:val="18"/>
        </w:rPr>
        <w:t>religious reasons, or (d) as part of any national</w:t>
      </w:r>
      <w:r>
        <w:rPr>
          <w:color w:val="58595B"/>
          <w:spacing w:val="-18"/>
          <w:sz w:val="18"/>
        </w:rPr>
        <w:t xml:space="preserve"> </w:t>
      </w:r>
      <w:r>
        <w:rPr>
          <w:color w:val="58595B"/>
          <w:sz w:val="18"/>
        </w:rPr>
        <w:t>costume.</w:t>
      </w:r>
    </w:p>
    <w:p w:rsidR="00C31302" w:rsidRPr="003851CC" w:rsidRDefault="00C31302" w:rsidP="003851CC">
      <w:pPr>
        <w:pStyle w:val="Heading5"/>
      </w:pPr>
      <w:r>
        <w:rPr>
          <w:color w:val="7C5A9F"/>
        </w:rPr>
        <w:t>BB guns (plastic pellet guns)</w:t>
      </w:r>
    </w:p>
    <w:p w:rsidR="00C31302" w:rsidRPr="003851CC" w:rsidRDefault="00C31302" w:rsidP="003851CC">
      <w:pPr>
        <w:pStyle w:val="ListParagraph1"/>
        <w:spacing w:line="266" w:lineRule="auto"/>
        <w:ind w:left="100" w:right="180"/>
        <w:jc w:val="both"/>
      </w:pPr>
      <w:r>
        <w:rPr>
          <w:color w:val="58595B"/>
        </w:rPr>
        <w:t>The</w:t>
      </w:r>
      <w:r>
        <w:rPr>
          <w:color w:val="58595B"/>
          <w:spacing w:val="-3"/>
        </w:rPr>
        <w:t xml:space="preserve"> </w:t>
      </w:r>
      <w:r>
        <w:rPr>
          <w:color w:val="58595B"/>
        </w:rPr>
        <w:t>possession</w:t>
      </w:r>
      <w:r>
        <w:rPr>
          <w:color w:val="58595B"/>
          <w:spacing w:val="-4"/>
        </w:rPr>
        <w:t xml:space="preserve"> </w:t>
      </w:r>
      <w:r>
        <w:rPr>
          <w:color w:val="58595B"/>
        </w:rPr>
        <w:t>of</w:t>
      </w:r>
      <w:r>
        <w:rPr>
          <w:color w:val="58595B"/>
          <w:spacing w:val="-6"/>
        </w:rPr>
        <w:t xml:space="preserve"> </w:t>
      </w:r>
      <w:r>
        <w:rPr>
          <w:color w:val="58595B"/>
        </w:rPr>
        <w:t>these</w:t>
      </w:r>
      <w:r>
        <w:rPr>
          <w:color w:val="58595B"/>
          <w:spacing w:val="-4"/>
        </w:rPr>
        <w:t xml:space="preserve"> </w:t>
      </w:r>
      <w:r>
        <w:rPr>
          <w:color w:val="58595B"/>
        </w:rPr>
        <w:t>types</w:t>
      </w:r>
      <w:r>
        <w:rPr>
          <w:color w:val="58595B"/>
          <w:spacing w:val="-4"/>
        </w:rPr>
        <w:t xml:space="preserve"> </w:t>
      </w:r>
      <w:r>
        <w:rPr>
          <w:color w:val="58595B"/>
        </w:rPr>
        <w:t>of</w:t>
      </w:r>
      <w:r>
        <w:rPr>
          <w:color w:val="58595B"/>
          <w:spacing w:val="-3"/>
        </w:rPr>
        <w:t xml:space="preserve"> </w:t>
      </w:r>
      <w:r>
        <w:rPr>
          <w:color w:val="58595B"/>
        </w:rPr>
        <w:t>guns</w:t>
      </w:r>
      <w:r>
        <w:rPr>
          <w:color w:val="58595B"/>
          <w:spacing w:val="-3"/>
        </w:rPr>
        <w:t xml:space="preserve"> </w:t>
      </w:r>
      <w:r>
        <w:rPr>
          <w:color w:val="58595B"/>
        </w:rPr>
        <w:t>under</w:t>
      </w:r>
      <w:r>
        <w:rPr>
          <w:color w:val="58595B"/>
          <w:spacing w:val="-6"/>
        </w:rPr>
        <w:t xml:space="preserve"> </w:t>
      </w:r>
      <w:r>
        <w:rPr>
          <w:color w:val="58595B"/>
        </w:rPr>
        <w:t>legislation</w:t>
      </w:r>
      <w:r>
        <w:rPr>
          <w:color w:val="58595B"/>
          <w:spacing w:val="-3"/>
        </w:rPr>
        <w:t xml:space="preserve"> </w:t>
      </w:r>
      <w:r>
        <w:rPr>
          <w:color w:val="58595B"/>
        </w:rPr>
        <w:t>is</w:t>
      </w:r>
      <w:r>
        <w:rPr>
          <w:color w:val="58595B"/>
          <w:spacing w:val="-3"/>
        </w:rPr>
        <w:t xml:space="preserve"> </w:t>
      </w:r>
      <w:r>
        <w:rPr>
          <w:color w:val="58595B"/>
        </w:rPr>
        <w:t xml:space="preserve">not an offence as they are deemed to be toys. </w:t>
      </w:r>
      <w:r>
        <w:rPr>
          <w:color w:val="58595B"/>
          <w:spacing w:val="-3"/>
        </w:rPr>
        <w:t xml:space="preserve">However, </w:t>
      </w:r>
      <w:r>
        <w:rPr>
          <w:color w:val="58595B"/>
        </w:rPr>
        <w:t>if from a school or college’s perspective they breach school rules, they could be seized and retained under the Education</w:t>
      </w:r>
      <w:r>
        <w:rPr>
          <w:color w:val="58595B"/>
          <w:spacing w:val="-24"/>
        </w:rPr>
        <w:t xml:space="preserve"> </w:t>
      </w:r>
      <w:r>
        <w:rPr>
          <w:color w:val="58595B"/>
        </w:rPr>
        <w:t>Act.</w:t>
      </w:r>
    </w:p>
    <w:p w:rsidR="00C31302" w:rsidRDefault="00C31302" w:rsidP="00C31302">
      <w:pPr>
        <w:pStyle w:val="ListParagraph1"/>
        <w:ind w:left="100"/>
        <w:jc w:val="both"/>
      </w:pPr>
      <w:r>
        <w:rPr>
          <w:color w:val="58595B"/>
        </w:rPr>
        <w:t>If an item is found which is suspected to be a gun,</w:t>
      </w:r>
    </w:p>
    <w:p w:rsidR="00C31302" w:rsidRDefault="00C31302" w:rsidP="00C31302">
      <w:pPr>
        <w:pStyle w:val="ListParagraph1"/>
        <w:spacing w:before="24" w:line="266" w:lineRule="auto"/>
        <w:ind w:left="100" w:right="278"/>
        <w:jc w:val="both"/>
      </w:pPr>
      <w:r>
        <w:rPr>
          <w:color w:val="58595B"/>
        </w:rPr>
        <w:t>and it cannot be ascertained whether it is a genuine firearm or a BB gun, it should always be treated as a firearm and</w:t>
      </w:r>
      <w:r>
        <w:rPr>
          <w:color w:val="58595B"/>
          <w:spacing w:val="-32"/>
        </w:rPr>
        <w:t xml:space="preserve"> </w:t>
      </w:r>
      <w:r>
        <w:rPr>
          <w:color w:val="58595B"/>
        </w:rPr>
        <w:t>the police called to make that</w:t>
      </w:r>
      <w:r>
        <w:rPr>
          <w:color w:val="58595B"/>
          <w:spacing w:val="-5"/>
        </w:rPr>
        <w:t xml:space="preserve"> </w:t>
      </w:r>
      <w:r>
        <w:rPr>
          <w:color w:val="58595B"/>
        </w:rPr>
        <w:t>decision.</w:t>
      </w:r>
    </w:p>
    <w:p w:rsidR="00C31302" w:rsidRPr="003851CC" w:rsidRDefault="003851CC" w:rsidP="003851CC">
      <w:pPr>
        <w:pStyle w:val="ListParagraph1"/>
        <w:ind w:left="0"/>
        <w:rPr>
          <w:sz w:val="17"/>
        </w:rPr>
      </w:pPr>
      <w:r>
        <w:t xml:space="preserve"> </w:t>
      </w:r>
      <w:r w:rsidR="00C31302">
        <w:rPr>
          <w:color w:val="58595B"/>
        </w:rPr>
        <w:t>Possession of these items becomes an offence when</w:t>
      </w:r>
    </w:p>
    <w:p w:rsidR="00C31302" w:rsidRDefault="00F87D83" w:rsidP="00C31302">
      <w:pPr>
        <w:pStyle w:val="ListParagraph1"/>
        <w:spacing w:before="23" w:line="266" w:lineRule="auto"/>
        <w:ind w:left="100" w:right="439"/>
      </w:pPr>
      <w:r>
        <w:rPr>
          <w:lang w:val="en-US" w:eastAsia="en-US"/>
        </w:rPr>
        <w:pict>
          <v:shape id="_x0000_s1210" style="position:absolute;left:0;text-align:left;margin-left:808.25pt;margin-top:-28.7pt;width:33.35pt;height:34.05pt;z-index:251682816;mso-position-horizontal-relative:page" coordorigin="16165,-574" coordsize="667,681" path="m16489,-574r-16,2l16464,-564r-5,15l16438,-457r-5,23l16426,-402r-20,104l16404,-294r50,35l16462,-254r15,13l16482,-232r13,10l16498,-218r9,8l16514,-208r13,6l16535,-199r17,5l16555,-186r-2,4l16544,-175r-14,3l16513,-173r-15,-5l16485,-185r-10,-7l16468,-198r-4,-3l16450,-206r-4,6l16442,-182r4,21l16447,-150r3,4l16476,-102r34,61l16513,-37r-16,15l16487,-30r-33,-51l16440,-106r-9,-13l16425,-125r-11,l16420,-112r8,28l16439,-46r8,30l16450,-1r,12l16442,19r-10,4l16424,r-11,-37l16406,-63r-6,-20l16394,-100r-7,-8l16377,-110r4,17l16383,-69r7,51l16392,-2r1,14l16373,16r-2,-9l16369,r-4,-18l16348,-112r-7,-2l16337,-106r-2,12l16330,-48r-2,19l16326,-19r-3,5l16311,-14r-4,-6l16307,-43r2,-31l16312,-130r,-6l16308,-147r-5,-18l16300,-179r-3,-16l16296,-209r-1,-10l16297,-228r,-13l16277,-322r-46,-57l16177,-397r-6,5l16166,-383r-1,12l16170,-360r8,13l16185,-334r26,58l16216,-253r-1,13l16218,-227r2,17l16220,-193r-1,17l16220,-159r3,16l16233,-110r4,17l16257,-14r68,61l16361,56r29,11l16406,77r16,13l16439,101r17,6l16482,105r22,-8l16554,60r40,-48l16630,-47r23,-51l16660,-111r7,-9l16787,-244r11,-13l16812,-273r14,-18l16832,-304r,-10l16825,-322r-15,-3l16793,-318r-15,12l16753,-282r-47,43l16679,-213r-17,15l16649,-189r-13,2l16628,-191r-2,-9l16630,-212r41,-60l16709,-331r18,-30l16753,-402r8,-16l16766,-430r4,-13l16769,-454r-9,-9l16746,-469r-11,2l16680,-394r-33,48l16631,-323r-25,34l16595,-276r-11,7l16572,-275r1,-25l16588,-337r19,-36l16620,-397r38,-81l16673,-510r6,-14l16682,-538r-4,-14l16664,-563r-24,1l16620,-541r-16,30l16591,-486r-19,36l16554,-414r-18,40l16513,-327r-4,11l16502,-304r-9,7l16482,-302r-2,-18l16485,-355r13,-64l16510,-507r3,-27l16511,-555r-8,-14l16489,-574xe" fillcolor="#5c3087" stroked="f">
            <v:path arrowok="t"/>
            <w10:wrap anchorx="page"/>
          </v:shape>
        </w:pict>
      </w:r>
      <w:r w:rsidR="00C31302">
        <w:rPr>
          <w:color w:val="58595B"/>
        </w:rPr>
        <w:t>a person is misled into believing they are genuine firearms in order to provoke fear; the BB gun may then be classed as an imitation firearm. Circumstances giving rise to this belief may include use:</w:t>
      </w:r>
    </w:p>
    <w:p w:rsidR="00C31302" w:rsidRDefault="00C31302" w:rsidP="00C31302">
      <w:pPr>
        <w:pStyle w:val="ListParagraph1"/>
        <w:spacing w:before="1"/>
        <w:rPr>
          <w:sz w:val="20"/>
        </w:rPr>
      </w:pPr>
    </w:p>
    <w:p w:rsidR="00C31302" w:rsidRDefault="00C31302" w:rsidP="00C31302">
      <w:pPr>
        <w:pStyle w:val="Header"/>
        <w:numPr>
          <w:ilvl w:val="0"/>
          <w:numId w:val="1"/>
        </w:numPr>
        <w:tabs>
          <w:tab w:val="left" w:pos="294"/>
        </w:tabs>
        <w:ind w:hanging="194"/>
        <w:rPr>
          <w:sz w:val="18"/>
        </w:rPr>
      </w:pPr>
      <w:r>
        <w:rPr>
          <w:color w:val="58595B"/>
          <w:sz w:val="18"/>
        </w:rPr>
        <w:t>in connection with a</w:t>
      </w:r>
      <w:r>
        <w:rPr>
          <w:color w:val="58595B"/>
          <w:spacing w:val="-6"/>
          <w:sz w:val="18"/>
        </w:rPr>
        <w:t xml:space="preserve"> </w:t>
      </w:r>
      <w:r>
        <w:rPr>
          <w:color w:val="58595B"/>
          <w:sz w:val="18"/>
        </w:rPr>
        <w:t>robbery</w:t>
      </w:r>
    </w:p>
    <w:p w:rsidR="00C31302" w:rsidRDefault="00C31302" w:rsidP="00C31302">
      <w:pPr>
        <w:pStyle w:val="Header"/>
        <w:numPr>
          <w:ilvl w:val="0"/>
          <w:numId w:val="1"/>
        </w:numPr>
        <w:tabs>
          <w:tab w:val="left" w:pos="288"/>
        </w:tabs>
        <w:ind w:left="287" w:hanging="188"/>
        <w:rPr>
          <w:sz w:val="18"/>
        </w:rPr>
      </w:pPr>
      <w:r>
        <w:rPr>
          <w:color w:val="58595B"/>
          <w:spacing w:val="-11"/>
          <w:sz w:val="18"/>
        </w:rPr>
        <w:t xml:space="preserve">To </w:t>
      </w:r>
      <w:r>
        <w:rPr>
          <w:color w:val="58595B"/>
          <w:sz w:val="18"/>
        </w:rPr>
        <w:t>threaten</w:t>
      </w:r>
      <w:r>
        <w:rPr>
          <w:color w:val="58595B"/>
          <w:spacing w:val="10"/>
          <w:sz w:val="18"/>
        </w:rPr>
        <w:t xml:space="preserve"> </w:t>
      </w:r>
      <w:r>
        <w:rPr>
          <w:color w:val="58595B"/>
          <w:sz w:val="18"/>
        </w:rPr>
        <w:t>someone</w:t>
      </w:r>
    </w:p>
    <w:p w:rsidR="00C31302" w:rsidRPr="003851CC" w:rsidRDefault="00C31302" w:rsidP="003851CC">
      <w:pPr>
        <w:pStyle w:val="Header"/>
        <w:numPr>
          <w:ilvl w:val="0"/>
          <w:numId w:val="1"/>
        </w:numPr>
        <w:tabs>
          <w:tab w:val="left" w:pos="288"/>
        </w:tabs>
        <w:ind w:left="287" w:hanging="188"/>
        <w:rPr>
          <w:sz w:val="18"/>
        </w:rPr>
      </w:pPr>
      <w:r>
        <w:rPr>
          <w:color w:val="58595B"/>
          <w:sz w:val="18"/>
        </w:rPr>
        <w:t>As a weapon to assault someone, e.g. pellet</w:t>
      </w:r>
      <w:r>
        <w:rPr>
          <w:color w:val="58595B"/>
          <w:spacing w:val="-9"/>
          <w:sz w:val="18"/>
        </w:rPr>
        <w:t xml:space="preserve"> </w:t>
      </w:r>
      <w:r>
        <w:rPr>
          <w:color w:val="58595B"/>
          <w:sz w:val="18"/>
        </w:rPr>
        <w:t>injures</w:t>
      </w:r>
    </w:p>
    <w:p w:rsidR="003851CC" w:rsidRDefault="003851CC" w:rsidP="00C31302">
      <w:pPr>
        <w:pStyle w:val="Heading5"/>
        <w:rPr>
          <w:color w:val="7C5A9F"/>
        </w:rPr>
      </w:pPr>
    </w:p>
    <w:p w:rsidR="00C31302" w:rsidRPr="003851CC" w:rsidRDefault="00C31302" w:rsidP="003851CC">
      <w:pPr>
        <w:pStyle w:val="Heading5"/>
      </w:pPr>
      <w:r>
        <w:rPr>
          <w:color w:val="7C5A9F"/>
        </w:rPr>
        <w:t>Contacting the police</w:t>
      </w:r>
    </w:p>
    <w:p w:rsidR="00C31302" w:rsidRDefault="00C31302" w:rsidP="00C31302">
      <w:pPr>
        <w:pStyle w:val="ListParagraph1"/>
        <w:spacing w:line="266" w:lineRule="auto"/>
        <w:ind w:left="100" w:right="693"/>
      </w:pPr>
      <w:r>
        <w:rPr>
          <w:color w:val="58595B"/>
        </w:rPr>
        <w:t>The presumption would be to contact the police unless in</w:t>
      </w:r>
      <w:r>
        <w:rPr>
          <w:color w:val="58595B"/>
          <w:spacing w:val="-6"/>
        </w:rPr>
        <w:t xml:space="preserve"> </w:t>
      </w:r>
      <w:r>
        <w:rPr>
          <w:color w:val="58595B"/>
        </w:rPr>
        <w:t>exceptional</w:t>
      </w:r>
      <w:r>
        <w:rPr>
          <w:color w:val="58595B"/>
          <w:spacing w:val="-5"/>
        </w:rPr>
        <w:t xml:space="preserve"> </w:t>
      </w:r>
      <w:r>
        <w:rPr>
          <w:color w:val="58595B"/>
        </w:rPr>
        <w:t>circumstances</w:t>
      </w:r>
      <w:r>
        <w:rPr>
          <w:color w:val="58595B"/>
          <w:spacing w:val="-10"/>
        </w:rPr>
        <w:t xml:space="preserve"> </w:t>
      </w:r>
      <w:r>
        <w:rPr>
          <w:color w:val="58595B"/>
        </w:rPr>
        <w:t>where</w:t>
      </w:r>
      <w:r>
        <w:rPr>
          <w:color w:val="58595B"/>
          <w:spacing w:val="-5"/>
        </w:rPr>
        <w:t xml:space="preserve"> </w:t>
      </w:r>
      <w:r>
        <w:rPr>
          <w:color w:val="58595B"/>
        </w:rPr>
        <w:t>there</w:t>
      </w:r>
      <w:r>
        <w:rPr>
          <w:color w:val="58595B"/>
          <w:spacing w:val="-6"/>
        </w:rPr>
        <w:t xml:space="preserve"> </w:t>
      </w:r>
      <w:r>
        <w:rPr>
          <w:color w:val="58595B"/>
        </w:rPr>
        <w:t>is</w:t>
      </w:r>
      <w:r>
        <w:rPr>
          <w:color w:val="58595B"/>
          <w:spacing w:val="-5"/>
        </w:rPr>
        <w:t xml:space="preserve"> </w:t>
      </w:r>
      <w:r>
        <w:rPr>
          <w:color w:val="58595B"/>
        </w:rPr>
        <w:t>a</w:t>
      </w:r>
      <w:r>
        <w:rPr>
          <w:color w:val="58595B"/>
          <w:spacing w:val="-6"/>
        </w:rPr>
        <w:t xml:space="preserve"> </w:t>
      </w:r>
      <w:r>
        <w:rPr>
          <w:color w:val="58595B"/>
        </w:rPr>
        <w:t>reasonable</w:t>
      </w:r>
    </w:p>
    <w:p w:rsidR="00C31302" w:rsidRDefault="00C31302" w:rsidP="00C31302">
      <w:pPr>
        <w:pStyle w:val="ListParagraph1"/>
        <w:spacing w:before="1" w:line="266" w:lineRule="auto"/>
        <w:ind w:left="100"/>
      </w:pPr>
      <w:r>
        <w:rPr>
          <w:color w:val="58595B"/>
        </w:rPr>
        <w:t>explanation or set of circumstance where it is obvious that a weapon or prohibited article has been brought into school or college as a genuine mistake.</w:t>
      </w:r>
    </w:p>
    <w:p w:rsidR="00C31302" w:rsidRDefault="00C31302" w:rsidP="00C31302">
      <w:pPr>
        <w:pStyle w:val="ListParagraph1"/>
        <w:rPr>
          <w:sz w:val="20"/>
        </w:rPr>
      </w:pPr>
    </w:p>
    <w:p w:rsidR="00C31302" w:rsidRPr="003851CC" w:rsidRDefault="00C31302" w:rsidP="003851CC">
      <w:pPr>
        <w:pStyle w:val="ListParagraph1"/>
        <w:spacing w:line="266" w:lineRule="auto"/>
        <w:ind w:left="100" w:right="439"/>
      </w:pPr>
      <w:r>
        <w:rPr>
          <w:color w:val="58595B"/>
        </w:rPr>
        <w:t>The weapon should be seized and stored securely by the school.</w:t>
      </w:r>
    </w:p>
    <w:p w:rsidR="00C31302" w:rsidRDefault="00C31302" w:rsidP="00C31302">
      <w:pPr>
        <w:pStyle w:val="Header"/>
        <w:numPr>
          <w:ilvl w:val="0"/>
          <w:numId w:val="5"/>
        </w:numPr>
        <w:tabs>
          <w:tab w:val="left" w:pos="460"/>
          <w:tab w:val="left" w:pos="461"/>
        </w:tabs>
        <w:spacing w:line="266" w:lineRule="auto"/>
        <w:ind w:right="196"/>
        <w:rPr>
          <w:sz w:val="18"/>
        </w:rPr>
      </w:pPr>
      <w:r>
        <w:rPr>
          <w:color w:val="58595B"/>
          <w:sz w:val="18"/>
        </w:rPr>
        <w:t>Head teachers and staff authorised by them have the power to search students for offensive weapons, with their consent. They also have statutory power to search pupils or their possessions, without consent, where they have reasonable grounds for suspecting that the pupil</w:t>
      </w:r>
      <w:r>
        <w:rPr>
          <w:color w:val="58595B"/>
          <w:spacing w:val="-31"/>
          <w:sz w:val="18"/>
        </w:rPr>
        <w:t xml:space="preserve"> </w:t>
      </w:r>
      <w:r>
        <w:rPr>
          <w:color w:val="58595B"/>
          <w:sz w:val="18"/>
        </w:rPr>
        <w:t>may have an offensive weapon. Further information can be found</w:t>
      </w:r>
      <w:r>
        <w:rPr>
          <w:color w:val="7C5A9F"/>
          <w:spacing w:val="-1"/>
          <w:sz w:val="18"/>
        </w:rPr>
        <w:t xml:space="preserve"> </w:t>
      </w:r>
      <w:r>
        <w:rPr>
          <w:color w:val="7C5A9F"/>
          <w:sz w:val="18"/>
          <w:u w:val="single" w:color="7C5A9F"/>
        </w:rPr>
        <w:t>here</w:t>
      </w:r>
    </w:p>
    <w:p w:rsidR="00C31302" w:rsidRDefault="00C31302" w:rsidP="003851CC">
      <w:pPr>
        <w:pStyle w:val="ListParagraph1"/>
        <w:spacing w:before="1"/>
        <w:ind w:left="0"/>
        <w:rPr>
          <w:sz w:val="20"/>
        </w:rPr>
      </w:pPr>
    </w:p>
    <w:p w:rsidR="00C31302" w:rsidRDefault="00C31302" w:rsidP="003851CC">
      <w:pPr>
        <w:pStyle w:val="Heading5"/>
        <w:rPr>
          <w:color w:val="7C5A9F"/>
        </w:rPr>
      </w:pPr>
      <w:r>
        <w:rPr>
          <w:color w:val="7C5A9F"/>
        </w:rPr>
        <w:t>Aggravating factors</w:t>
      </w:r>
    </w:p>
    <w:p w:rsidR="003851CC" w:rsidRPr="003851CC" w:rsidRDefault="003851CC" w:rsidP="003851CC"/>
    <w:p w:rsidR="00C31302" w:rsidRDefault="00C31302" w:rsidP="00C31302">
      <w:pPr>
        <w:pStyle w:val="ListParagraph1"/>
        <w:spacing w:line="266" w:lineRule="auto"/>
        <w:ind w:left="100" w:right="141"/>
      </w:pPr>
      <w:r>
        <w:rPr>
          <w:color w:val="58595B"/>
        </w:rPr>
        <w:t>Therefore</w:t>
      </w:r>
      <w:r w:rsidR="005C6E44">
        <w:rPr>
          <w:color w:val="58595B"/>
        </w:rPr>
        <w:t>,</w:t>
      </w:r>
      <w:r>
        <w:rPr>
          <w:color w:val="58595B"/>
        </w:rPr>
        <w:t xml:space="preserve"> as the police will be involved in most situations where a weapon is involved, the full circumstances relating to the incident will be investigated.</w:t>
      </w:r>
    </w:p>
    <w:p w:rsidR="00C31302" w:rsidRDefault="00C31302" w:rsidP="00C31302">
      <w:pPr>
        <w:spacing w:line="266" w:lineRule="auto"/>
        <w:sectPr w:rsidR="00C31302">
          <w:type w:val="continuous"/>
          <w:pgSz w:w="17680" w:h="12750" w:orient="landscape"/>
          <w:pgMar w:top="0" w:right="1000" w:bottom="0" w:left="1000" w:header="720" w:footer="720" w:gutter="0"/>
          <w:cols w:num="3" w:space="720" w:equalWidth="0">
            <w:col w:w="5037" w:space="176"/>
            <w:col w:w="5097" w:space="116"/>
            <w:col w:w="5254"/>
          </w:cols>
        </w:sectPr>
      </w:pPr>
    </w:p>
    <w:p w:rsidR="00C31302" w:rsidRDefault="00F87D83" w:rsidP="00C31302">
      <w:pPr>
        <w:pStyle w:val="ListParagraph1"/>
        <w:rPr>
          <w:sz w:val="20"/>
        </w:rPr>
      </w:pPr>
      <w:r>
        <w:rPr>
          <w:sz w:val="18"/>
          <w:lang w:val="en-US" w:eastAsia="en-US"/>
        </w:rPr>
        <w:lastRenderedPageBreak/>
        <w:pict>
          <v:group id="_x0000_s1413" style="position:absolute;left:0;text-align:left;margin-left:2pt;margin-top:-23pt;width:931.7pt;height:125.75pt;z-index:-251546624;mso-position-horizontal-relative:page;mso-position-vertical-relative:page" coordsize="18158,2515">
            <v:rect id="_x0000_s1414" style="position:absolute;left:546;top:585;width:17065;height:1930" fillcolor="#5c318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15" type="#_x0000_t75" style="position:absolute;left:14842;top:1818;width:133;height:151">
              <v:imagedata r:id="rId63" o:title=""/>
            </v:shape>
            <v:shape id="_x0000_s1416" type="#_x0000_t75" style="position:absolute;left:15006;top:1819;width:105;height:150">
              <v:imagedata r:id="rId64" o:title=""/>
            </v:shape>
            <v:shape id="_x0000_s1417" type="#_x0000_t75" style="position:absolute;left:15145;top:1819;width:407;height:150">
              <v:imagedata r:id="rId65" o:title=""/>
            </v:shape>
            <v:shape id="_x0000_s1418" type="#_x0000_t75" style="position:absolute;left:15588;top:1819;width:105;height:150">
              <v:imagedata r:id="rId66" o:title=""/>
            </v:shape>
            <v:shape id="_x0000_s1419" type="#_x0000_t75" style="position:absolute;left:15728;top:1819;width:138;height:150">
              <v:imagedata r:id="rId67" o:title=""/>
            </v:shape>
            <v:shape id="_x0000_s1420" type="#_x0000_t75" style="position:absolute;left:15959;top:1818;width:286;height:151">
              <v:imagedata r:id="rId68" o:title=""/>
            </v:shape>
            <v:shape id="_x0000_s1421" style="position:absolute;left:16276;top:1819;width:128;height:150" coordorigin="16276,1819" coordsize="128,150" o:spt="100" adj="0,,0" path="m16359,1953r-66,l16293,1819r-17,l16276,1969r83,l16359,1953xm16404,1819r-17,l16387,1969r17,l16404,1819xe" stroked="f">
              <v:stroke joinstyle="round"/>
              <v:formulas/>
              <v:path arrowok="t" o:connecttype="segments"/>
            </v:shape>
            <v:shape id="_x0000_s1422" type="#_x0000_t75" style="position:absolute;left:16435;top:1818;width:133;height:151">
              <v:imagedata r:id="rId69" o:title=""/>
            </v:shape>
            <v:rect id="_x0000_s1423" style="position:absolute;left:16598;top:1819;width:18;height:150" stroked="f"/>
            <v:shape id="_x0000_s1424" type="#_x0000_t75" style="position:absolute;left:16661;top:1819;width:125;height:150">
              <v:imagedata r:id="rId70" o:title=""/>
            </v:shape>
            <v:shape id="_x0000_s1425" type="#_x0000_t75" style="position:absolute;left:16816;top:1818;width:134;height:151">
              <v:imagedata r:id="rId71" o:title=""/>
            </v:shape>
            <v:shape id="_x0000_s1426" style="position:absolute;left:16579;top:947;width:500;height:507" coordorigin="16580,948" coordsize="500,507" path="m16824,948r-11,1l16806,955r-4,11l16787,1035r-4,17l16777,1075r-14,78l16760,1159r10,10l16779,1172r19,10l16804,1186r11,10l16819,1202r9,7l16831,1213r7,5l16843,1220r10,5l16859,1227r12,3l16873,1237r-1,3l16865,1245r-10,2l16842,1246r-11,-3l16816,1236r-7,-10l16796,1222r-4,4l16789,1240r3,15l16793,1263r22,36l16821,1312r19,32l16842,1347r-12,11l16823,1352r-12,-19l16805,1325r-11,-17l16781,1282r-12,l16773,1291r20,72l16796,1374r-1,9l16790,1389r-8,3l16776,1375r-8,-26l16763,1328r-5,-15l16754,1300r-5,-6l16741,1293r3,13l16746,1323r5,38l16753,1384r-15,3l16735,1375r-3,-13l16720,1291r-6,-1l16711,1296r-1,9l16706,1339r-1,14l16703,1361r-2,3l16692,1364r-3,-4l16689,1341r1,-14l16692,1278r1,-4l16689,1265r-3,-13l16684,1241r-2,-11l16680,1212r2,-7l16681,1196r-15,-61l16611,1080r-18,-1l16585,1082r-5,14l16593,1117r5,10l16603,1137r9,20l16618,1167r3,20l16621,1196r2,10l16624,1218r-1,26l16624,1256r2,13l16634,1293r3,12l16651,1365r51,44l16729,1417r22,7l16763,1432r12,10l16787,1450r13,4l16819,1453r17,-6l16887,1404r42,-65l16950,1292r7,-7l17046,1193r19,-21l17075,1158r5,-9l17079,1142r-5,-6l17063,1133r-13,5l17039,1147r-18,18l16986,1197r-20,19l16953,1227r-9,7l16934,1236r-6,-3l16926,1226r3,-9l16960,1172r28,-44l17001,1106r19,-31l17027,1064r4,-9l17033,1046r-1,-9l17026,1030r-11,-4l17007,1028r-6,5l16995,1039r-9,12l16967,1082r-37,53l16911,1160r-8,9l16895,1175r-9,-4l16887,1152r11,-28l16922,1079r28,-60l16962,995r4,-10l16968,975r-3,-10l16954,956r-17,1l16922,973r-12,22l16900,1013r-14,27l16873,1067r-14,30l16842,1132r-3,8l16834,1149r-6,5l16819,1150r-1,-14l16821,1111r10,-48l16840,998r2,-20l16841,962r-6,-10l16824,948xe" fillcolor="#5bc3f0" stroked="f">
              <v:path arrowok="t"/>
            </v:shape>
            <v:shape id="_x0000_s1427" style="position:absolute;left:15112;top:1265;width:733;height:425" coordorigin="15112,1265" coordsize="733,425" o:spt="100" adj="0,,0" path="m15484,1617r-59,-62l15403,1574r-25,15l15351,1598r-25,4l15282,1593r-35,-25l15224,1531r-9,-46l15224,1439r23,-36l15282,1379r44,-9l15352,1374r27,10l15404,1400r21,21l15484,1352r-34,-27l15411,1304r-43,-14l15324,1286r-68,9l15197,1323r-45,43l15123,1421r-11,65l15122,1552r29,56l15196,1652r57,28l15321,1690r44,-5l15408,1670r41,-23l15484,1617xm15845,1493r-8,-49l15814,1407r-35,-23l15733,1376r-32,3l15673,1390r-24,17l15630,1431r,-166l15532,1265r,420l15630,1685r,-150l15635,1506r12,-23l15667,1468r26,-6l15715,1466r17,12l15743,1496r4,24l15747,1685r98,l15845,1493xe" stroked="f">
              <v:stroke joinstyle="round"/>
              <v:formulas/>
              <v:path arrowok="t" o:connecttype="segments"/>
            </v:shape>
            <v:shape id="_x0000_s1428" type="#_x0000_t75" style="position:absolute;left:15900;top:1240;width:104;height:104">
              <v:imagedata r:id="rId72" o:title=""/>
            </v:shape>
            <v:shape id="_x0000_s1429" style="position:absolute;left:15902;top:1265;width:643;height:425" coordorigin="15902,1265" coordsize="643,425" o:spt="100" adj="0,,0" path="m16000,1380r-98,l15902,1685r98,l16000,1380xm16168,1265r-98,l16070,1685r98,l16168,1265xm16545,1265r-98,l16447,1420r,114l16442,1566r-13,25l16407,1608r-28,6l16352,1608r-22,-17l16316,1566r-5,-32l16316,1501r14,-25l16352,1460r27,-6l16407,1460r22,16l16442,1501r5,33l16447,1420r-18,-18l16407,1388r-25,-9l16353,1376r-57,11l16251,1419r-28,49l16213,1531r10,65l16252,1646r45,32l16356,1689r27,-2l16408,1678r21,-14l16447,1645r,40l16545,1685r,-40l16545,1614r,-160l16545,1420r,-155xe" stroked="f">
              <v:stroke joinstyle="round"/>
              <v:formulas/>
              <v:path arrowok="t" o:connecttype="segments"/>
            </v:shape>
            <v:line id="_x0000_s1430" style="position:absolute" from="5548,1268" to="5548,1789" strokecolor="white" strokeweight=".5pt"/>
            <v:shape id="_x0000_s1431" style="position:absolute;width:18158;height:660" coordsize="18158,660" o:spt="100" adj="0,,0" path="m540,660l,660t17618,l18158,660m660,540l660,m17498,540r,-540e" filled="f" strokeweight=".25pt">
              <v:stroke joinstyle="round"/>
              <v:formulas/>
              <v:path arrowok="t" o:connecttype="segments"/>
            </v:shape>
            <v:shape id="_x0000_s1432" type="#_x0000_t202" style="position:absolute;left:5907;top:1178;width:5325;height:657" filled="f" stroked="f">
              <v:textbox style="mso-next-textbox:#_x0000_s1432" inset="0,0,0,0">
                <w:txbxContent>
                  <w:p w:rsidR="00F87D83" w:rsidRDefault="00F87D83">
                    <w:pPr>
                      <w:spacing w:before="14" w:line="228" w:lineRule="auto"/>
                      <w:ind w:right="-13"/>
                      <w:rPr>
                        <w:rFonts w:ascii="Lato Light" w:hAnsi="Lato Light"/>
                        <w:sz w:val="28"/>
                      </w:rPr>
                    </w:pPr>
                    <w:r>
                      <w:rPr>
                        <w:rFonts w:ascii="Lato Heavy" w:hAnsi="Lato Heavy"/>
                        <w:b/>
                        <w:color w:val="FFFFFF"/>
                        <w:sz w:val="28"/>
                      </w:rPr>
                      <w:t xml:space="preserve">Deﬁnition: </w:t>
                    </w:r>
                    <w:r>
                      <w:rPr>
                        <w:rFonts w:ascii="Lato Light" w:hAnsi="Lato Light"/>
                        <w:color w:val="FFFFFF"/>
                        <w:sz w:val="28"/>
                      </w:rPr>
                      <w:t>It is an act which intentionally or recklessly causes violence to another</w:t>
                    </w:r>
                  </w:p>
                </w:txbxContent>
              </v:textbox>
            </v:shape>
            <v:shape id="_x0000_s1433" type="#_x0000_t202" style="position:absolute;left:1186;top:1070;width:3993;height:939" filled="f" stroked="f">
              <v:textbox style="mso-next-textbox:#_x0000_s1433" inset="0,0,0,0">
                <w:txbxContent>
                  <w:p w:rsidR="00F87D83" w:rsidRPr="00893936" w:rsidRDefault="00F87D83">
                    <w:pPr>
                      <w:spacing w:before="26"/>
                      <w:rPr>
                        <w:rFonts w:ascii="Arial"/>
                        <w:b/>
                        <w:sz w:val="61"/>
                        <w:szCs w:val="61"/>
                      </w:rPr>
                    </w:pPr>
                    <w:r>
                      <w:rPr>
                        <w:rFonts w:ascii="Arial"/>
                        <w:b/>
                        <w:color w:val="FFFFFF"/>
                        <w:sz w:val="28"/>
                        <w:szCs w:val="28"/>
                      </w:rPr>
                      <w:t xml:space="preserve">      </w:t>
                    </w:r>
                    <w:r w:rsidRPr="00893936">
                      <w:rPr>
                        <w:rFonts w:ascii="Arial"/>
                        <w:b/>
                        <w:color w:val="FFFFFF"/>
                        <w:sz w:val="61"/>
                        <w:szCs w:val="61"/>
                      </w:rPr>
                      <w:t xml:space="preserve"> ASSAULTS</w:t>
                    </w:r>
                  </w:p>
                </w:txbxContent>
              </v:textbox>
            </v:shape>
            <w10:wrap anchorx="page" anchory="page"/>
          </v:group>
        </w:pict>
      </w:r>
      <w:r>
        <w:rPr>
          <w:sz w:val="18"/>
          <w:lang w:val="en-US" w:eastAsia="en-US"/>
        </w:rPr>
        <w:pict>
          <v:shape id="_x0000_s1411" style="position:absolute;left:0;text-align:left;margin-left:310.45pt;margin-top:177.7pt;width:6.1pt;height:12.15pt;z-index:-251548672;mso-position-horizontal-relative:page;mso-position-vertical-relative:page" coordorigin="6209,3554" coordsize="122,243" path="m6209,3554r,243l6330,3676,6209,3554xe" fillcolor="#9d9d9c" stroked="f">
            <v:path arrowok="t"/>
            <w10:wrap anchorx="page" anchory="page"/>
          </v:shape>
        </w:pict>
      </w:r>
      <w:r>
        <w:rPr>
          <w:sz w:val="18"/>
          <w:lang w:val="en-US" w:eastAsia="en-US"/>
        </w:rPr>
        <w:pict>
          <v:shape id="_x0000_s1213" style="position:absolute;left:0;text-align:left;margin-left:310.45pt;margin-top:455.85pt;width:6.1pt;height:12.15pt;z-index:251685888;mso-position-horizontal-relative:page;mso-position-vertical-relative:page" coordorigin="6209,9117" coordsize="122,243" path="m6209,9117r,243l6330,9238,6209,9117xe" fillcolor="#9d9d9c" stroked="f">
            <v:path arrowok="t"/>
            <w10:wrap anchorx="page" anchory="page"/>
          </v:shape>
        </w:pict>
      </w:r>
      <w:r>
        <w:rPr>
          <w:sz w:val="18"/>
          <w:lang w:val="en-US" w:eastAsia="en-US"/>
        </w:rPr>
        <w:pict>
          <v:shape id="_x0000_s1412" style="position:absolute;left:0;text-align:left;margin-left:277.95pt;margin-top:449.85pt;width:23.75pt;height:23.75pt;z-index:-251547648;mso-position-horizontal-relative:page;mso-position-vertical-relative:page" coordorigin="5559,8997" coordsize="475,475" path="m5796,8997r-75,12l5656,9043r-51,51l5571,9160r-12,75l5571,9310r34,65l5656,9426r65,34l5796,9472r75,-12l5936,9426r52,-51l6021,9310r12,-75l6021,9160r-33,-66l5936,9043r-65,-34l5796,8997xe" fillcolor="#d92568" stroked="f">
            <v:path arrowok="t"/>
            <w10:wrap anchorx="page" anchory="page"/>
          </v:shape>
        </w:pict>
      </w:r>
      <w:r>
        <w:rPr>
          <w:sz w:val="18"/>
          <w:lang w:val="en-US" w:eastAsia="en-US"/>
        </w:rPr>
        <w:pict>
          <v:group id="_x0000_s1434" style="position:absolute;left:0;text-align:left;margin-left:64.9pt;margin-top:390.85pt;width:204.8pt;height:56.6pt;z-index:-251545600;mso-position-horizontal-relative:page;mso-position-vertical-relative:page" coordorigin="1298,7817" coordsize="4096,1132">
            <v:line id="_x0000_s1435" style="position:absolute" from="3343,8668" to="3343,8843" strokecolor="#9d9d9c" strokeweight="1pt"/>
            <v:shape id="_x0000_s1436" style="position:absolute;left:3221;top:8826;width:243;height:122" coordorigin="3221,8827" coordsize="243,122" path="m3464,8827r-243,l3343,8948r121,-121xe" fillcolor="#9d9d9c" stroked="f">
              <v:path arrowok="t"/>
            </v:shape>
            <v:shape id="_x0000_s1437" type="#_x0000_t202" style="position:absolute;left:1298;top:7817;width:4096;height:851" fillcolor="#5bc3f0" stroked="f">
              <v:textbox style="mso-next-textbox:#_x0000_s1437" inset="0,0,0,0">
                <w:txbxContent>
                  <w:p w:rsidR="00F87D83" w:rsidRDefault="00F87D83">
                    <w:pPr>
                      <w:spacing w:before="114"/>
                      <w:ind w:left="244"/>
                    </w:pPr>
                    <w:r>
                      <w:rPr>
                        <w:color w:val="FFFFFF"/>
                      </w:rPr>
                      <w:t>What are the victim/parent’s wishes? Do they want the police involved?</w:t>
                    </w:r>
                  </w:p>
                </w:txbxContent>
              </v:textbox>
            </v:shape>
            <w10:wrap anchorx="page" anchory="page"/>
          </v:group>
        </w:pict>
      </w:r>
      <w:r>
        <w:rPr>
          <w:sz w:val="18"/>
          <w:lang w:val="en-US" w:eastAsia="en-US"/>
        </w:rPr>
        <w:pict>
          <v:shape id="_x0000_s1214" style="position:absolute;left:0;text-align:left;margin-left:310.45pt;margin-top:487.25pt;width:6.1pt;height:12.15pt;z-index:251686912;mso-position-horizontal-relative:page;mso-position-vertical-relative:page" coordorigin="6209,9745" coordsize="122,243" path="m6209,9745r,243l6330,9866,6209,9745xe" fillcolor="#9d9d9c" stroked="f">
            <v:path arrowok="t"/>
            <w10:wrap anchorx="page" anchory="page"/>
          </v:shape>
        </w:pict>
      </w:r>
      <w:r>
        <w:rPr>
          <w:sz w:val="18"/>
          <w:lang w:val="en-US" w:eastAsia="en-US"/>
        </w:rPr>
        <w:pict>
          <v:shape id="_x0000_s1215" style="position:absolute;left:0;text-align:left;margin-left:310.45pt;margin-top:529.75pt;width:6.1pt;height:12.15pt;z-index:251687936;mso-position-horizontal-relative:page;mso-position-vertical-relative:page" coordorigin="6209,10595" coordsize="122,243" path="m6209,10595r,243l6330,10717r-121,-122xe" fillcolor="#9d9d9c" stroked="f">
            <v:path arrowok="t"/>
            <w10:wrap anchorx="page" anchory="page"/>
          </v:shape>
        </w:pict>
      </w:r>
      <w:r>
        <w:rPr>
          <w:sz w:val="18"/>
          <w:lang w:val="en-US" w:eastAsia="en-US"/>
        </w:rPr>
        <w:pict>
          <v:shape id="_x0000_s1216" style="position:absolute;left:0;text-align:left;margin-left:310.45pt;margin-top:573.65pt;width:6.1pt;height:12.15pt;z-index:251688960;mso-position-horizontal-relative:page;mso-position-vertical-relative:page" coordorigin="6209,11473" coordsize="122,243" path="m6209,11473r,243l6330,11594r-121,-121xe" fillcolor="#9d9d9c" stroked="f">
            <v:path arrowok="t"/>
            <w10:wrap anchorx="page" anchory="page"/>
          </v:shape>
        </w:pict>
      </w:r>
      <w:r>
        <w:rPr>
          <w:sz w:val="18"/>
          <w:lang w:val="en-US" w:eastAsia="en-US"/>
        </w:rPr>
        <w:pict>
          <v:line id="_x0000_s1217" style="position:absolute;left:0;text-align:left;z-index:251689984;mso-position-horizontal-relative:page;mso-position-vertical-relative:page" from="27pt,628.3pt" to="0,628.3pt" strokeweight=".25pt">
            <w10:wrap anchorx="page" anchory="page"/>
          </v:line>
        </w:pict>
      </w:r>
      <w:r>
        <w:rPr>
          <w:sz w:val="18"/>
          <w:lang w:val="en-US" w:eastAsia="en-US"/>
        </w:rPr>
        <w:pict>
          <v:group id="_x0000_s1218" style="position:absolute;left:0;text-align:left;margin-left:317.35pt;margin-top:447.75pt;width:258.15pt;height:59.75pt;z-index:251691008;mso-position-horizontal-relative:page;mso-position-vertical-relative:page" coordorigin="6347,8955" coordsize="5163,1195">
            <v:shape id="_x0000_s1219" type="#_x0000_t202" style="position:absolute;left:6346;top:9582;width:5163;height:567" fillcolor="#5c3187" stroked="f">
              <v:textbox style="mso-next-textbox:#_x0000_s1219" inset="0,0,0,0">
                <w:txbxContent>
                  <w:p w:rsidR="00F87D83" w:rsidRDefault="00F87D83">
                    <w:pPr>
                      <w:spacing w:before="116"/>
                      <w:ind w:left="245"/>
                    </w:pPr>
                    <w:r>
                      <w:rPr>
                        <w:color w:val="FFFFFF"/>
                      </w:rPr>
                      <w:t>Call the Police. Do not investigate further.</w:t>
                    </w:r>
                  </w:p>
                </w:txbxContent>
              </v:textbox>
            </v:shape>
            <v:shape id="_x0000_s1220" type="#_x0000_t202" style="position:absolute;left:6346;top:8954;width:5163;height:628" fillcolor="#9fd406" stroked="f">
              <v:textbox style="mso-next-textbox:#_x0000_s1220" inset="0,0,0,0">
                <w:txbxContent>
                  <w:p w:rsidR="00F87D83" w:rsidRDefault="00F87D83">
                    <w:pPr>
                      <w:spacing w:before="116"/>
                      <w:ind w:left="245"/>
                    </w:pPr>
                    <w:r>
                      <w:rPr>
                        <w:color w:val="FFFFFF"/>
                      </w:rPr>
                      <w:t>School to deal. Phone parents</w:t>
                    </w:r>
                  </w:p>
                </w:txbxContent>
              </v:textbox>
            </v:shape>
            <w10:wrap anchorx="page" anchory="page"/>
          </v:group>
        </w:pict>
      </w:r>
      <w:r>
        <w:rPr>
          <w:sz w:val="18"/>
          <w:lang w:val="en-US" w:eastAsia="en-US"/>
        </w:rPr>
        <w:pict>
          <v:shape id="_x0000_s1438" type="#_x0000_t202" style="position:absolute;left:0;text-align:left;margin-left:726.45pt;margin-top:559.7pt;width:154.15pt;height:74.3pt;z-index:-251544576;mso-position-horizontal-relative:page;mso-position-vertical-relative:page" fillcolor="#9fd406" stroked="f">
            <v:textbox style="mso-next-textbox:#_x0000_s1438" inset="0,0,0,0">
              <w:txbxContent>
                <w:p w:rsidR="00F87D83" w:rsidRDefault="00F87D83">
                  <w:pPr>
                    <w:pStyle w:val="ListParagraph1"/>
                    <w:spacing w:before="3"/>
                    <w:rPr>
                      <w:sz w:val="24"/>
                    </w:rPr>
                  </w:pPr>
                </w:p>
                <w:p w:rsidR="00F87D83" w:rsidRDefault="00F87D83">
                  <w:pPr>
                    <w:ind w:left="1097"/>
                    <w:rPr>
                      <w:sz w:val="20"/>
                    </w:rPr>
                  </w:pPr>
                  <w:r>
                    <w:rPr>
                      <w:color w:val="FFFFFF"/>
                      <w:sz w:val="20"/>
                    </w:rPr>
                    <w:t>Record decisions</w:t>
                  </w:r>
                </w:p>
              </w:txbxContent>
            </v:textbox>
            <w10:wrap anchorx="page" anchory="page"/>
          </v:shape>
        </w:pict>
      </w:r>
      <w:r>
        <w:rPr>
          <w:sz w:val="18"/>
          <w:lang w:val="en-US" w:eastAsia="en-US"/>
        </w:rPr>
        <w:pict>
          <v:shape id="_x0000_s1221" type="#_x0000_t202" style="position:absolute;left:0;text-align:left;margin-left:317.35pt;margin-top:565.55pt;width:258.15pt;height:28.35pt;z-index:251692032;mso-position-horizontal-relative:page;mso-position-vertical-relative:page" fillcolor="#9fd406" stroked="f">
            <v:textbox style="mso-next-textbox:#_x0000_s1221" inset="0,0,0,0">
              <w:txbxContent>
                <w:p w:rsidR="00F87D83" w:rsidRDefault="00F87D83">
                  <w:pPr>
                    <w:spacing w:before="116"/>
                    <w:ind w:left="245"/>
                  </w:pPr>
                  <w:r>
                    <w:rPr>
                      <w:color w:val="FFFFFF"/>
                    </w:rPr>
                    <w:t>Refer to Working Together to Safeguard Children</w:t>
                  </w:r>
                </w:p>
              </w:txbxContent>
            </v:textbox>
            <w10:wrap anchorx="page" anchory="page"/>
          </v:shape>
        </w:pict>
      </w:r>
      <w:r>
        <w:rPr>
          <w:sz w:val="18"/>
          <w:lang w:val="en-US" w:eastAsia="en-US"/>
        </w:rPr>
        <w:pict>
          <v:shape id="_x0000_s1222" type="#_x0000_t202" style="position:absolute;left:0;text-align:left;margin-left:317.35pt;margin-top:514.6pt;width:258.15pt;height:42.55pt;z-index:251693056;mso-position-horizontal-relative:page;mso-position-vertical-relative:page" fillcolor="#5c3187" stroked="f">
            <v:textbox style="mso-next-textbox:#_x0000_s1222" inset="0,0,0,0">
              <w:txbxContent>
                <w:p w:rsidR="00F87D83" w:rsidRDefault="00F87D83">
                  <w:pPr>
                    <w:spacing w:before="137"/>
                    <w:ind w:left="245" w:right="1518"/>
                  </w:pPr>
                  <w:r>
                    <w:rPr>
                      <w:color w:val="FFFFFF"/>
                    </w:rPr>
                    <w:t>Consider reporting to the police. Do not investigate further.</w:t>
                  </w:r>
                </w:p>
              </w:txbxContent>
            </v:textbox>
            <w10:wrap anchorx="page" anchory="page"/>
          </v:shape>
        </w:pict>
      </w:r>
    </w:p>
    <w:p w:rsidR="00C31302" w:rsidRDefault="00C31302" w:rsidP="003851CC">
      <w:pPr>
        <w:pStyle w:val="ListParagraph1"/>
        <w:ind w:left="0"/>
        <w:rPr>
          <w:sz w:val="20"/>
        </w:rPr>
      </w:pPr>
    </w:p>
    <w:p w:rsidR="00C31302" w:rsidRDefault="00C31302" w:rsidP="00C31302">
      <w:pPr>
        <w:pStyle w:val="ListParagraph1"/>
        <w:rPr>
          <w:sz w:val="20"/>
        </w:rPr>
      </w:pPr>
    </w:p>
    <w:p w:rsidR="00C31302" w:rsidRDefault="00C31302" w:rsidP="00C31302">
      <w:pPr>
        <w:pStyle w:val="ListParagraph1"/>
        <w:rPr>
          <w:sz w:val="20"/>
        </w:rPr>
      </w:pPr>
    </w:p>
    <w:p w:rsidR="00C31302" w:rsidRDefault="00C31302" w:rsidP="00C31302">
      <w:pPr>
        <w:pStyle w:val="ListParagraph1"/>
        <w:rPr>
          <w:sz w:val="20"/>
        </w:rPr>
      </w:pPr>
    </w:p>
    <w:p w:rsidR="00C31302" w:rsidRDefault="00C31302" w:rsidP="00C31302">
      <w:pPr>
        <w:pStyle w:val="ListParagraph1"/>
        <w:rPr>
          <w:sz w:val="20"/>
        </w:rPr>
      </w:pPr>
    </w:p>
    <w:p w:rsidR="00C31302" w:rsidRDefault="00C31302" w:rsidP="00C31302">
      <w:pPr>
        <w:pStyle w:val="ListParagraph1"/>
        <w:rPr>
          <w:sz w:val="20"/>
        </w:rPr>
      </w:pPr>
    </w:p>
    <w:p w:rsidR="00C31302" w:rsidRDefault="00C31302" w:rsidP="00C31302">
      <w:pPr>
        <w:pStyle w:val="ListParagraph1"/>
        <w:spacing w:before="3"/>
        <w:rPr>
          <w:sz w:val="10"/>
        </w:rPr>
      </w:pPr>
    </w:p>
    <w:p w:rsidR="00C31302" w:rsidRDefault="00F87D83" w:rsidP="00C31302">
      <w:pPr>
        <w:pStyle w:val="ListParagraph1"/>
        <w:ind w:left="214"/>
        <w:rPr>
          <w:sz w:val="20"/>
        </w:rPr>
      </w:pPr>
      <w:r>
        <w:rPr>
          <w:sz w:val="20"/>
        </w:rPr>
      </w:r>
      <w:r>
        <w:rPr>
          <w:sz w:val="20"/>
        </w:rPr>
        <w:pict>
          <v:group id="_x0000_s1105" style="width:759.6pt;height:285.7pt;mso-position-horizontal-relative:char;mso-position-vertical-relative:line" coordsize="15192,5714">
            <v:line id="_x0000_s1106" style="position:absolute" from="5053,1550" to="2176,1550" strokecolor="#9d9d9c" strokeweight="1pt"/>
            <v:line id="_x0000_s1107" style="position:absolute" from="2048,1188" to="2048,2031" strokecolor="#9d9d9c" strokeweight="1pt"/>
            <v:shape id="_x0000_s1108" style="position:absolute;left:1926;top:2014;width:243;height:122" coordorigin="1926,2015" coordsize="243,122" path="m2169,2015r-243,l2048,2136r121,-121xe" fillcolor="#9d9d9c" stroked="f">
              <v:path arrowok="t"/>
            </v:shape>
            <v:shape id="_x0000_s1109" style="position:absolute;left:1810;top:1316;width:475;height:475" coordorigin="1811,1316" coordsize="475,475" path="m2048,1316r-75,12l1908,1362r-52,52l1823,1479r-12,75l1823,1629r33,65l1908,1745r65,34l2048,1791r75,-12l2188,1745r51,-51l2273,1629r12,-75l2273,1479r-34,-65l2188,1362r-65,-34l2048,1316xe" fillcolor="#d92568" stroked="f">
              <v:path arrowok="t"/>
            </v:shape>
            <v:shape id="_x0000_s1110" style="position:absolute;left:4275;top:669;width:475;height:475" coordorigin="4275,670" coordsize="475,475" path="m4513,670r-75,12l4373,715r-52,52l4288,832r-13,75l4288,982r33,65l4373,1098r65,34l4513,1144r75,-12l4653,1098r51,-51l4738,982r12,-75l4738,832r-34,-65l4653,715r-65,-33l4513,670xe" fillcolor="#9fd406" stroked="f">
              <v:path arrowok="t"/>
            </v:shape>
            <v:line id="_x0000_s1111" style="position:absolute" from="9799,2021" to="9799,2731" strokecolor="#9d9d9c" strokeweight="1pt"/>
            <v:shape id="_x0000_s1112" style="position:absolute;left:9677;top:2714;width:243;height:122" coordorigin="9677,2715" coordsize="243,122" path="m9920,2715r-243,l9799,2836r121,-121xe" fillcolor="#9d9d9c" stroked="f">
              <v:path arrowok="t"/>
            </v:shape>
            <v:shape id="_x0000_s1113" style="position:absolute;left:9561;top:2116;width:475;height:475" coordorigin="9561,2116" coordsize="475,475" path="m9799,2116r-75,12l9659,2162r-52,52l9573,2279r-12,75l9573,2429r34,65l9659,2545r65,34l9799,2591r75,-12l9939,2545r51,-51l10024,2429r12,-75l10024,2279r-34,-65l9939,2162r-65,-34l9799,2116xe" fillcolor="#d92568" stroked="f">
              <v:path arrowok="t"/>
            </v:shape>
            <v:shape id="_x0000_s1114" style="position:absolute;left:4197;top:2417;width:3878;height:728" coordorigin="4198,2417" coordsize="3878,728" path="m4198,2417r2420,l6618,3144r1457,e" filled="f" strokecolor="#9d9d9c" strokeweight="1pt">
              <v:path arrowok="t"/>
            </v:shape>
            <v:shape id="_x0000_s1115" style="position:absolute;left:4092;top:2295;width:122;height:243" coordorigin="4092,2296" coordsize="122,243" path="m4214,2296r-122,121l4214,2539r,-243xe" fillcolor="#9d9d9c" stroked="f">
              <v:path arrowok="t"/>
            </v:shape>
            <v:shape id="_x0000_s1116" style="position:absolute;left:4086;top:2040;width:9619;height:3436" coordorigin="4087,2041" coordsize="9619,3436" path="m13705,2041l4087,5476r9618,l13705,2041xe" stroked="f">
              <v:path arrowok="t"/>
            </v:shape>
            <v:shape id="_x0000_s1117" style="position:absolute;left:4086;top:2145;width:9619;height:3331" coordorigin="4087,2146" coordsize="9619,3331" path="m4087,5476r9618,l13705,2146e" filled="f" strokecolor="#9d9d9c" strokeweight="1pt">
              <v:path arrowok="t"/>
            </v:shape>
            <v:shape id="_x0000_s1118" style="position:absolute;left:13583;top:2040;width:243;height:122" coordorigin="13583,2041" coordsize="243,122" path="m13705,2041r-122,121l13826,2162r-121,-121xe" fillcolor="#9d9d9c" stroked="f">
              <v:path arrowok="t"/>
            </v:shape>
            <v:shape id="_x0000_s1119" style="position:absolute;left:4275;top:5238;width:475;height:475" coordorigin="4275,5238" coordsize="475,475" path="m4513,5238r-75,13l4373,5284r-52,52l4288,5401r-13,75l4288,5551r33,65l4373,5667r65,34l4513,5713r75,-12l4653,5667r51,-51l4738,5551r12,-75l4738,5401r-34,-65l4653,5284r-65,-33l4513,5238xe" fillcolor="#9fd406" stroked="f">
              <v:path arrowok="t"/>
            </v:shape>
            <v:shape id="_x0000_s1120" style="position:absolute;left:8176;top:1428;width:122;height:243" coordorigin="8176,1428" coordsize="122,243" path="m8176,1428r,243l8298,1550,8176,1428xe" fillcolor="#9d9d9c" stroked="f">
              <v:path arrowok="t"/>
            </v:shape>
            <v:shape id="_x0000_s1121" style="position:absolute;left:7537;top:1312;width:475;height:475" coordorigin="7538,1313" coordsize="475,475" path="m7775,1313r-75,12l7635,1358r-51,52l7550,1475r-12,75l7550,1625r34,65l7635,1741r65,34l7775,1787r75,-12l7915,1741r52,-51l8001,1625r12,-75l8001,1475r-34,-65l7915,1358r-65,-33l7775,1313xe" fillcolor="#9fd406" stroked="f">
              <v:path arrowok="t"/>
            </v:shape>
            <v:line id="_x0000_s1122" style="position:absolute" from="11270,1607" to="12114,1607" strokecolor="#9d9d9c" strokeweight="1pt"/>
            <v:shape id="_x0000_s1123" style="position:absolute;left:12097;top:1485;width:122;height:243" coordorigin="12097,1485" coordsize="122,243" path="m12097,1485r,243l12219,1607r-122,-122xe" fillcolor="#9d9d9c" stroked="f">
              <v:path arrowok="t"/>
            </v:shape>
            <v:shape id="_x0000_s1124" style="position:absolute;left:11458;top:1369;width:475;height:475" coordorigin="11459,1370" coordsize="475,475" path="m11696,1370r-75,12l11556,1415r-51,52l11471,1532r-12,75l11471,1682r34,65l11556,1798r65,34l11696,1844r75,-12l11836,1798r52,-51l11921,1682r13,-75l11921,1532r-33,-65l11836,1415r-65,-33l11696,1370xe" fillcolor="#9fd406" stroked="f">
              <v:path arrowok="t"/>
            </v:shape>
            <v:line id="_x0000_s1125" style="position:absolute" from="2048,4728" to="2048,4943" strokecolor="#9d9d9c" strokeweight="1pt"/>
            <v:shape id="_x0000_s1126" style="position:absolute;left:1926;top:4926;width:243;height:122" coordorigin="1926,4927" coordsize="243,122" path="m2169,4927r-243,l2048,5048r121,-121xe" fillcolor="#9d9d9c" stroked="f">
              <v:path arrowok="t"/>
            </v:shape>
            <v:rect id="_x0000_s1127" style="position:absolute;left:3;top:3871;width:4096;height:851" fillcolor="#bde7f9" stroked="f"/>
            <v:line id="_x0000_s1128" style="position:absolute" from="2048,2701" to="2048,3158" strokecolor="#9d9d9c" strokeweight="1pt"/>
            <v:shape id="_x0000_s1129" style="position:absolute;left:1926;top:3141;width:243;height:122" coordorigin="1926,3142" coordsize="243,122" path="m2169,3142r-243,l2048,3263r121,-121xe" fillcolor="#9d9d9c" stroked="f">
              <v:path arrowok="t"/>
            </v:shape>
            <v:rect id="_x0000_s1130" style="position:absolute;left:3;top:3264;width:4096;height:567" fillcolor="#5bc3f0" stroked="f"/>
            <v:shape id="_x0000_s1131" style="position:absolute;left:2047;top:2902;width:3931;height:1354" coordorigin="2048,2903" coordsize="3931,1354" path="m2048,2903r3004,l5052,4256r927,e" filled="f" strokecolor="#9d9d9c" strokeweight="1pt">
              <v:path arrowok="t"/>
            </v:shape>
            <v:shape id="_x0000_s1132" style="position:absolute;left:5962;top:4134;width:122;height:243" coordorigin="5962,4135" coordsize="122,243" path="m5962,4135r,243l6084,4256,5962,4135xe" fillcolor="#9d9d9c" stroked="f">
              <v:path arrowok="t"/>
            </v:shape>
            <v:shape id="_x0000_s1133" type="#_x0000_t202" style="position:absolute;left:4095;top:791;width:855;height:225" filled="f" stroked="f">
              <v:textbox style="mso-next-textbox:#_x0000_s1133" inset="0,0,0,0">
                <w:txbxContent>
                  <w:p w:rsidR="00F87D83" w:rsidRDefault="00F87D83">
                    <w:pPr>
                      <w:tabs>
                        <w:tab w:val="left" w:pos="245"/>
                        <w:tab w:val="left" w:pos="834"/>
                      </w:tabs>
                      <w:spacing w:before="7"/>
                      <w:rPr>
                        <w:rFonts w:ascii="Lato Heavy"/>
                        <w:b/>
                        <w:sz w:val="18"/>
                      </w:rPr>
                    </w:pPr>
                    <w:r>
                      <w:rPr>
                        <w:rFonts w:ascii="Lato Heavy"/>
                        <w:b/>
                        <w:strike/>
                        <w:color w:val="FFFFFF"/>
                        <w:w w:val="103"/>
                        <w:sz w:val="18"/>
                      </w:rPr>
                      <w:t xml:space="preserve"> </w:t>
                    </w:r>
                    <w:r>
                      <w:rPr>
                        <w:rFonts w:ascii="Lato Heavy"/>
                        <w:b/>
                        <w:strike/>
                        <w:color w:val="FFFFFF"/>
                        <w:sz w:val="18"/>
                      </w:rPr>
                      <w:tab/>
                    </w:r>
                    <w:r>
                      <w:rPr>
                        <w:rFonts w:ascii="Lato Heavy"/>
                        <w:b/>
                        <w:strike/>
                        <w:color w:val="FFFFFF"/>
                        <w:spacing w:val="-3"/>
                        <w:w w:val="105"/>
                        <w:sz w:val="18"/>
                      </w:rPr>
                      <w:t>YES</w:t>
                    </w:r>
                    <w:r>
                      <w:rPr>
                        <w:rFonts w:ascii="Lato Heavy"/>
                        <w:b/>
                        <w:strike/>
                        <w:color w:val="FFFFFF"/>
                        <w:spacing w:val="-3"/>
                        <w:sz w:val="18"/>
                      </w:rPr>
                      <w:tab/>
                    </w:r>
                  </w:p>
                </w:txbxContent>
              </v:textbox>
            </v:shape>
            <v:shape id="_x0000_s1134" type="#_x0000_t202" style="position:absolute;left:1899;top:1438;width:317;height:225" filled="f" stroked="f">
              <v:textbox style="mso-next-textbox:#_x0000_s1134" inset="0,0,0,0">
                <w:txbxContent>
                  <w:p w:rsidR="00F87D83" w:rsidRDefault="00F87D83">
                    <w:pPr>
                      <w:spacing w:before="7"/>
                      <w:rPr>
                        <w:rFonts w:ascii="Lato Heavy"/>
                        <w:b/>
                        <w:sz w:val="18"/>
                      </w:rPr>
                    </w:pPr>
                    <w:r>
                      <w:rPr>
                        <w:rFonts w:ascii="Lato Heavy"/>
                        <w:b/>
                        <w:color w:val="FFFFFF"/>
                        <w:w w:val="105"/>
                        <w:sz w:val="18"/>
                      </w:rPr>
                      <w:t>NO</w:t>
                    </w:r>
                  </w:p>
                </w:txbxContent>
              </v:textbox>
            </v:shape>
            <v:shape id="_x0000_s1135" type="#_x0000_t202" style="position:absolute;left:7349;top:1434;width:864;height:225" filled="f" stroked="f">
              <v:textbox style="mso-next-textbox:#_x0000_s1135" inset="0,0,0,0">
                <w:txbxContent>
                  <w:p w:rsidR="00F87D83" w:rsidRDefault="00F87D83">
                    <w:pPr>
                      <w:tabs>
                        <w:tab w:val="left" w:pos="254"/>
                        <w:tab w:val="left" w:pos="843"/>
                      </w:tabs>
                      <w:spacing w:before="7"/>
                      <w:rPr>
                        <w:rFonts w:ascii="Lato Heavy"/>
                        <w:b/>
                        <w:sz w:val="18"/>
                      </w:rPr>
                    </w:pPr>
                    <w:r>
                      <w:rPr>
                        <w:rFonts w:ascii="Lato Heavy"/>
                        <w:b/>
                        <w:strike/>
                        <w:color w:val="FFFFFF"/>
                        <w:w w:val="103"/>
                        <w:sz w:val="18"/>
                      </w:rPr>
                      <w:t xml:space="preserve"> </w:t>
                    </w:r>
                    <w:r>
                      <w:rPr>
                        <w:rFonts w:ascii="Lato Heavy"/>
                        <w:b/>
                        <w:strike/>
                        <w:color w:val="FFFFFF"/>
                        <w:sz w:val="18"/>
                      </w:rPr>
                      <w:tab/>
                    </w:r>
                    <w:r>
                      <w:rPr>
                        <w:rFonts w:ascii="Lato Heavy"/>
                        <w:b/>
                        <w:strike/>
                        <w:color w:val="FFFFFF"/>
                        <w:spacing w:val="-3"/>
                        <w:w w:val="105"/>
                        <w:sz w:val="18"/>
                      </w:rPr>
                      <w:t>YES</w:t>
                    </w:r>
                    <w:r>
                      <w:rPr>
                        <w:rFonts w:ascii="Lato Heavy"/>
                        <w:b/>
                        <w:strike/>
                        <w:color w:val="FFFFFF"/>
                        <w:spacing w:val="-3"/>
                        <w:sz w:val="18"/>
                      </w:rPr>
                      <w:tab/>
                    </w:r>
                  </w:p>
                </w:txbxContent>
              </v:textbox>
            </v:shape>
            <v:shape id="_x0000_s1136" type="#_x0000_t202" style="position:absolute;left:11524;top:1491;width:346;height:225" filled="f" stroked="f">
              <v:textbox style="mso-next-textbox:#_x0000_s1136" inset="0,0,0,0">
                <w:txbxContent>
                  <w:p w:rsidR="00F87D83" w:rsidRDefault="00F87D83">
                    <w:pPr>
                      <w:spacing w:before="7"/>
                      <w:rPr>
                        <w:rFonts w:ascii="Lato Heavy"/>
                        <w:b/>
                        <w:sz w:val="18"/>
                      </w:rPr>
                    </w:pPr>
                    <w:r>
                      <w:rPr>
                        <w:rFonts w:ascii="Lato Heavy"/>
                        <w:b/>
                        <w:color w:val="FFFFFF"/>
                        <w:w w:val="105"/>
                        <w:sz w:val="18"/>
                      </w:rPr>
                      <w:t>YES</w:t>
                    </w:r>
                  </w:p>
                </w:txbxContent>
              </v:textbox>
            </v:shape>
            <v:shape id="_x0000_s1137" type="#_x0000_t202" style="position:absolute;left:9650;top:2238;width:317;height:225" filled="f" stroked="f">
              <v:textbox style="mso-next-textbox:#_x0000_s1137" inset="0,0,0,0">
                <w:txbxContent>
                  <w:p w:rsidR="00F87D83" w:rsidRDefault="00F87D83">
                    <w:pPr>
                      <w:spacing w:before="7"/>
                      <w:rPr>
                        <w:rFonts w:ascii="Lato Heavy"/>
                        <w:b/>
                        <w:sz w:val="18"/>
                      </w:rPr>
                    </w:pPr>
                    <w:r>
                      <w:rPr>
                        <w:rFonts w:ascii="Lato Heavy"/>
                        <w:b/>
                        <w:color w:val="FFFFFF"/>
                        <w:w w:val="105"/>
                        <w:sz w:val="18"/>
                      </w:rPr>
                      <w:t>NO</w:t>
                    </w:r>
                  </w:p>
                </w:txbxContent>
              </v:textbox>
            </v:shape>
            <v:shape id="_x0000_s1138" type="#_x0000_t202" style="position:absolute;left:5051;top:3847;width:947;height:244" filled="f" stroked="f">
              <v:textbox style="mso-next-textbox:#_x0000_s1138" inset="0,0,0,0">
                <w:txbxContent>
                  <w:p w:rsidR="00F87D83" w:rsidRDefault="00F87D83">
                    <w:pPr>
                      <w:tabs>
                        <w:tab w:val="left" w:pos="926"/>
                      </w:tabs>
                      <w:spacing w:line="244" w:lineRule="exact"/>
                      <w:rPr>
                        <w:rFonts w:ascii="Times New Roman"/>
                      </w:rPr>
                    </w:pPr>
                    <w:r>
                      <w:rPr>
                        <w:rFonts w:ascii="Times New Roman"/>
                        <w:color w:val="FFFFFF"/>
                        <w:u w:val="single" w:color="9D9D9C"/>
                      </w:rPr>
                      <w:t xml:space="preserve"> </w:t>
                    </w:r>
                    <w:r>
                      <w:rPr>
                        <w:rFonts w:ascii="Times New Roman"/>
                        <w:color w:val="FFFFFF"/>
                        <w:u w:val="single" w:color="9D9D9C"/>
                      </w:rPr>
                      <w:tab/>
                    </w:r>
                  </w:p>
                </w:txbxContent>
              </v:textbox>
            </v:shape>
            <v:shape id="_x0000_s1139" type="#_x0000_t202" style="position:absolute;left:4341;top:5360;width:346;height:225" filled="f" stroked="f">
              <v:textbox style="mso-next-textbox:#_x0000_s1139" inset="0,0,0,0">
                <w:txbxContent>
                  <w:p w:rsidR="00F87D83" w:rsidRDefault="00F87D83">
                    <w:pPr>
                      <w:spacing w:before="7"/>
                      <w:rPr>
                        <w:rFonts w:ascii="Lato Heavy"/>
                        <w:b/>
                        <w:sz w:val="18"/>
                      </w:rPr>
                    </w:pPr>
                    <w:r>
                      <w:rPr>
                        <w:rFonts w:ascii="Lato Heavy"/>
                        <w:b/>
                        <w:color w:val="FFFFFF"/>
                        <w:w w:val="105"/>
                        <w:sz w:val="18"/>
                      </w:rPr>
                      <w:t>YES</w:t>
                    </w:r>
                  </w:p>
                </w:txbxContent>
              </v:textbox>
            </v:shape>
            <v:shape id="_x0000_s1140" type="#_x0000_t202" style="position:absolute;left:3;top:3871;width:4096;height:851" filled="f" stroked="f">
              <v:textbox style="mso-next-textbox:#_x0000_s1140" inset="0,0,0,0">
                <w:txbxContent>
                  <w:p w:rsidR="00F87D83" w:rsidRDefault="00F87D83">
                    <w:pPr>
                      <w:spacing w:before="127"/>
                      <w:ind w:left="235" w:right="435"/>
                    </w:pPr>
                    <w:r>
                      <w:rPr>
                        <w:color w:val="575756"/>
                      </w:rPr>
                      <w:t>Is there a history of previous incidents between those involved?</w:t>
                    </w:r>
                  </w:p>
                </w:txbxContent>
              </v:textbox>
            </v:shape>
            <v:shape id="_x0000_s1141" type="#_x0000_t202" style="position:absolute;left:3;top:3264;width:4096;height:608" filled="f" stroked="f">
              <v:textbox style="mso-next-textbox:#_x0000_s1141" inset="0,0,0,0">
                <w:txbxContent>
                  <w:p w:rsidR="00F87D83" w:rsidRDefault="00F87D83">
                    <w:pPr>
                      <w:spacing w:before="116"/>
                      <w:ind w:left="245"/>
                    </w:pPr>
                    <w:r>
                      <w:rPr>
                        <w:color w:val="FFFFFF"/>
                      </w:rPr>
                      <w:t>If it is a student</w:t>
                    </w:r>
                  </w:p>
                </w:txbxContent>
              </v:textbox>
            </v:shape>
            <v:shape id="_x0000_s1142" type="#_x0000_t202" style="position:absolute;left:3;top:2133;width:4096;height:567" fillcolor="#5bc3f0" stroked="f">
              <v:textbox style="mso-next-textbox:#_x0000_s1142" inset="0,0,0,0">
                <w:txbxContent>
                  <w:p w:rsidR="00F87D83" w:rsidRDefault="00F87D83">
                    <w:pPr>
                      <w:spacing w:before="116"/>
                      <w:ind w:left="238"/>
                    </w:pPr>
                    <w:r>
                      <w:rPr>
                        <w:color w:val="FFFFFF"/>
                      </w:rPr>
                      <w:t>Who is involved?</w:t>
                    </w:r>
                  </w:p>
                </w:txbxContent>
              </v:textbox>
            </v:shape>
            <v:shape id="_x0000_s1143" type="#_x0000_t202" style="position:absolute;left:8297;top:1170;width:2973;height:851" fillcolor="#5bc3f0" stroked="f">
              <v:textbox style="mso-next-textbox:#_x0000_s1143" inset="0,0,0,0">
                <w:txbxContent>
                  <w:p w:rsidR="00F87D83" w:rsidRDefault="00F87D83">
                    <w:pPr>
                      <w:spacing w:before="117"/>
                      <w:ind w:left="238"/>
                    </w:pPr>
                    <w:r>
                      <w:rPr>
                        <w:color w:val="FFFFFF"/>
                      </w:rPr>
                      <w:t>Is there a signiﬁcant injury</w:t>
                    </w:r>
                  </w:p>
                  <w:p w:rsidR="00F87D83" w:rsidRDefault="00F87D83">
                    <w:pPr>
                      <w:ind w:left="238"/>
                    </w:pPr>
                    <w:r>
                      <w:rPr>
                        <w:color w:val="FFFFFF"/>
                      </w:rPr>
                      <w:t>i.e. broken limb?</w:t>
                    </w:r>
                  </w:p>
                </w:txbxContent>
              </v:textbox>
            </v:shape>
            <v:shape id="_x0000_s1144" type="#_x0000_t202" style="position:absolute;top:624;width:4096;height:567" fillcolor="#bde7f9" stroked="f">
              <v:textbox style="mso-next-textbox:#_x0000_s1144" inset="0,0,0,0">
                <w:txbxContent>
                  <w:p w:rsidR="00F87D83" w:rsidRDefault="00F87D83">
                    <w:pPr>
                      <w:spacing w:before="116"/>
                      <w:ind w:left="244"/>
                    </w:pPr>
                    <w:r>
                      <w:rPr>
                        <w:color w:val="575756"/>
                      </w:rPr>
                      <w:t>Are there any injuries?</w:t>
                    </w:r>
                  </w:p>
                </w:txbxContent>
              </v:textbox>
            </v:shape>
            <v:shape id="_x0000_s1145" type="#_x0000_t202" style="position:absolute;width:4096;height:625" fillcolor="#5bc3f0" stroked="f">
              <v:textbox style="mso-next-textbox:#_x0000_s1145" inset="0,0,0,0">
                <w:txbxContent>
                  <w:p w:rsidR="00F87D83" w:rsidRDefault="00F87D83">
                    <w:pPr>
                      <w:spacing w:before="116"/>
                      <w:ind w:left="244"/>
                    </w:pPr>
                    <w:r>
                      <w:rPr>
                        <w:color w:val="FFFFFF"/>
                      </w:rPr>
                      <w:t>What has happened?</w:t>
                    </w:r>
                  </w:p>
                </w:txbxContent>
              </v:textbox>
            </v:shape>
            <v:shape id="_x0000_s1146" type="#_x0000_t202" style="position:absolute;left:5053;top:1266;width:2296;height:567" fillcolor="#bde7f9" stroked="f">
              <v:textbox style="mso-next-textbox:#_x0000_s1146" inset="0,0,0,0">
                <w:txbxContent>
                  <w:p w:rsidR="00F87D83" w:rsidRDefault="00F87D83">
                    <w:pPr>
                      <w:spacing w:before="116"/>
                      <w:ind w:left="245"/>
                    </w:pPr>
                    <w:r>
                      <w:rPr>
                        <w:color w:val="575756"/>
                      </w:rPr>
                      <w:t>Is it an assault?</w:t>
                    </w:r>
                  </w:p>
                </w:txbxContent>
              </v:textbox>
            </v:shape>
            <v:shape id="_x0000_s1147" type="#_x0000_t202" style="position:absolute;left:6083;top:3699;width:3496;height:1114" fillcolor="#5c3187" stroked="f">
              <v:textbox style="mso-next-textbox:#_x0000_s1147" inset="0,0,0,0">
                <w:txbxContent>
                  <w:p w:rsidR="00F87D83" w:rsidRDefault="00F87D83">
                    <w:pPr>
                      <w:spacing w:before="127"/>
                      <w:ind w:left="235"/>
                    </w:pPr>
                    <w:r>
                      <w:rPr>
                        <w:color w:val="FFFFFF"/>
                      </w:rPr>
                      <w:t>If adult(s) or student(s) from another school call the police to deal. Do not investigate further</w:t>
                    </w:r>
                  </w:p>
                </w:txbxContent>
              </v:textbox>
            </v:shape>
            <v:shape id="_x0000_s1148" type="#_x0000_t202" style="position:absolute;left:8075;top:2833;width:3447;height:567" fillcolor="#5bc3f0" stroked="f">
              <v:textbox style="mso-next-textbox:#_x0000_s1148" inset="0,0,0,0">
                <w:txbxContent>
                  <w:p w:rsidR="00F87D83" w:rsidRDefault="00F87D83">
                    <w:pPr>
                      <w:spacing w:before="116"/>
                      <w:ind w:left="238"/>
                    </w:pPr>
                    <w:r>
                      <w:rPr>
                        <w:color w:val="FFFFFF"/>
                      </w:rPr>
                      <w:t>Minor injury ie. bruising/scrape</w:t>
                    </w:r>
                  </w:p>
                </w:txbxContent>
              </v:textbox>
            </v:shape>
            <v:shape id="_x0000_s1149" type="#_x0000_t202" style="position:absolute;left:12218;top:1170;width:2973;height:851" fillcolor="#5c3187" stroked="f">
              <v:textbox style="mso-next-textbox:#_x0000_s1149" inset="0,0,0,0">
                <w:txbxContent>
                  <w:p w:rsidR="00F87D83" w:rsidRDefault="00F87D83">
                    <w:pPr>
                      <w:spacing w:before="117"/>
                      <w:ind w:left="238"/>
                    </w:pPr>
                    <w:r>
                      <w:rPr>
                        <w:color w:val="FFFFFF"/>
                      </w:rPr>
                      <w:t>Call the police. Do not investigate further.</w:t>
                    </w:r>
                  </w:p>
                </w:txbxContent>
              </v:textbox>
            </v:shape>
            <v:shape id="_x0000_s1150" type="#_x0000_t202" style="position:absolute;left:5053;top:641;width:2296;height:567" fillcolor="#5bc3f0" stroked="f">
              <v:textbox style="mso-next-textbox:#_x0000_s1150" inset="0,0,0,0">
                <w:txbxContent>
                  <w:p w:rsidR="00F87D83" w:rsidRDefault="00F87D83">
                    <w:pPr>
                      <w:spacing w:before="116"/>
                      <w:ind w:left="245"/>
                    </w:pPr>
                    <w:r>
                      <w:rPr>
                        <w:color w:val="FFFFFF"/>
                      </w:rPr>
                      <w:t>Seek medical help</w:t>
                    </w:r>
                  </w:p>
                </w:txbxContent>
              </v:textbox>
            </v:shape>
            <w10:wrap type="none"/>
            <w10:anchorlock/>
          </v:group>
        </w:pict>
      </w:r>
    </w:p>
    <w:p w:rsidR="00C31302" w:rsidRDefault="00C31302" w:rsidP="00C31302">
      <w:pPr>
        <w:pStyle w:val="ListParagraph1"/>
        <w:rPr>
          <w:sz w:val="20"/>
        </w:rPr>
      </w:pPr>
    </w:p>
    <w:p w:rsidR="00C31302" w:rsidRDefault="00C31302" w:rsidP="00C31302">
      <w:pPr>
        <w:pStyle w:val="ListParagraph1"/>
        <w:spacing w:before="8"/>
        <w:rPr>
          <w:sz w:val="17"/>
        </w:rPr>
      </w:pPr>
    </w:p>
    <w:tbl>
      <w:tblPr>
        <w:tblW w:w="0" w:type="auto"/>
        <w:tblInd w:w="225" w:type="dxa"/>
        <w:tblLayout w:type="fixed"/>
        <w:tblCellMar>
          <w:left w:w="0" w:type="dxa"/>
          <w:right w:w="0" w:type="dxa"/>
        </w:tblCellMar>
        <w:tblLook w:val="01E0" w:firstRow="1" w:lastRow="1" w:firstColumn="1" w:lastColumn="1" w:noHBand="0" w:noVBand="0"/>
      </w:tblPr>
      <w:tblGrid>
        <w:gridCol w:w="4096"/>
        <w:gridCol w:w="831"/>
      </w:tblGrid>
      <w:tr w:rsidR="00C31302" w:rsidTr="00C31302">
        <w:trPr>
          <w:trHeight w:val="594"/>
        </w:trPr>
        <w:tc>
          <w:tcPr>
            <w:tcW w:w="4096" w:type="dxa"/>
            <w:shd w:val="clear" w:color="auto" w:fill="5BC3F0"/>
          </w:tcPr>
          <w:p w:rsidR="00C31302" w:rsidRDefault="00C31302" w:rsidP="00C31302">
            <w:pPr>
              <w:spacing w:before="116"/>
              <w:ind w:left="245"/>
            </w:pPr>
            <w:r>
              <w:rPr>
                <w:color w:val="FFFFFF"/>
              </w:rPr>
              <w:t>Are there aggravating factors?</w:t>
            </w:r>
          </w:p>
        </w:tc>
        <w:tc>
          <w:tcPr>
            <w:tcW w:w="831" w:type="dxa"/>
            <w:vMerge w:val="restart"/>
            <w:tcBorders>
              <w:bottom w:val="single" w:sz="8" w:space="0" w:color="9D9D9C"/>
            </w:tcBorders>
          </w:tcPr>
          <w:p w:rsidR="00C31302" w:rsidRDefault="00C31302" w:rsidP="00C31302">
            <w:pPr>
              <w:tabs>
                <w:tab w:val="left" w:pos="253"/>
                <w:tab w:val="left" w:pos="830"/>
              </w:tabs>
              <w:spacing w:before="175"/>
              <w:ind w:left="-1"/>
              <w:rPr>
                <w:rFonts w:ascii="Lato Heavy"/>
                <w:b/>
                <w:sz w:val="18"/>
              </w:rPr>
            </w:pPr>
            <w:r>
              <w:rPr>
                <w:rFonts w:ascii="Lato Heavy"/>
                <w:b/>
                <w:strike/>
                <w:color w:val="FFFFFF"/>
                <w:w w:val="103"/>
                <w:sz w:val="18"/>
              </w:rPr>
              <w:t xml:space="preserve"> </w:t>
            </w:r>
            <w:r>
              <w:rPr>
                <w:rFonts w:ascii="Lato Heavy"/>
                <w:b/>
                <w:strike/>
                <w:color w:val="FFFFFF"/>
                <w:sz w:val="18"/>
              </w:rPr>
              <w:tab/>
            </w:r>
            <w:r>
              <w:rPr>
                <w:rFonts w:ascii="Lato Heavy"/>
                <w:b/>
                <w:strike/>
                <w:color w:val="FFFFFF"/>
                <w:w w:val="105"/>
                <w:sz w:val="18"/>
              </w:rPr>
              <w:t>NO</w:t>
            </w:r>
            <w:r>
              <w:rPr>
                <w:rFonts w:ascii="Lato Heavy"/>
                <w:b/>
                <w:strike/>
                <w:color w:val="FFFFFF"/>
                <w:sz w:val="18"/>
              </w:rPr>
              <w:tab/>
            </w:r>
          </w:p>
        </w:tc>
      </w:tr>
      <w:tr w:rsidR="00C31302" w:rsidTr="00C31302">
        <w:trPr>
          <w:trHeight w:val="509"/>
        </w:trPr>
        <w:tc>
          <w:tcPr>
            <w:tcW w:w="4096" w:type="dxa"/>
            <w:vMerge w:val="restart"/>
            <w:shd w:val="clear" w:color="auto" w:fill="BDE7F9"/>
          </w:tcPr>
          <w:p w:rsidR="00C31302" w:rsidRPr="00893936" w:rsidRDefault="00C31302" w:rsidP="00893936">
            <w:pPr>
              <w:spacing w:before="106"/>
              <w:ind w:left="245"/>
            </w:pPr>
            <w:r>
              <w:rPr>
                <w:color w:val="575756"/>
              </w:rPr>
              <w:t>Was a weapon involved?</w:t>
            </w:r>
          </w:p>
          <w:p w:rsidR="00C31302" w:rsidRDefault="00C31302" w:rsidP="00C31302">
            <w:pPr>
              <w:ind w:left="235"/>
            </w:pPr>
            <w:r>
              <w:rPr>
                <w:color w:val="575756"/>
              </w:rPr>
              <w:t>Is there a signiﬁcant age gap?</w:t>
            </w:r>
          </w:p>
          <w:p w:rsidR="00C31302" w:rsidRDefault="00C31302" w:rsidP="00C31302">
            <w:pPr>
              <w:ind w:left="235"/>
            </w:pPr>
            <w:r>
              <w:rPr>
                <w:color w:val="575756"/>
              </w:rPr>
              <w:t>Is there a hate element?</w:t>
            </w:r>
          </w:p>
          <w:p w:rsidR="00C31302" w:rsidRPr="00893936" w:rsidRDefault="00C31302" w:rsidP="00893936">
            <w:pPr>
              <w:ind w:left="235"/>
            </w:pPr>
            <w:r>
              <w:rPr>
                <w:color w:val="575756"/>
              </w:rPr>
              <w:t>Is the assault gang related?</w:t>
            </w:r>
          </w:p>
          <w:p w:rsidR="00C31302" w:rsidRDefault="00C31302" w:rsidP="00C31302">
            <w:pPr>
              <w:ind w:left="245"/>
            </w:pPr>
            <w:r>
              <w:rPr>
                <w:color w:val="575756"/>
              </w:rPr>
              <w:t>Are there any safeguarding concerns?</w:t>
            </w:r>
          </w:p>
        </w:tc>
        <w:tc>
          <w:tcPr>
            <w:tcW w:w="831" w:type="dxa"/>
            <w:vMerge/>
            <w:tcBorders>
              <w:top w:val="nil"/>
              <w:bottom w:val="single" w:sz="8" w:space="0" w:color="9D9D9C"/>
            </w:tcBorders>
          </w:tcPr>
          <w:p w:rsidR="00C31302" w:rsidRDefault="00C31302" w:rsidP="00C31302">
            <w:pPr>
              <w:rPr>
                <w:sz w:val="2"/>
                <w:szCs w:val="2"/>
              </w:rPr>
            </w:pPr>
          </w:p>
        </w:tc>
      </w:tr>
      <w:tr w:rsidR="00C31302" w:rsidTr="00C31302">
        <w:trPr>
          <w:trHeight w:val="830"/>
        </w:trPr>
        <w:tc>
          <w:tcPr>
            <w:tcW w:w="4096" w:type="dxa"/>
            <w:vMerge/>
            <w:tcBorders>
              <w:top w:val="nil"/>
            </w:tcBorders>
            <w:shd w:val="clear" w:color="auto" w:fill="BDE7F9"/>
          </w:tcPr>
          <w:p w:rsidR="00C31302" w:rsidRDefault="00C31302" w:rsidP="00C31302">
            <w:pPr>
              <w:rPr>
                <w:sz w:val="2"/>
                <w:szCs w:val="2"/>
              </w:rPr>
            </w:pPr>
          </w:p>
        </w:tc>
        <w:tc>
          <w:tcPr>
            <w:tcW w:w="831" w:type="dxa"/>
            <w:tcBorders>
              <w:top w:val="single" w:sz="8" w:space="0" w:color="9D9D9C"/>
              <w:bottom w:val="single" w:sz="8" w:space="0" w:color="9D9D9C"/>
            </w:tcBorders>
          </w:tcPr>
          <w:p w:rsidR="00C31302" w:rsidRDefault="00C31302" w:rsidP="00C31302">
            <w:pPr>
              <w:rPr>
                <w:rFonts w:ascii="Times New Roman"/>
              </w:rPr>
            </w:pPr>
          </w:p>
        </w:tc>
      </w:tr>
      <w:tr w:rsidR="00C31302" w:rsidTr="00C31302">
        <w:trPr>
          <w:trHeight w:val="857"/>
        </w:trPr>
        <w:tc>
          <w:tcPr>
            <w:tcW w:w="4096" w:type="dxa"/>
            <w:vMerge/>
            <w:tcBorders>
              <w:top w:val="nil"/>
            </w:tcBorders>
            <w:shd w:val="clear" w:color="auto" w:fill="BDE7F9"/>
          </w:tcPr>
          <w:p w:rsidR="00C31302" w:rsidRDefault="00C31302" w:rsidP="00C31302">
            <w:pPr>
              <w:rPr>
                <w:sz w:val="2"/>
                <w:szCs w:val="2"/>
              </w:rPr>
            </w:pPr>
          </w:p>
        </w:tc>
        <w:tc>
          <w:tcPr>
            <w:tcW w:w="831" w:type="dxa"/>
            <w:tcBorders>
              <w:top w:val="single" w:sz="8" w:space="0" w:color="9D9D9C"/>
              <w:bottom w:val="single" w:sz="8" w:space="0" w:color="9D9D9C"/>
            </w:tcBorders>
          </w:tcPr>
          <w:p w:rsidR="00C31302" w:rsidRDefault="00C31302" w:rsidP="00C31302">
            <w:pPr>
              <w:rPr>
                <w:rFonts w:ascii="Times New Roman"/>
              </w:rPr>
            </w:pPr>
          </w:p>
        </w:tc>
      </w:tr>
      <w:tr w:rsidR="00C31302" w:rsidTr="00C31302">
        <w:trPr>
          <w:trHeight w:val="273"/>
        </w:trPr>
        <w:tc>
          <w:tcPr>
            <w:tcW w:w="4096" w:type="dxa"/>
            <w:vMerge/>
            <w:tcBorders>
              <w:top w:val="nil"/>
            </w:tcBorders>
            <w:shd w:val="clear" w:color="auto" w:fill="BDE7F9"/>
          </w:tcPr>
          <w:p w:rsidR="00C31302" w:rsidRDefault="00C31302" w:rsidP="00C31302">
            <w:pPr>
              <w:rPr>
                <w:sz w:val="2"/>
                <w:szCs w:val="2"/>
              </w:rPr>
            </w:pPr>
          </w:p>
        </w:tc>
        <w:tc>
          <w:tcPr>
            <w:tcW w:w="831" w:type="dxa"/>
            <w:tcBorders>
              <w:top w:val="single" w:sz="8" w:space="0" w:color="9D9D9C"/>
            </w:tcBorders>
          </w:tcPr>
          <w:p w:rsidR="00C31302" w:rsidRDefault="00C31302" w:rsidP="00C31302">
            <w:pPr>
              <w:rPr>
                <w:rFonts w:ascii="Times New Roman"/>
                <w:sz w:val="20"/>
              </w:rPr>
            </w:pPr>
          </w:p>
        </w:tc>
      </w:tr>
    </w:tbl>
    <w:p w:rsidR="00C31302" w:rsidRDefault="00C31302" w:rsidP="00C31302">
      <w:pPr>
        <w:rPr>
          <w:rFonts w:ascii="Times New Roman"/>
          <w:sz w:val="20"/>
        </w:rPr>
        <w:sectPr w:rsidR="00C31302">
          <w:footerReference w:type="default" r:id="rId73"/>
          <w:pgSz w:w="18160" w:h="13230" w:orient="landscape"/>
          <w:pgMar w:top="0" w:right="440" w:bottom="1160" w:left="1080" w:header="0" w:footer="968" w:gutter="0"/>
          <w:cols w:space="720"/>
        </w:sectPr>
      </w:pPr>
    </w:p>
    <w:p w:rsidR="00C31302" w:rsidRDefault="00C31302" w:rsidP="00C31302">
      <w:pPr>
        <w:pStyle w:val="ListParagraph1"/>
        <w:rPr>
          <w:sz w:val="20"/>
        </w:rPr>
      </w:pPr>
    </w:p>
    <w:p w:rsidR="00C31302" w:rsidRDefault="00C31302" w:rsidP="00C31302">
      <w:pPr>
        <w:pStyle w:val="ListParagraph1"/>
        <w:rPr>
          <w:sz w:val="20"/>
        </w:rPr>
      </w:pPr>
    </w:p>
    <w:p w:rsidR="00C31302" w:rsidRDefault="00C31302" w:rsidP="00C31302">
      <w:pPr>
        <w:pStyle w:val="ListParagraph1"/>
        <w:spacing w:before="8"/>
        <w:rPr>
          <w:sz w:val="25"/>
        </w:rPr>
      </w:pPr>
    </w:p>
    <w:p w:rsidR="00C31302" w:rsidRDefault="00C31302" w:rsidP="00C31302">
      <w:pPr>
        <w:rPr>
          <w:sz w:val="25"/>
        </w:rPr>
        <w:sectPr w:rsidR="00C31302">
          <w:footerReference w:type="default" r:id="rId74"/>
          <w:pgSz w:w="18160" w:h="13230" w:orient="landscape"/>
          <w:pgMar w:top="0" w:right="440" w:bottom="1640" w:left="1080" w:header="0" w:footer="1454" w:gutter="0"/>
          <w:cols w:space="720"/>
        </w:sectPr>
      </w:pPr>
    </w:p>
    <w:p w:rsidR="00C31302" w:rsidRDefault="00F87D83" w:rsidP="00C31302">
      <w:pPr>
        <w:spacing w:before="328" w:line="153" w:lineRule="auto"/>
        <w:ind w:left="147" w:right="25"/>
        <w:rPr>
          <w:sz w:val="23"/>
        </w:rPr>
      </w:pPr>
      <w:r>
        <w:rPr>
          <w:lang w:val="en-US" w:eastAsia="en-US"/>
        </w:rPr>
        <w:pict>
          <v:shape id="_x0000_s1459" type="#_x0000_t202" style="position:absolute;left:0;text-align:left;margin-left:205.35pt;margin-top:49.85pt;width:39.5pt;height:13.9pt;z-index:-251541504;mso-position-horizontal-relative:page" filled="f" stroked="f">
            <v:textbox style="mso-next-textbox:#_x0000_s1459" inset="0,0,0,0">
              <w:txbxContent>
                <w:p w:rsidR="00F87D83" w:rsidRDefault="00F87D83">
                  <w:pPr>
                    <w:spacing w:before="1"/>
                    <w:rPr>
                      <w:sz w:val="23"/>
                    </w:rPr>
                  </w:pPr>
                  <w:r>
                    <w:rPr>
                      <w:color w:val="FFFFFF"/>
                      <w:sz w:val="23"/>
                    </w:rPr>
                    <w:t>ARSON</w:t>
                  </w:r>
                </w:p>
              </w:txbxContent>
            </v:textbox>
            <w10:wrap anchorx="page"/>
          </v:shape>
        </w:pict>
      </w:r>
      <w:r w:rsidR="00C31302">
        <w:rPr>
          <w:rFonts w:ascii="Arial"/>
          <w:b/>
          <w:color w:val="FFFFFF"/>
          <w:w w:val="105"/>
          <w:sz w:val="61"/>
        </w:rPr>
        <w:t xml:space="preserve">CRIMINAL </w:t>
      </w:r>
      <w:r w:rsidR="00C31302">
        <w:rPr>
          <w:rFonts w:ascii="Arial"/>
          <w:b/>
          <w:color w:val="FFFFFF"/>
          <w:spacing w:val="-4"/>
          <w:w w:val="105"/>
          <w:position w:val="-25"/>
          <w:sz w:val="61"/>
        </w:rPr>
        <w:t>DAMAGE</w:t>
      </w:r>
      <w:r w:rsidR="00C31302">
        <w:rPr>
          <w:rFonts w:ascii="Arial"/>
          <w:b/>
          <w:color w:val="FFFFFF"/>
          <w:spacing w:val="-150"/>
          <w:w w:val="105"/>
          <w:position w:val="-25"/>
          <w:sz w:val="61"/>
        </w:rPr>
        <w:t xml:space="preserve"> </w:t>
      </w:r>
      <w:r w:rsidR="00C31302">
        <w:rPr>
          <w:color w:val="FFFFFF"/>
          <w:spacing w:val="-4"/>
          <w:w w:val="105"/>
          <w:sz w:val="23"/>
        </w:rPr>
        <w:t>INCLUDING</w:t>
      </w:r>
    </w:p>
    <w:p w:rsidR="00C31302" w:rsidRDefault="00C31302" w:rsidP="00893936">
      <w:pPr>
        <w:pStyle w:val="Heading3"/>
        <w:spacing w:before="116" w:line="228" w:lineRule="auto"/>
        <w:ind w:right="3512"/>
        <w:sectPr w:rsidR="00C31302">
          <w:type w:val="continuous"/>
          <w:pgSz w:w="18160" w:h="13230" w:orient="landscape"/>
          <w:pgMar w:top="0" w:right="440" w:bottom="0" w:left="1080" w:header="720" w:footer="720" w:gutter="0"/>
          <w:cols w:num="2" w:space="720" w:equalWidth="0">
            <w:col w:w="4334" w:space="646"/>
            <w:col w:w="11660"/>
          </w:cols>
        </w:sectPr>
      </w:pPr>
      <w:r>
        <w:br w:type="column"/>
      </w:r>
      <w:r>
        <w:rPr>
          <w:rFonts w:ascii="Lato Heavy" w:hAnsi="Lato Heavy"/>
          <w:b/>
          <w:color w:val="FFFFFF"/>
        </w:rPr>
        <w:t xml:space="preserve">Deﬁnition: </w:t>
      </w:r>
      <w:r>
        <w:rPr>
          <w:color w:val="FFFFFF"/>
        </w:rPr>
        <w:t>Criminal damage is the intentional and malicious damage to property or vehicles, including graﬃti, or being reckless as to whether damage is caused. Arson is the act of deliberately setting ﬁre to property, including buildings and vehicles.</w:t>
      </w:r>
    </w:p>
    <w:p w:rsidR="00C31302" w:rsidRPr="00893936" w:rsidRDefault="00F87D83" w:rsidP="00893936">
      <w:pPr>
        <w:pStyle w:val="ListParagraph1"/>
        <w:ind w:left="0"/>
        <w:rPr>
          <w:rFonts w:ascii="Lato Light"/>
          <w:sz w:val="20"/>
        </w:rPr>
      </w:pPr>
      <w:r>
        <w:rPr>
          <w:rFonts w:ascii="Lato"/>
          <w:sz w:val="18"/>
          <w:lang w:val="en-US" w:eastAsia="en-US"/>
        </w:rPr>
        <w:pict>
          <v:group id="_x0000_s1439" style="position:absolute;margin-left:0;margin-top:0;width:907.9pt;height:125.75pt;z-index:-251543552;mso-position-horizontal-relative:page;mso-position-vertical-relative:page" coordsize="18158,2515">
            <v:rect id="_x0000_s1440" style="position:absolute;left:546;top:546;width:17065;height:1969" fillcolor="#5c3187" stroked="f"/>
            <v:shape id="_x0000_s1441" type="#_x0000_t75" style="position:absolute;left:14842;top:1818;width:133;height:151">
              <v:imagedata r:id="rId75" o:title=""/>
            </v:shape>
            <v:shape id="_x0000_s1442" type="#_x0000_t75" style="position:absolute;left:15006;top:1819;width:105;height:150">
              <v:imagedata r:id="rId76" o:title=""/>
            </v:shape>
            <v:shape id="_x0000_s1443" type="#_x0000_t75" style="position:absolute;left:15145;top:1819;width:407;height:150">
              <v:imagedata r:id="rId77" o:title=""/>
            </v:shape>
            <v:shape id="_x0000_s1444" type="#_x0000_t75" style="position:absolute;left:15588;top:1819;width:105;height:150">
              <v:imagedata r:id="rId78" o:title=""/>
            </v:shape>
            <v:shape id="_x0000_s1445" type="#_x0000_t75" style="position:absolute;left:15728;top:1819;width:138;height:150">
              <v:imagedata r:id="rId79" o:title=""/>
            </v:shape>
            <v:shape id="_x0000_s1446" type="#_x0000_t75" style="position:absolute;left:15959;top:1818;width:286;height:151">
              <v:imagedata r:id="rId80" o:title=""/>
            </v:shape>
            <v:shape id="_x0000_s1447" style="position:absolute;left:16276;top:1819;width:128;height:150" coordorigin="16276,1819" coordsize="128,150" o:spt="100" adj="0,,0" path="m16359,1953r-66,l16293,1819r-17,l16276,1969r83,l16359,1953xm16404,1819r-17,l16387,1969r17,l16404,1819xe" stroked="f">
              <v:stroke joinstyle="round"/>
              <v:formulas/>
              <v:path arrowok="t" o:connecttype="segments"/>
            </v:shape>
            <v:shape id="_x0000_s1448" type="#_x0000_t75" style="position:absolute;left:16435;top:1818;width:133;height:151">
              <v:imagedata r:id="rId81" o:title=""/>
            </v:shape>
            <v:rect id="_x0000_s1449" style="position:absolute;left:16598;top:1819;width:18;height:150" stroked="f"/>
            <v:shape id="_x0000_s1450" type="#_x0000_t75" style="position:absolute;left:16661;top:1819;width:125;height:150">
              <v:imagedata r:id="rId82" o:title=""/>
            </v:shape>
            <v:shape id="_x0000_s1451" type="#_x0000_t75" style="position:absolute;left:16816;top:1818;width:134;height:151">
              <v:imagedata r:id="rId83" o:title=""/>
            </v:shape>
            <v:shape id="_x0000_s1452" style="position:absolute;left:16579;top:947;width:500;height:507" coordorigin="16580,948" coordsize="500,507" path="m16824,948r-11,1l16806,955r-4,11l16787,1035r-4,17l16777,1075r-14,78l16760,1159r10,10l16779,1172r19,10l16804,1186r11,10l16819,1202r9,7l16831,1213r7,5l16843,1220r10,5l16859,1227r12,3l16873,1237r-1,3l16865,1245r-10,2l16842,1246r-11,-3l16816,1236r-7,-10l16796,1222r-4,4l16789,1240r3,15l16793,1263r22,36l16821,1312r19,32l16842,1347r-12,11l16823,1352r-12,-19l16805,1325r-11,-17l16781,1282r-12,l16773,1291r14,50l16793,1363r3,11l16795,1383r-5,6l16782,1392r-6,-17l16768,1349r-5,-21l16758,1313r-4,-13l16749,1294r-8,-1l16744,1306r2,17l16751,1361r1,12l16753,1384r-15,3l16735,1375r-3,-13l16720,1291r-6,-1l16711,1296r-1,9l16706,1339r-1,14l16703,1361r-2,3l16692,1364r-3,-4l16689,1341r1,-14l16692,1278r1,-4l16689,1265r-3,-13l16684,1241r-2,-11l16680,1212r2,-7l16681,1196r-15,-61l16611,1080r-18,-1l16585,1082r-5,14l16593,1117r5,10l16603,1137r9,20l16618,1167r3,20l16621,1196r2,10l16624,1218r-1,26l16624,1256r2,13l16634,1293r3,12l16651,1365r51,44l16729,1417r22,7l16763,1432r12,10l16787,1450r13,4l16819,1453r17,-6l16887,1404r42,-65l16950,1292r7,-7l17046,1193r19,-21l17075,1158r5,-9l17079,1142r-5,-6l17063,1133r-13,5l17039,1147r-18,18l16986,1197r-20,19l16953,1227r-10,7l16934,1236r-6,-3l16926,1226r3,-9l16960,1172r28,-44l17001,1106r19,-31l17027,1064r4,-9l17033,1046r-1,-9l17026,1030r-11,-4l17007,1028r-6,5l16995,1039r-9,12l16967,1082r-37,53l16911,1160r-8,9l16895,1175r-9,-4l16887,1152r11,-28l16922,1079r28,-60l16962,995r4,-10l16968,975r-3,-10l16954,956r-17,1l16922,973r-12,22l16900,1013r-14,27l16873,1067r-14,30l16842,1132r-3,8l16834,1149r-6,5l16819,1150r-1,-14l16821,1111r10,-48l16840,998r2,-20l16841,962r-6,-10l16824,948xe" fillcolor="#5bc3f0" stroked="f">
              <v:path arrowok="t"/>
            </v:shape>
            <v:shape id="_x0000_s1453" style="position:absolute;left:15112;top:1265;width:733;height:425" coordorigin="15112,1265" coordsize="733,425" o:spt="100" adj="0,,0" path="m15484,1617r-59,-62l15403,1574r-25,15l15351,1598r-25,4l15282,1593r-35,-25l15224,1531r-9,-46l15224,1439r23,-36l15282,1379r44,-9l15352,1374r27,10l15404,1400r21,21l15484,1352r-34,-27l15411,1304r-43,-14l15324,1286r-68,9l15197,1323r-45,43l15123,1421r-11,65l15122,1552r29,56l15196,1652r57,28l15321,1690r44,-5l15408,1670r41,-23l15484,1617xm15845,1493r-8,-49l15814,1407r-35,-23l15733,1376r-32,3l15673,1390r-24,17l15630,1431r,-166l15532,1265r,420l15630,1685r,-150l15635,1506r12,-23l15667,1468r26,-6l15715,1466r17,12l15743,1496r4,24l15747,1685r98,l15845,1493xe" stroked="f">
              <v:stroke joinstyle="round"/>
              <v:formulas/>
              <v:path arrowok="t" o:connecttype="segments"/>
            </v:shape>
            <v:shape id="_x0000_s1454" type="#_x0000_t75" style="position:absolute;left:15900;top:1240;width:104;height:104">
              <v:imagedata r:id="rId72" o:title=""/>
            </v:shape>
            <v:shape id="_x0000_s1455" style="position:absolute;left:15902;top:1265;width:643;height:425" coordorigin="15902,1265" coordsize="643,425" o:spt="100" adj="0,,0" path="m16000,1380r-98,l15902,1685r98,l16000,1380xm16168,1265r-98,l16070,1685r98,l16168,1265xm16545,1265r-98,l16447,1420r,114l16442,1566r-13,25l16407,1608r-28,6l16352,1608r-22,-17l16316,1566r-5,-32l16316,1501r14,-25l16352,1460r27,-6l16407,1460r22,16l16442,1501r5,33l16447,1420r-18,-18l16407,1388r-25,-9l16353,1376r-57,11l16251,1419r-28,49l16213,1531r10,65l16252,1646r45,32l16356,1689r27,-2l16408,1678r21,-14l16447,1645r,40l16545,1685r,-40l16545,1614r,-160l16545,1420r,-155xe" stroked="f">
              <v:stroke joinstyle="round"/>
              <v:formulas/>
              <v:path arrowok="t" o:connecttype="segments"/>
            </v:shape>
            <v:line id="_x0000_s1456" style="position:absolute" from="5985,963" to="5985,2180" strokecolor="white" strokeweight=".5pt"/>
            <v:shape id="_x0000_s1457" style="position:absolute;width:18158;height:660" coordsize="18158,660" o:spt="100" adj="0,,0" path="m540,660l,660t17618,l18158,660m660,540l660,m17498,540r,-540e" filled="f" strokeweight=".25pt">
              <v:stroke joinstyle="round"/>
              <v:formulas/>
              <v:path arrowok="t" o:connecttype="segments"/>
            </v:shape>
            <w10:wrap anchorx="page" anchory="page"/>
          </v:group>
        </w:pict>
      </w:r>
      <w:r>
        <w:rPr>
          <w:rFonts w:ascii="Lato"/>
          <w:sz w:val="18"/>
          <w:lang w:val="en-US" w:eastAsia="en-US"/>
        </w:rPr>
        <w:pict>
          <v:group id="_x0000_s1223" style="position:absolute;margin-left:356.4pt;margin-top:249.8pt;width:268.4pt;height:42.55pt;z-index:251694080;mso-position-horizontal-relative:page;mso-position-vertical-relative:page" coordorigin="7128,4996" coordsize="5368,851">
            <v:shape id="_x0000_s1224" style="position:absolute;left:7128;top:5432;width:2341;height:2" coordorigin="7128,5432" coordsize="2341,0" path="m9468,5432r-2340,e" stroked="f">
              <v:path arrowok="t"/>
            </v:shape>
            <v:shape id="_x0000_s1225" style="position:absolute;left:9346;top:5310;width:122;height:243" coordorigin="9347,5311" coordsize="122,243" path="m9347,5311r,243l9468,5432,9347,5311xe" fillcolor="#9d9d9c" stroked="f">
              <v:path arrowok="t"/>
            </v:shape>
            <v:shape id="_x0000_s1226" style="position:absolute;left:8076;top:5183;width:475;height:475" coordorigin="8077,5183" coordsize="475,475" path="m8314,5183r-75,12l8174,5229r-51,52l8089,5346r-12,75l8089,5496r34,65l8174,5612r65,34l8314,5658r75,-12l8454,5612r52,-51l8539,5496r13,-75l8539,5346r-33,-65l8454,5229r-65,-34l8314,5183xe" fillcolor="#d92568" stroked="f">
              <v:path arrowok="t"/>
            </v:shape>
            <v:shape id="_x0000_s1227" type="#_x0000_t202" style="position:absolute;left:7128;top:5183;width:2341;height:475" filled="f" stroked="f">
              <v:textbox style="mso-next-textbox:#_x0000_s1227" inset="0,0,0,0">
                <w:txbxContent>
                  <w:p w:rsidR="00F87D83" w:rsidRDefault="00F87D83">
                    <w:pPr>
                      <w:tabs>
                        <w:tab w:val="left" w:pos="1037"/>
                        <w:tab w:val="left" w:pos="2234"/>
                      </w:tabs>
                      <w:spacing w:before="128"/>
                      <w:rPr>
                        <w:rFonts w:ascii="Lato Heavy"/>
                        <w:b/>
                        <w:sz w:val="18"/>
                      </w:rPr>
                    </w:pPr>
                    <w:r>
                      <w:rPr>
                        <w:rFonts w:ascii="Lato Heavy"/>
                        <w:b/>
                        <w:strike/>
                        <w:color w:val="FFFFFF"/>
                        <w:w w:val="103"/>
                        <w:sz w:val="18"/>
                      </w:rPr>
                      <w:t xml:space="preserve"> </w:t>
                    </w:r>
                    <w:r>
                      <w:rPr>
                        <w:rFonts w:ascii="Lato Heavy"/>
                        <w:b/>
                        <w:strike/>
                        <w:color w:val="FFFFFF"/>
                        <w:sz w:val="18"/>
                      </w:rPr>
                      <w:tab/>
                    </w:r>
                    <w:r>
                      <w:rPr>
                        <w:rFonts w:ascii="Lato Heavy"/>
                        <w:b/>
                        <w:strike/>
                        <w:color w:val="FFFFFF"/>
                        <w:w w:val="105"/>
                        <w:sz w:val="18"/>
                      </w:rPr>
                      <w:t>NO</w:t>
                    </w:r>
                    <w:r>
                      <w:rPr>
                        <w:rFonts w:ascii="Lato Heavy"/>
                        <w:b/>
                        <w:strike/>
                        <w:color w:val="FFFFFF"/>
                        <w:sz w:val="18"/>
                      </w:rPr>
                      <w:tab/>
                    </w:r>
                  </w:p>
                </w:txbxContent>
              </v:textbox>
            </v:shape>
            <v:shape id="_x0000_s1228" type="#_x0000_t202" style="position:absolute;left:9483;top:4995;width:3013;height:851" fillcolor="#5c3187" stroked="f">
              <v:textbox style="mso-next-textbox:#_x0000_s1228" inset="0,0,0,0">
                <w:txbxContent>
                  <w:p w:rsidR="00F87D83" w:rsidRDefault="00F87D83">
                    <w:pPr>
                      <w:spacing w:before="117"/>
                      <w:ind w:left="238"/>
                    </w:pPr>
                    <w:r>
                      <w:rPr>
                        <w:color w:val="FFFFFF"/>
                      </w:rPr>
                      <w:t>Call the police.</w:t>
                    </w:r>
                  </w:p>
                  <w:p w:rsidR="00F87D83" w:rsidRDefault="00F87D83">
                    <w:pPr>
                      <w:ind w:left="238"/>
                    </w:pPr>
                    <w:r>
                      <w:rPr>
                        <w:color w:val="FFFFFF"/>
                      </w:rPr>
                      <w:t>Do not investigate further.</w:t>
                    </w:r>
                  </w:p>
                </w:txbxContent>
              </v:textbox>
            </v:shape>
            <w10:wrap anchorx="page" anchory="page"/>
          </v:group>
        </w:pict>
      </w:r>
      <w:r>
        <w:rPr>
          <w:rFonts w:ascii="Lato"/>
          <w:sz w:val="18"/>
          <w:lang w:val="en-US" w:eastAsia="en-US"/>
        </w:rPr>
        <w:pict>
          <v:group id="_x0000_s1229" style="position:absolute;margin-left:243.5pt;margin-top:292.3pt;width:23.75pt;height:47.45pt;z-index:251695104;mso-position-horizontal-relative:page;mso-position-vertical-relative:page" coordorigin="4870,5846" coordsize="475,949">
            <v:line id="_x0000_s1230" style="position:absolute" from="5107,5846" to="5107,6689" strokecolor="#9d9d9c" strokeweight="1pt"/>
            <v:shape id="_x0000_s1231" style="position:absolute;left:4985;top:6672;width:243;height:122" coordorigin="4986,6673" coordsize="243,122" path="m5229,6673r-243,l5107,6794r122,-121xe" fillcolor="#9d9d9c" stroked="f">
              <v:path arrowok="t"/>
            </v:shape>
            <v:shape id="_x0000_s1232" style="position:absolute;left:4869;top:6014;width:475;height:475" coordorigin="4870,6014" coordsize="475,475" path="m5107,6014r-75,13l4967,6060r-51,52l4882,6177r-12,75l4882,6327r34,65l4967,6443r65,34l5107,6489r75,-12l5247,6443r52,-51l5332,6327r13,-75l5332,6177r-33,-65l5247,6060r-65,-33l5107,6014xe" fillcolor="#9fd406" stroked="f">
              <v:path arrowok="t"/>
            </v:shape>
            <v:shape id="_x0000_s1233" type="#_x0000_t202" style="position:absolute;left:4869;top:5845;width:475;height:949" filled="f" stroked="f">
              <v:textbox style="mso-next-textbox:#_x0000_s1233" inset="0,0,0,0">
                <w:txbxContent>
                  <w:p w:rsidR="00F87D83" w:rsidRDefault="00F87D83">
                    <w:pPr>
                      <w:spacing w:before="9"/>
                      <w:rPr>
                        <w:rFonts w:ascii="Lato Light"/>
                        <w:sz w:val="24"/>
                      </w:rPr>
                    </w:pPr>
                  </w:p>
                  <w:p w:rsidR="00F87D83" w:rsidRDefault="00F87D83">
                    <w:pPr>
                      <w:ind w:left="65"/>
                      <w:rPr>
                        <w:rFonts w:ascii="Lato Heavy"/>
                        <w:b/>
                        <w:sz w:val="18"/>
                      </w:rPr>
                    </w:pPr>
                    <w:r>
                      <w:rPr>
                        <w:rFonts w:ascii="Lato Heavy"/>
                        <w:b/>
                        <w:color w:val="FFFFFF"/>
                        <w:w w:val="105"/>
                        <w:sz w:val="18"/>
                      </w:rPr>
                      <w:t>YES</w:t>
                    </w:r>
                  </w:p>
                </w:txbxContent>
              </v:textbox>
            </v:shape>
            <w10:wrap anchorx="page" anchory="page"/>
          </v:group>
        </w:pict>
      </w:r>
      <w:r>
        <w:rPr>
          <w:rFonts w:ascii="Lato"/>
          <w:sz w:val="18"/>
          <w:lang w:val="en-US" w:eastAsia="en-US"/>
        </w:rPr>
        <w:pict>
          <v:shape id="_x0000_s1234" style="position:absolute;margin-left:468.1pt;margin-top:535.25pt;width:6.1pt;height:12.15pt;z-index:251696128;mso-position-horizontal-relative:page;mso-position-vertical-relative:page" coordorigin="9362,10705" coordsize="122,243" path="m9362,10705r,243l9483,10826r-121,-121xe" fillcolor="#9d9d9c" stroked="f">
            <v:path arrowok="t"/>
            <w10:wrap anchorx="page" anchory="page"/>
          </v:shape>
        </w:pict>
      </w:r>
      <w:r>
        <w:rPr>
          <w:rFonts w:ascii="Lato"/>
          <w:sz w:val="18"/>
          <w:lang w:val="en-US" w:eastAsia="en-US"/>
        </w:rPr>
        <w:pict>
          <v:group id="_x0000_s1235" style="position:absolute;margin-left:153.9pt;margin-top:459.5pt;width:204.8pt;height:101.3pt;z-index:251697152;mso-position-horizontal-relative:page;mso-position-vertical-relative:page" coordorigin="3078,9190" coordsize="4096,2026">
            <v:shape id="_x0000_s1236" type="#_x0000_t202" style="position:absolute;left:3078;top:10363;width:4096;height:854" fillcolor="#bde7f9" stroked="f">
              <v:textbox style="mso-next-textbox:#_x0000_s1236" inset="0,0,0,0">
                <w:txbxContent>
                  <w:p w:rsidR="00F87D83" w:rsidRDefault="00F87D83">
                    <w:pPr>
                      <w:spacing w:before="127"/>
                      <w:ind w:left="235" w:right="435"/>
                    </w:pPr>
                    <w:r>
                      <w:rPr>
                        <w:color w:val="575756"/>
                      </w:rPr>
                      <w:t>What is the impact on the victim? What are the victim’s wishes?</w:t>
                    </w:r>
                  </w:p>
                </w:txbxContent>
              </v:textbox>
            </v:shape>
            <v:shape id="_x0000_s1237" type="#_x0000_t202" style="position:absolute;left:3078;top:9190;width:4096;height:1173" fillcolor="#bde7f9" stroked="f">
              <v:textbox style="mso-next-textbox:#_x0000_s1237" inset="0,0,0,0">
                <w:txbxContent>
                  <w:p w:rsidR="00F87D83" w:rsidRDefault="00F87D83">
                    <w:pPr>
                      <w:spacing w:before="127"/>
                      <w:ind w:left="235" w:right="1721"/>
                    </w:pPr>
                    <w:r>
                      <w:rPr>
                        <w:color w:val="575756"/>
                      </w:rPr>
                      <w:t>High volume? Previous incidents?</w:t>
                    </w:r>
                  </w:p>
                  <w:p w:rsidR="00F87D83" w:rsidRDefault="00F87D83">
                    <w:pPr>
                      <w:ind w:left="235"/>
                    </w:pPr>
                    <w:r>
                      <w:rPr>
                        <w:color w:val="575756"/>
                      </w:rPr>
                      <w:t>Threats or violence used?</w:t>
                    </w:r>
                  </w:p>
                </w:txbxContent>
              </v:textbox>
            </v:shape>
            <w10:wrap anchorx="page" anchory="page"/>
          </v:group>
        </w:pict>
      </w:r>
    </w:p>
    <w:p w:rsidR="00C31302" w:rsidRDefault="00F87D83" w:rsidP="00C31302">
      <w:pPr>
        <w:pStyle w:val="ListParagraph1"/>
        <w:ind w:left="1959"/>
        <w:rPr>
          <w:rFonts w:ascii="Lato Light"/>
          <w:sz w:val="20"/>
        </w:rPr>
      </w:pPr>
      <w:r>
        <w:rPr>
          <w:rFonts w:ascii="Lato Light"/>
          <w:sz w:val="20"/>
        </w:rPr>
      </w:r>
      <w:r>
        <w:rPr>
          <w:rFonts w:ascii="Lato Light"/>
          <w:sz w:val="20"/>
        </w:rPr>
        <w:pict>
          <v:group id="_x0000_s1100" style="width:204.8pt;height:115.15pt;mso-position-horizontal-relative:char;mso-position-vertical-relative:line" coordsize="4096,2303">
            <v:line id="_x0000_s1101" style="position:absolute" from="2068,850" to="2068,1326" strokecolor="#9d9d9c" strokeweight="1pt"/>
            <v:shape id="_x0000_s1102" style="position:absolute;left:1946;top:1309;width:243;height:122" coordorigin="1946,1310" coordsize="243,122" path="m2189,1310r-243,l2068,1431r121,-121xe" fillcolor="#9d9d9c" stroked="f">
              <v:path arrowok="t"/>
            </v:shape>
            <v:shape id="_x0000_s1103" type="#_x0000_t202" style="position:absolute;top:1452;width:4096;height:851" fillcolor="#5bc3f0" stroked="f">
              <v:textbox style="mso-next-textbox:#_x0000_s1103" inset="0,0,0,0">
                <w:txbxContent>
                  <w:p w:rsidR="00F87D83" w:rsidRDefault="00F87D83">
                    <w:pPr>
                      <w:spacing w:before="127"/>
                      <w:ind w:left="235"/>
                    </w:pPr>
                    <w:r>
                      <w:rPr>
                        <w:color w:val="FFFFFF"/>
                      </w:rPr>
                      <w:t>Does it only involve students and/or staﬀ within school premises?</w:t>
                    </w:r>
                  </w:p>
                </w:txbxContent>
              </v:textbox>
            </v:shape>
            <v:shape id="_x0000_s1104" type="#_x0000_t202" style="position:absolute;width:4090;height:851" fillcolor="#5bc3f0" stroked="f">
              <v:textbox style="mso-next-textbox:#_x0000_s1104" inset="0,0,0,0">
                <w:txbxContent>
                  <w:p w:rsidR="00F87D83" w:rsidRDefault="00F87D83">
                    <w:pPr>
                      <w:spacing w:before="117"/>
                      <w:ind w:left="197" w:right="1838"/>
                    </w:pPr>
                    <w:r>
                      <w:rPr>
                        <w:color w:val="FFFFFF"/>
                      </w:rPr>
                      <w:t>What has happened? Who is involved?</w:t>
                    </w:r>
                  </w:p>
                </w:txbxContent>
              </v:textbox>
            </v:shape>
            <w10:wrap type="none"/>
            <w10:anchorlock/>
          </v:group>
        </w:pict>
      </w: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F87D83" w:rsidP="00C31302">
      <w:pPr>
        <w:pStyle w:val="ListParagraph1"/>
        <w:spacing w:before="9"/>
        <w:rPr>
          <w:rFonts w:ascii="Lato Light"/>
          <w:sz w:val="14"/>
        </w:rPr>
      </w:pPr>
      <w:r>
        <w:rPr>
          <w:rFonts w:ascii="Lato"/>
          <w:sz w:val="18"/>
          <w:lang w:val="en-US" w:eastAsia="en-US"/>
        </w:rPr>
        <w:pict>
          <v:group id="_x0000_s1648" style="position:absolute;left:0;text-align:left;margin-left:151.95pt;margin-top:10.8pt;width:206.75pt;height:119.3pt;z-index:-251517952;mso-wrap-distance-left:0;mso-wrap-distance-right:0;mso-position-horizontal-relative:page" coordorigin="3039,216" coordsize="4135,2386">
            <v:line id="_x0000_s1649" style="position:absolute" from="5107,1354" to="5107,1850" strokecolor="#9d9d9c" strokeweight="1pt"/>
            <v:shape id="_x0000_s1650" style="position:absolute;left:4985;top:1833;width:243;height:122" coordorigin="4986,1833" coordsize="243,122" path="m5229,1833r-243,l5107,1955r122,-122xe" fillcolor="#9d9d9c" stroked="f">
              <v:path arrowok="t"/>
            </v:shape>
            <v:shape id="_x0000_s1651" type="#_x0000_t202" style="position:absolute;left:3078;top:1987;width:4096;height:615" fillcolor="#5bc3f0" stroked="f">
              <v:textbox style="mso-next-textbox:#_x0000_s1651" inset="0,0,0,0">
                <w:txbxContent>
                  <w:p w:rsidR="00F87D83" w:rsidRDefault="00F87D83">
                    <w:pPr>
                      <w:spacing w:before="116"/>
                      <w:ind w:left="244"/>
                    </w:pPr>
                    <w:r>
                      <w:rPr>
                        <w:color w:val="FFFFFF"/>
                      </w:rPr>
                      <w:t>Are there aggravating factors?</w:t>
                    </w:r>
                  </w:p>
                </w:txbxContent>
              </v:textbox>
            </v:shape>
            <v:shape id="_x0000_s1652" type="#_x0000_t202" style="position:absolute;left:3039;top:216;width:4096;height:1141" fillcolor="#5bc3f0" stroked="f">
              <v:textbox style="mso-next-textbox:#_x0000_s1652" inset="0,0,0,0">
                <w:txbxContent>
                  <w:p w:rsidR="00F87D83" w:rsidRDefault="00F87D83">
                    <w:pPr>
                      <w:spacing w:before="127"/>
                      <w:ind w:left="235" w:right="435"/>
                    </w:pPr>
                    <w:r>
                      <w:rPr>
                        <w:color w:val="FFFFFF"/>
                      </w:rPr>
                      <w:t>In deciding whether the school can manage this internally or whether to refer to the Police, consisder...</w:t>
                    </w:r>
                  </w:p>
                </w:txbxContent>
              </v:textbox>
            </v:shape>
            <w10:wrap type="topAndBottom" anchorx="page"/>
          </v:group>
        </w:pict>
      </w:r>
      <w:r>
        <w:rPr>
          <w:rFonts w:ascii="Lato"/>
          <w:sz w:val="18"/>
          <w:lang w:val="en-US" w:eastAsia="en-US"/>
        </w:rPr>
        <w:pict>
          <v:group id="_x0000_s1653" style="position:absolute;left:0;text-align:left;margin-left:403.85pt;margin-top:107.65pt;width:23.75pt;height:23.75pt;z-index:-251516928;mso-wrap-distance-left:0;mso-wrap-distance-right:0;mso-position-horizontal-relative:page" coordorigin="8077,2153" coordsize="475,475">
            <v:shape id="_x0000_s1654" style="position:absolute;left:8076;top:2153;width:475;height:475" coordorigin="8077,2153" coordsize="475,475" path="m8314,2153r-75,13l8174,2199r-51,52l8089,2316r-12,75l8089,2466r34,65l8174,2582r65,34l8314,2628r75,-12l8454,2582r52,-51l8539,2466r13,-75l8539,2316r-33,-65l8454,2199r-65,-33l8314,2153xe" fillcolor="#9fd406" stroked="f">
              <v:path arrowok="t"/>
            </v:shape>
            <v:shape id="_x0000_s1655" type="#_x0000_t202" style="position:absolute;left:8076;top:2153;width:475;height:475" filled="f" stroked="f">
              <v:textbox style="mso-next-textbox:#_x0000_s1655" inset="0,0,0,0">
                <w:txbxContent>
                  <w:p w:rsidR="00F87D83" w:rsidRDefault="00F87D83">
                    <w:pPr>
                      <w:tabs>
                        <w:tab w:val="left" w:pos="1301"/>
                      </w:tabs>
                      <w:spacing w:before="128"/>
                      <w:ind w:left="65" w:right="-836"/>
                      <w:rPr>
                        <w:rFonts w:ascii="Lato Heavy"/>
                        <w:b/>
                        <w:sz w:val="18"/>
                      </w:rPr>
                    </w:pPr>
                    <w:r>
                      <w:rPr>
                        <w:rFonts w:ascii="Lato Heavy"/>
                        <w:b/>
                        <w:color w:val="FFFFFF"/>
                        <w:spacing w:val="-3"/>
                        <w:w w:val="105"/>
                        <w:sz w:val="18"/>
                      </w:rPr>
                      <w:t>YE</w:t>
                    </w:r>
                    <w:r>
                      <w:rPr>
                        <w:rFonts w:ascii="Lato Heavy"/>
                        <w:b/>
                        <w:strike/>
                        <w:color w:val="FFFFFF"/>
                        <w:spacing w:val="-3"/>
                        <w:w w:val="105"/>
                        <w:sz w:val="18"/>
                      </w:rPr>
                      <w:t>S</w:t>
                    </w:r>
                    <w:r>
                      <w:rPr>
                        <w:rFonts w:ascii="Lato Heavy"/>
                        <w:b/>
                        <w:strike/>
                        <w:color w:val="FFFFFF"/>
                        <w:spacing w:val="-3"/>
                        <w:sz w:val="18"/>
                      </w:rPr>
                      <w:tab/>
                    </w:r>
                  </w:p>
                </w:txbxContent>
              </v:textbox>
            </v:shape>
            <w10:wrap type="topAndBottom" anchorx="page"/>
          </v:group>
        </w:pict>
      </w:r>
      <w:r>
        <w:rPr>
          <w:rFonts w:ascii="Lato"/>
          <w:sz w:val="18"/>
          <w:lang w:val="en-US" w:eastAsia="en-US"/>
        </w:rPr>
        <w:pict>
          <v:shape id="_x0000_s1656" style="position:absolute;left:0;text-align:left;margin-left:468.1pt;margin-top:113.45pt;width:6.1pt;height:12.15pt;z-index:-251515904;mso-wrap-distance-left:0;mso-wrap-distance-right:0;mso-position-horizontal-relative:page" coordorigin="9362,2269" coordsize="122,243" path="m9362,2269r,243l9483,2391,9362,2269xe" fillcolor="#9d9d9c" stroked="f">
            <v:path arrowok="t"/>
            <w10:wrap type="topAndBottom" anchorx="page"/>
          </v:shape>
        </w:pict>
      </w:r>
      <w:r>
        <w:rPr>
          <w:rFonts w:ascii="Lato"/>
          <w:sz w:val="18"/>
          <w:lang w:val="en-US" w:eastAsia="en-US"/>
        </w:rPr>
        <w:pict>
          <v:shape id="_x0000_s1657" type="#_x0000_t202" style="position:absolute;left:0;text-align:left;margin-left:474.15pt;margin-top:99.35pt;width:150.65pt;height:42.55pt;z-index:-251514880;mso-wrap-distance-left:0;mso-wrap-distance-right:0;mso-position-horizontal-relative:page" fillcolor="#5c3187" stroked="f">
            <v:textbox style="mso-next-textbox:#_x0000_s1657" inset="0,0,0,0">
              <w:txbxContent>
                <w:p w:rsidR="00F87D83" w:rsidRDefault="00F87D83">
                  <w:pPr>
                    <w:spacing w:before="117"/>
                    <w:ind w:left="238" w:right="156"/>
                  </w:pPr>
                  <w:r>
                    <w:rPr>
                      <w:color w:val="FFFFFF"/>
                    </w:rPr>
                    <w:t>Report to police on 101. Do not investigate further.</w:t>
                  </w:r>
                </w:p>
              </w:txbxContent>
            </v:textbox>
            <w10:wrap type="topAndBottom" anchorx="page"/>
          </v:shape>
        </w:pict>
      </w:r>
    </w:p>
    <w:p w:rsidR="00C31302" w:rsidRDefault="00C31302" w:rsidP="00C31302">
      <w:pPr>
        <w:pStyle w:val="ListParagraph1"/>
        <w:rPr>
          <w:rFonts w:ascii="Lato Light"/>
          <w:sz w:val="20"/>
        </w:rPr>
      </w:pPr>
    </w:p>
    <w:p w:rsidR="00C31302" w:rsidRDefault="00F87D83" w:rsidP="00C31302">
      <w:pPr>
        <w:pStyle w:val="ListParagraph1"/>
        <w:spacing w:before="8"/>
        <w:rPr>
          <w:rFonts w:ascii="Lato Light"/>
          <w:sz w:val="12"/>
        </w:rPr>
      </w:pPr>
      <w:r>
        <w:rPr>
          <w:rFonts w:ascii="Lato"/>
          <w:sz w:val="18"/>
          <w:lang w:val="en-US" w:eastAsia="en-US"/>
        </w:rPr>
        <w:pict>
          <v:shape id="_x0000_s1658" style="position:absolute;left:0;text-align:left;margin-left:358.7pt;margin-top:10.05pt;width:57pt;height:.1pt;z-index:-251513856;mso-wrap-distance-left:0;mso-wrap-distance-right:0;mso-position-horizontal-relative:page" coordorigin="7174,201" coordsize="1140,0" path="m8314,201r-1140,e" filled="f" strokecolor="#9d9d9c" strokeweight="1pt">
            <v:path arrowok="t"/>
            <w10:wrap type="topAndBottom" anchorx="page"/>
          </v:shape>
        </w:pict>
      </w:r>
    </w:p>
    <w:p w:rsidR="00C31302" w:rsidRDefault="00C31302" w:rsidP="00C31302">
      <w:pPr>
        <w:pStyle w:val="ListParagraph1"/>
        <w:rPr>
          <w:rFonts w:ascii="Lato Light"/>
          <w:sz w:val="20"/>
        </w:rPr>
      </w:pPr>
    </w:p>
    <w:p w:rsidR="00C31302" w:rsidRDefault="00F87D83" w:rsidP="00C31302">
      <w:pPr>
        <w:pStyle w:val="ListParagraph1"/>
        <w:spacing w:before="4"/>
        <w:rPr>
          <w:rFonts w:ascii="Lato Light"/>
          <w:sz w:val="13"/>
        </w:rPr>
      </w:pPr>
      <w:r>
        <w:rPr>
          <w:rFonts w:ascii="Lato"/>
          <w:sz w:val="18"/>
          <w:lang w:val="en-US" w:eastAsia="en-US"/>
        </w:rPr>
        <w:pict>
          <v:group id="_x0000_s1659" style="position:absolute;left:0;text-align:left;margin-left:403.85pt;margin-top:20.7pt;width:23.75pt;height:23.75pt;z-index:-251512832;mso-wrap-distance-left:0;mso-wrap-distance-right:0;mso-position-horizontal-relative:page" coordorigin="8077,414" coordsize="475,475">
            <v:shape id="_x0000_s1660" style="position:absolute;left:8076;top:413;width:475;height:475" coordorigin="8077,414" coordsize="475,475" path="m8314,414r-75,12l8174,460r-51,51l8089,576r-12,75l8089,726r34,65l8174,843r65,33l8314,888r75,-12l8454,843r52,-52l8539,726r13,-75l8539,576r-33,-65l8454,460r-65,-34l8314,414xe" fillcolor="#d92568" stroked="f">
              <v:path arrowok="t"/>
            </v:shape>
            <v:shape id="_x0000_s1661" type="#_x0000_t202" style="position:absolute;left:8076;top:413;width:475;height:475" filled="f" stroked="f">
              <v:textbox style="mso-next-textbox:#_x0000_s1661" inset="0,0,0,0">
                <w:txbxContent>
                  <w:p w:rsidR="00F87D83" w:rsidRDefault="00F87D83">
                    <w:pPr>
                      <w:tabs>
                        <w:tab w:val="left" w:pos="1301"/>
                      </w:tabs>
                      <w:spacing w:before="128"/>
                      <w:ind w:left="89" w:right="-836"/>
                      <w:rPr>
                        <w:rFonts w:ascii="Lato Heavy"/>
                        <w:b/>
                        <w:sz w:val="18"/>
                      </w:rPr>
                    </w:pPr>
                    <w:r>
                      <w:rPr>
                        <w:rFonts w:ascii="Lato Heavy"/>
                        <w:b/>
                        <w:color w:val="FFFFFF"/>
                        <w:w w:val="105"/>
                        <w:sz w:val="18"/>
                      </w:rPr>
                      <w:t>N</w:t>
                    </w:r>
                    <w:r>
                      <w:rPr>
                        <w:rFonts w:ascii="Lato Heavy"/>
                        <w:b/>
                        <w:strike/>
                        <w:color w:val="FFFFFF"/>
                        <w:w w:val="105"/>
                        <w:sz w:val="18"/>
                      </w:rPr>
                      <w:t>O</w:t>
                    </w:r>
                    <w:r>
                      <w:rPr>
                        <w:rFonts w:ascii="Lato Heavy"/>
                        <w:b/>
                        <w:strike/>
                        <w:color w:val="FFFFFF"/>
                        <w:sz w:val="18"/>
                      </w:rPr>
                      <w:tab/>
                    </w:r>
                  </w:p>
                </w:txbxContent>
              </v:textbox>
            </v:shape>
            <w10:wrap type="topAndBottom" anchorx="page"/>
          </v:group>
        </w:pict>
      </w:r>
      <w:r>
        <w:rPr>
          <w:rFonts w:ascii="Lato"/>
          <w:sz w:val="18"/>
          <w:lang w:val="en-US" w:eastAsia="en-US"/>
        </w:rPr>
        <w:pict>
          <v:shape id="_x0000_s1662" type="#_x0000_t202" style="position:absolute;left:0;text-align:left;margin-left:473.4pt;margin-top:10pt;width:148.65pt;height:42.55pt;z-index:-251511808;mso-wrap-distance-left:0;mso-wrap-distance-right:0;mso-position-horizontal-relative:page" fillcolor="#9fd406" stroked="f">
            <v:textbox style="mso-next-textbox:#_x0000_s1662" inset="0,0,0,0">
              <w:txbxContent>
                <w:p w:rsidR="00F87D83" w:rsidRDefault="00F87D83">
                  <w:pPr>
                    <w:spacing w:before="117"/>
                    <w:ind w:left="238" w:right="366"/>
                  </w:pPr>
                  <w:r>
                    <w:rPr>
                      <w:color w:val="FFFFFF"/>
                    </w:rPr>
                    <w:t>School to manage. Phone parents.</w:t>
                  </w:r>
                </w:p>
              </w:txbxContent>
            </v:textbox>
            <w10:wrap type="topAndBottom" anchorx="page"/>
          </v:shape>
        </w:pict>
      </w:r>
    </w:p>
    <w:p w:rsidR="00C31302" w:rsidRDefault="00C31302" w:rsidP="00C31302">
      <w:pPr>
        <w:rPr>
          <w:rFonts w:ascii="Lato Light"/>
          <w:sz w:val="13"/>
        </w:rPr>
        <w:sectPr w:rsidR="00C31302">
          <w:type w:val="continuous"/>
          <w:pgSz w:w="18160" w:h="13230" w:orient="landscape"/>
          <w:pgMar w:top="0" w:right="440" w:bottom="0" w:left="1080" w:header="720" w:footer="720" w:gutter="0"/>
          <w:cols w:space="720"/>
        </w:sect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spacing w:before="8"/>
        <w:rPr>
          <w:rFonts w:ascii="Lato Light"/>
          <w:sz w:val="25"/>
        </w:rPr>
      </w:pPr>
    </w:p>
    <w:p w:rsidR="00C31302" w:rsidRDefault="00C31302" w:rsidP="00C31302">
      <w:pPr>
        <w:rPr>
          <w:rFonts w:ascii="Lato Light"/>
          <w:sz w:val="25"/>
        </w:rPr>
        <w:sectPr w:rsidR="00C31302">
          <w:pgSz w:w="18160" w:h="13230" w:orient="landscape"/>
          <w:pgMar w:top="0" w:right="440" w:bottom="1640" w:left="1080" w:header="0" w:footer="1454" w:gutter="0"/>
          <w:cols w:space="720"/>
        </w:sectPr>
      </w:pPr>
    </w:p>
    <w:p w:rsidR="00C31302" w:rsidRDefault="00C31302" w:rsidP="00C31302">
      <w:pPr>
        <w:spacing w:before="253" w:line="184" w:lineRule="auto"/>
        <w:ind w:left="147"/>
        <w:rPr>
          <w:rFonts w:ascii="Arial"/>
          <w:b/>
          <w:sz w:val="61"/>
        </w:rPr>
      </w:pPr>
      <w:r>
        <w:rPr>
          <w:rFonts w:ascii="Arial"/>
          <w:b/>
          <w:color w:val="FFFFFF"/>
          <w:w w:val="95"/>
          <w:sz w:val="61"/>
        </w:rPr>
        <w:t xml:space="preserve">CYBER </w:t>
      </w:r>
      <w:r>
        <w:rPr>
          <w:rFonts w:ascii="Arial"/>
          <w:b/>
          <w:color w:val="FFFFFF"/>
          <w:sz w:val="61"/>
        </w:rPr>
        <w:t>CRIME</w:t>
      </w:r>
    </w:p>
    <w:p w:rsidR="00C31302" w:rsidRDefault="00C31302" w:rsidP="00893936">
      <w:pPr>
        <w:spacing w:before="276" w:line="228" w:lineRule="auto"/>
        <w:ind w:left="147" w:right="4397"/>
        <w:rPr>
          <w:rFonts w:ascii="Lato Light" w:hAnsi="Lato Light"/>
          <w:sz w:val="28"/>
        </w:rPr>
        <w:sectPr w:rsidR="00C31302">
          <w:type w:val="continuous"/>
          <w:pgSz w:w="18160" w:h="13230" w:orient="landscape"/>
          <w:pgMar w:top="0" w:right="440" w:bottom="0" w:left="1080" w:header="720" w:footer="720" w:gutter="0"/>
          <w:cols w:num="2" w:space="720" w:equalWidth="0">
            <w:col w:w="2309" w:space="584"/>
            <w:col w:w="13747"/>
          </w:cols>
        </w:sectPr>
      </w:pPr>
      <w:r>
        <w:br w:type="column"/>
      </w:r>
      <w:r>
        <w:rPr>
          <w:rFonts w:ascii="Lato Heavy" w:hAnsi="Lato Heavy"/>
          <w:b/>
          <w:color w:val="FFFFFF"/>
          <w:sz w:val="28"/>
        </w:rPr>
        <w:t xml:space="preserve">Deﬁnition: </w:t>
      </w:r>
      <w:r>
        <w:rPr>
          <w:rFonts w:ascii="Lato Light" w:hAnsi="Lato Light"/>
          <w:color w:val="FFFFFF"/>
          <w:sz w:val="28"/>
        </w:rPr>
        <w:t xml:space="preserve">Cyber Dependent Activity includes: Unauthorised access to computers, Denial of Service or other computer </w:t>
      </w:r>
      <w:r>
        <w:rPr>
          <w:rFonts w:ascii="Lato Light" w:hAnsi="Lato Light"/>
          <w:color w:val="FFFFFF"/>
          <w:spacing w:val="-3"/>
          <w:sz w:val="28"/>
        </w:rPr>
        <w:t xml:space="preserve">interference </w:t>
      </w:r>
      <w:r>
        <w:rPr>
          <w:rFonts w:ascii="Lato Light" w:hAnsi="Lato Light"/>
          <w:color w:val="FFFFFF"/>
          <w:sz w:val="28"/>
        </w:rPr>
        <w:t>and impairment, Acts causing serious damage to or loss of data,</w:t>
      </w:r>
      <w:r>
        <w:rPr>
          <w:rFonts w:ascii="Lato Light" w:hAnsi="Lato Light"/>
          <w:color w:val="FFFFFF"/>
          <w:spacing w:val="-51"/>
          <w:sz w:val="28"/>
        </w:rPr>
        <w:t xml:space="preserve"> </w:t>
      </w:r>
      <w:r>
        <w:rPr>
          <w:rFonts w:ascii="Lato Light" w:hAnsi="Lato Light"/>
          <w:color w:val="FFFFFF"/>
          <w:spacing w:val="-4"/>
          <w:sz w:val="28"/>
        </w:rPr>
        <w:t>‘Hacking’.</w:t>
      </w:r>
    </w:p>
    <w:p w:rsidR="00C31302" w:rsidRPr="00893936" w:rsidRDefault="00F87D83" w:rsidP="00893936">
      <w:pPr>
        <w:pStyle w:val="ListParagraph1"/>
        <w:ind w:left="0"/>
        <w:rPr>
          <w:rFonts w:ascii="Lato Light"/>
          <w:sz w:val="20"/>
        </w:rPr>
      </w:pPr>
      <w:r>
        <w:rPr>
          <w:rFonts w:ascii="Lato"/>
          <w:sz w:val="18"/>
          <w:lang w:val="en-US" w:eastAsia="en-US"/>
        </w:rPr>
        <w:pict>
          <v:group id="_x0000_s1482" style="position:absolute;margin-left:0;margin-top:0;width:907.9pt;height:125.75pt;z-index:-251536384;mso-position-horizontal-relative:page;mso-position-vertical-relative:page" coordsize="18158,2515">
            <v:rect id="_x0000_s1483" style="position:absolute;left:546;top:546;width:17065;height:1969" fillcolor="#5c3187" stroked="f"/>
            <v:shape id="_x0000_s1484" type="#_x0000_t75" style="position:absolute;left:14842;top:1818;width:133;height:151">
              <v:imagedata r:id="rId84" o:title=""/>
            </v:shape>
            <v:shape id="_x0000_s1485" type="#_x0000_t75" style="position:absolute;left:15006;top:1819;width:105;height:150">
              <v:imagedata r:id="rId76" o:title=""/>
            </v:shape>
            <v:shape id="_x0000_s1486" type="#_x0000_t75" style="position:absolute;left:15145;top:1819;width:407;height:150">
              <v:imagedata r:id="rId85" o:title=""/>
            </v:shape>
            <v:shape id="_x0000_s1487" type="#_x0000_t75" style="position:absolute;left:15588;top:1819;width:105;height:150">
              <v:imagedata r:id="rId78" o:title=""/>
            </v:shape>
            <v:shape id="_x0000_s1488" type="#_x0000_t75" style="position:absolute;left:15728;top:1819;width:138;height:150">
              <v:imagedata r:id="rId86" o:title=""/>
            </v:shape>
            <v:shape id="_x0000_s1489" type="#_x0000_t75" style="position:absolute;left:15959;top:1818;width:286;height:151">
              <v:imagedata r:id="rId87" o:title=""/>
            </v:shape>
            <v:shape id="_x0000_s1490" style="position:absolute;left:16276;top:1819;width:128;height:150" coordorigin="16276,1819" coordsize="128,150" o:spt="100" adj="0,,0" path="m16359,1953r-66,l16293,1819r-17,l16276,1969r83,l16359,1953xm16404,1819r-17,l16387,1969r17,l16404,1819xe" stroked="f">
              <v:stroke joinstyle="round"/>
              <v:formulas/>
              <v:path arrowok="t" o:connecttype="segments"/>
            </v:shape>
            <v:shape id="_x0000_s1491" type="#_x0000_t75" style="position:absolute;left:16435;top:1818;width:133;height:151">
              <v:imagedata r:id="rId84" o:title=""/>
            </v:shape>
            <v:rect id="_x0000_s1492" style="position:absolute;left:16598;top:1819;width:18;height:150" stroked="f"/>
            <v:shape id="_x0000_s1493" type="#_x0000_t75" style="position:absolute;left:16661;top:1819;width:125;height:150">
              <v:imagedata r:id="rId70" o:title=""/>
            </v:shape>
            <v:shape id="_x0000_s1494" type="#_x0000_t75" style="position:absolute;left:16816;top:1818;width:134;height:151">
              <v:imagedata r:id="rId88" o:title=""/>
            </v:shape>
            <v:shape id="_x0000_s1495" style="position:absolute;left:16579;top:947;width:500;height:507" coordorigin="16580,948" coordsize="500,507" path="m16824,948r-11,1l16806,955r-4,11l16787,1035r-4,17l16777,1075r-14,78l16760,1159r10,10l16779,1172r19,10l16804,1186r11,10l16819,1202r9,7l16831,1213r7,5l16843,1220r10,5l16859,1227r12,3l16873,1237r-1,3l16865,1245r-10,2l16842,1246r-11,-3l16816,1236r-7,-10l16796,1222r-4,4l16789,1240r3,15l16793,1263r22,36l16821,1312r19,32l16842,1347r-12,11l16823,1352r-12,-19l16805,1325r-11,-17l16781,1282r-12,l16773,1291r14,50l16793,1363r3,11l16795,1383r-5,6l16782,1392r-6,-17l16768,1349r-5,-21l16758,1313r-4,-13l16749,1294r-8,-1l16744,1306r2,17l16751,1361r1,12l16753,1384r-15,3l16735,1375r-3,-13l16720,1291r-6,-1l16711,1296r-1,9l16706,1339r-1,14l16703,1361r-2,3l16692,1364r-3,-4l16689,1341r1,-14l16692,1278r1,-4l16689,1265r-3,-13l16684,1241r-2,-11l16680,1212r2,-7l16681,1196r-15,-61l16611,1080r-18,-1l16585,1082r-5,14l16593,1117r5,10l16603,1137r9,20l16618,1167r3,20l16621,1196r2,10l16624,1218r-1,26l16624,1256r2,13l16634,1293r3,12l16651,1365r51,44l16729,1417r22,7l16763,1432r12,10l16787,1450r13,4l16819,1453r17,-6l16887,1404r42,-65l16950,1292r7,-7l17046,1193r19,-21l17075,1158r5,-9l17079,1142r-5,-6l17063,1133r-13,5l17039,1147r-18,18l16986,1197r-20,19l16953,1227r-9,7l16934,1236r-6,-3l16926,1226r3,-9l16960,1172r28,-44l17001,1106r19,-31l17027,1064r4,-9l17033,1046r-1,-9l17026,1030r-11,-4l17007,1028r-6,5l16995,1039r-9,12l16967,1082r-37,53l16911,1160r-8,9l16895,1175r-9,-4l16887,1152r11,-28l16922,1079r28,-60l16962,995r4,-10l16968,975r-3,-10l16954,956r-17,1l16922,973r-12,22l16900,1013r-14,27l16873,1067r-14,30l16842,1132r-3,8l16834,1149r-6,5l16819,1150r-1,-14l16821,1111r10,-48l16840,998r2,-20l16841,962r-6,-10l16824,948xe" fillcolor="#5bc3f0" stroked="f">
              <v:path arrowok="t"/>
            </v:shape>
            <v:shape id="_x0000_s1496" style="position:absolute;left:15112;top:1265;width:733;height:425" coordorigin="15112,1265" coordsize="733,425" o:spt="100" adj="0,,0" path="m15484,1617r-59,-62l15403,1574r-25,15l15351,1598r-25,4l15282,1593r-35,-25l15224,1531r-9,-46l15224,1439r23,-36l15282,1379r44,-9l15352,1374r27,10l15404,1400r21,21l15484,1352r-34,-27l15411,1304r-43,-14l15324,1286r-68,9l15197,1323r-45,43l15123,1421r-11,65l15122,1552r29,56l15196,1652r57,28l15321,1690r44,-5l15408,1670r41,-23l15484,1617xm15845,1493r-8,-49l15814,1407r-35,-23l15733,1376r-32,3l15673,1390r-24,17l15630,1431r,-166l15532,1265r,420l15630,1685r,-150l15635,1506r12,-23l15667,1468r26,-6l15715,1466r17,12l15743,1496r4,24l15747,1685r98,l15845,1493xe" stroked="f">
              <v:stroke joinstyle="round"/>
              <v:formulas/>
              <v:path arrowok="t" o:connecttype="segments"/>
            </v:shape>
            <v:shape id="_x0000_s1497" type="#_x0000_t75" style="position:absolute;left:15900;top:1240;width:104;height:104">
              <v:imagedata r:id="rId89" o:title=""/>
            </v:shape>
            <v:shape id="_x0000_s1498" style="position:absolute;left:15902;top:1265;width:643;height:425" coordorigin="15902,1265" coordsize="643,425" o:spt="100" adj="0,,0" path="m16000,1380r-98,l15902,1685r98,l16000,1380xm16168,1265r-98,l16070,1685r98,l16168,1265xm16545,1265r-98,l16447,1420r,114l16442,1566r-13,25l16407,1608r-28,6l16352,1608r-22,-17l16316,1566r-5,-32l16316,1501r14,-25l16352,1460r27,-6l16407,1460r22,16l16442,1501r5,33l16447,1420r-18,-18l16407,1388r-25,-9l16353,1376r-57,11l16251,1419r-28,49l16213,1531r10,65l16252,1646r45,32l16356,1689r27,-2l16408,1678r21,-14l16447,1645r,40l16545,1685r,-40l16545,1614r,-160l16545,1420r,-155xe" stroked="f">
              <v:stroke joinstyle="round"/>
              <v:formulas/>
              <v:path arrowok="t" o:connecttype="segments"/>
            </v:shape>
            <v:line id="_x0000_s1499" style="position:absolute" from="3580,1123" to="3580,1970" strokecolor="white" strokeweight=".5pt"/>
            <v:shape id="_x0000_s1500" style="position:absolute;width:18158;height:660" coordsize="18158,660" o:spt="100" adj="0,,0" path="m540,660l,660t17618,l18158,660m660,540l660,m17498,540r,-540e" filled="f" strokeweight=".25pt">
              <v:stroke joinstyle="round"/>
              <v:formulas/>
              <v:path arrowok="t" o:connecttype="segments"/>
            </v:shape>
            <w10:wrap anchorx="page" anchory="page"/>
          </v:group>
        </w:pict>
      </w:r>
    </w:p>
    <w:p w:rsidR="00C31302" w:rsidRDefault="00F87D83" w:rsidP="00C31302">
      <w:pPr>
        <w:tabs>
          <w:tab w:val="left" w:pos="5987"/>
          <w:tab w:val="left" w:pos="7058"/>
        </w:tabs>
        <w:ind w:left="710"/>
        <w:rPr>
          <w:rFonts w:ascii="Lato Light"/>
          <w:sz w:val="20"/>
        </w:rPr>
      </w:pPr>
      <w:r>
        <w:rPr>
          <w:rFonts w:ascii="Lato Light"/>
          <w:position w:val="139"/>
          <w:sz w:val="20"/>
        </w:rPr>
      </w:r>
      <w:r>
        <w:rPr>
          <w:rFonts w:ascii="Lato Light"/>
          <w:position w:val="139"/>
          <w:sz w:val="20"/>
        </w:rPr>
        <w:pict>
          <v:group id="_x0000_s1095" style="width:226.7pt;height:102.15pt;mso-position-horizontal-relative:char;mso-position-vertical-relative:line" coordsize="4534,2043">
            <v:line id="_x0000_s1096" style="position:absolute" from="2267,570" to="2267,1066" strokecolor="#9d9d9c" strokeweight="1pt"/>
            <v:shape id="_x0000_s1097" style="position:absolute;left:2145;top:1049;width:243;height:122" coordorigin="2145,1050" coordsize="243,122" path="m2388,1050r-243,l2267,1171r121,-121xe" fillcolor="#9d9d9c" stroked="f">
              <v:path arrowok="t"/>
            </v:shape>
            <v:shape id="_x0000_s1098" type="#_x0000_t202" style="position:absolute;top:1192;width:4534;height:851" fillcolor="#5bc3f0" stroked="f">
              <v:textbox style="mso-next-textbox:#_x0000_s1098" inset="0,0,0,0">
                <w:txbxContent>
                  <w:p w:rsidR="00F87D83" w:rsidRDefault="00F87D83">
                    <w:pPr>
                      <w:spacing w:before="127"/>
                      <w:ind w:left="235" w:right="776"/>
                    </w:pPr>
                    <w:r>
                      <w:rPr>
                        <w:color w:val="FFFFFF"/>
                      </w:rPr>
                      <w:t>If it is a student are there aggravating factors?</w:t>
                    </w:r>
                  </w:p>
                </w:txbxContent>
              </v:textbox>
            </v:shape>
            <v:shape id="_x0000_s1099" type="#_x0000_t202" style="position:absolute;width:4534;height:567" fillcolor="#5bc3f0" stroked="f">
              <v:textbox style="mso-next-textbox:#_x0000_s1099" inset="0,0,0,0">
                <w:txbxContent>
                  <w:p w:rsidR="00F87D83" w:rsidRDefault="00F87D83">
                    <w:pPr>
                      <w:spacing w:before="117"/>
                      <w:ind w:left="197"/>
                    </w:pPr>
                    <w:r>
                      <w:rPr>
                        <w:color w:val="FFFFFF"/>
                      </w:rPr>
                      <w:t>What has happened? Who is involved?</w:t>
                    </w:r>
                  </w:p>
                </w:txbxContent>
              </v:textbox>
            </v:shape>
            <w10:wrap type="none"/>
            <w10:anchorlock/>
          </v:group>
        </w:pict>
      </w:r>
      <w:r w:rsidR="00C31302">
        <w:rPr>
          <w:rFonts w:ascii="Lato Light"/>
          <w:position w:val="139"/>
          <w:sz w:val="20"/>
        </w:rPr>
        <w:tab/>
      </w:r>
      <w:r>
        <w:rPr>
          <w:rFonts w:ascii="Lato Light"/>
          <w:position w:val="157"/>
          <w:sz w:val="20"/>
        </w:rPr>
      </w:r>
      <w:r>
        <w:rPr>
          <w:rFonts w:ascii="Lato Light"/>
          <w:position w:val="157"/>
          <w:sz w:val="20"/>
        </w:rPr>
        <w:pict>
          <v:group id="_x0000_s1093" style="width:23.75pt;height:23.75pt;mso-position-horizontal-relative:char;mso-position-vertical-relative:line" coordsize="475,475">
            <v:shape id="_x0000_s1094" style="position:absolute;width:475;height:475" coordsize="475,475" path="m237,l162,12,97,46,46,97,12,162,,237r12,75l46,378r51,51l162,463r75,12l312,463r66,-34l429,378r34,-66l475,237,463,162,429,97,378,46,312,12,237,xe" fillcolor="#d92568" stroked="f">
              <v:path arrowok="t"/>
            </v:shape>
            <w10:wrap type="none"/>
            <w10:anchorlock/>
          </v:group>
        </w:pict>
      </w:r>
      <w:r w:rsidR="00C31302">
        <w:rPr>
          <w:rFonts w:ascii="Lato Light"/>
          <w:position w:val="157"/>
          <w:sz w:val="20"/>
        </w:rPr>
        <w:tab/>
      </w:r>
      <w:r>
        <w:rPr>
          <w:rFonts w:ascii="Lato Light"/>
          <w:position w:val="168"/>
          <w:sz w:val="20"/>
        </w:rPr>
      </w:r>
      <w:r>
        <w:rPr>
          <w:rFonts w:ascii="Lato Light"/>
          <w:position w:val="168"/>
          <w:sz w:val="20"/>
        </w:rPr>
        <w:pict>
          <v:group id="_x0000_s1091" style="width:6.1pt;height:12.15pt;mso-position-horizontal-relative:char;mso-position-vertical-relative:line" coordsize="122,243">
            <v:shape id="_x0000_s1092" style="position:absolute;width:122;height:243" coordsize="122,243" path="m,l,243,121,122,,xe" fillcolor="#9d9d9c" stroked="f">
              <v:path arrowok="t"/>
            </v:shape>
            <w10:wrap type="none"/>
            <w10:anchorlock/>
          </v:group>
        </w:pict>
      </w:r>
      <w:r>
        <w:rPr>
          <w:rFonts w:ascii="Lato Light"/>
          <w:sz w:val="20"/>
        </w:rPr>
      </w:r>
      <w:r>
        <w:rPr>
          <w:rFonts w:ascii="Lato Light"/>
          <w:sz w:val="20"/>
        </w:rPr>
        <w:pict>
          <v:group id="_x0000_s1086" style="width:150.05pt;height:93.7pt;mso-position-horizontal-relative:char;mso-position-vertical-relative:line" coordsize="2988,2237">
            <v:line id="_x0000_s1087" style="position:absolute" from="1516,857" to="1516,1267" strokecolor="#9d9d9c" strokeweight="1pt"/>
            <v:shape id="_x0000_s1088" style="position:absolute;left:1394;top:1251;width:243;height:122" coordorigin="1394,1251" coordsize="243,122" path="m1637,1251r-243,l1516,1373r121,-122xe" fillcolor="#9d9d9c" stroked="f">
              <v:path arrowok="t"/>
            </v:shape>
            <v:shape id="_x0000_s1089" type="#_x0000_t202" style="position:absolute;left:14;top:1385;width:2973;height:851" fillcolor="#5bc3f0" stroked="f">
              <v:textbox style="mso-next-textbox:#_x0000_s1089" inset="0,0,0,0">
                <w:txbxContent>
                  <w:p w:rsidR="00F87D83" w:rsidRDefault="00F87D83">
                    <w:pPr>
                      <w:spacing w:before="117"/>
                      <w:ind w:left="238" w:right="366"/>
                    </w:pPr>
                    <w:r>
                      <w:rPr>
                        <w:color w:val="FFFFFF"/>
                      </w:rPr>
                      <w:t>Are there any safeguarding concerns?</w:t>
                    </w:r>
                  </w:p>
                </w:txbxContent>
              </v:textbox>
            </v:shape>
            <v:shape id="_x0000_s1090" type="#_x0000_t202" style="position:absolute;width:2973;height:851" fillcolor="#9fd406" stroked="f">
              <v:textbox style="mso-next-textbox:#_x0000_s1090" inset="0,0,0,0">
                <w:txbxContent>
                  <w:p w:rsidR="00F87D83" w:rsidRDefault="00F87D83">
                    <w:pPr>
                      <w:spacing w:before="117"/>
                      <w:ind w:left="238" w:right="366"/>
                    </w:pPr>
                    <w:r>
                      <w:rPr>
                        <w:color w:val="FFFFFF"/>
                      </w:rPr>
                      <w:t>School to manage. Phone parents.</w:t>
                    </w:r>
                  </w:p>
                </w:txbxContent>
              </v:textbox>
            </v:shape>
            <w10:wrap type="none"/>
            <w10:anchorlock/>
          </v:group>
        </w:pict>
      </w: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spacing w:before="4"/>
        <w:rPr>
          <w:rFonts w:ascii="Lato Light"/>
          <w:sz w:val="16"/>
        </w:rPr>
      </w:pPr>
    </w:p>
    <w:p w:rsidR="00C31302" w:rsidRDefault="00F87D83" w:rsidP="00C31302">
      <w:pPr>
        <w:tabs>
          <w:tab w:val="left" w:pos="6054"/>
          <w:tab w:val="left" w:pos="7074"/>
        </w:tabs>
        <w:spacing w:before="107"/>
        <w:ind w:left="5239"/>
        <w:rPr>
          <w:rFonts w:ascii="Lato Heavy"/>
          <w:b/>
          <w:sz w:val="18"/>
        </w:rPr>
      </w:pPr>
      <w:r>
        <w:rPr>
          <w:rFonts w:ascii="Lato"/>
          <w:lang w:val="en-US" w:eastAsia="en-US"/>
        </w:rPr>
        <w:pict>
          <v:group id="_x0000_s1238" style="position:absolute;left:0;text-align:left;margin-left:89.5pt;margin-top:-116.7pt;width:226.7pt;height:71.7pt;z-index:251698176;mso-position-horizontal-relative:page" coordorigin="1790,-2334" coordsize="4534,1434">
            <v:line id="_x0000_s1239" style="position:absolute" from="4057,-2334" to="4057,-1626" strokecolor="#9d9d9c" strokeweight="1pt"/>
            <v:shape id="_x0000_s1240" style="position:absolute;left:3935;top:-1643;width:243;height:122" coordorigin="3936,-1642" coordsize="243,122" path="m4179,-1642r-243,l4057,-1521r122,-121xe" fillcolor="#9d9d9c" stroked="f">
              <v:path arrowok="t"/>
            </v:shape>
            <v:shape id="_x0000_s1241" style="position:absolute;left:3819;top:-2221;width:475;height:475" coordorigin="3820,-2221" coordsize="475,475" path="m4057,-2221r-75,12l3917,-2175r-52,51l3832,-2059r-12,75l3832,-1909r33,66l3917,-1792r65,34l4057,-1746r75,-12l4197,-1792r52,-51l4282,-1909r12,-75l4282,-2059r-33,-65l4197,-2175r-65,-34l4057,-2221xe" fillcolor="#9fd406" stroked="f">
              <v:path arrowok="t"/>
            </v:shape>
            <v:shape id="_x0000_s1242" type="#_x0000_t202" style="position:absolute;left:3819;top:-2334;width:475;height:813" filled="f" stroked="f">
              <v:textbox style="mso-next-textbox:#_x0000_s1242" inset="0,0,0,0">
                <w:txbxContent>
                  <w:p w:rsidR="00F87D83" w:rsidRDefault="00F87D83">
                    <w:pPr>
                      <w:spacing w:before="1"/>
                      <w:rPr>
                        <w:rFonts w:ascii="Lato Heavy"/>
                        <w:b/>
                        <w:sz w:val="20"/>
                      </w:rPr>
                    </w:pPr>
                  </w:p>
                  <w:p w:rsidR="00F87D83" w:rsidRDefault="00F87D83">
                    <w:pPr>
                      <w:ind w:left="65"/>
                      <w:rPr>
                        <w:rFonts w:ascii="Lato Heavy"/>
                        <w:b/>
                        <w:sz w:val="18"/>
                      </w:rPr>
                    </w:pPr>
                    <w:r>
                      <w:rPr>
                        <w:rFonts w:ascii="Lato Heavy"/>
                        <w:b/>
                        <w:color w:val="FFFFFF"/>
                        <w:w w:val="105"/>
                        <w:sz w:val="18"/>
                      </w:rPr>
                      <w:t>YES</w:t>
                    </w:r>
                  </w:p>
                </w:txbxContent>
              </v:textbox>
            </v:shape>
            <v:shape id="_x0000_s1243" type="#_x0000_t202" style="position:absolute;left:1790;top:-1516;width:4534;height:615" fillcolor="#5bc3f0" stroked="f">
              <v:textbox style="mso-next-textbox:#_x0000_s1243" inset="0,0,0,0">
                <w:txbxContent>
                  <w:p w:rsidR="00F87D83" w:rsidRDefault="00F87D83">
                    <w:pPr>
                      <w:spacing w:before="116"/>
                      <w:ind w:left="244"/>
                    </w:pPr>
                    <w:r>
                      <w:rPr>
                        <w:color w:val="FFFFFF"/>
                      </w:rPr>
                      <w:t>Are there aggravating factors?</w:t>
                    </w:r>
                  </w:p>
                </w:txbxContent>
              </v:textbox>
            </v:shape>
            <w10:wrap anchorx="page"/>
          </v:group>
        </w:pict>
      </w:r>
      <w:r>
        <w:rPr>
          <w:rFonts w:ascii="Lato"/>
          <w:lang w:val="en-US" w:eastAsia="en-US"/>
        </w:rPr>
        <w:pict>
          <v:group id="_x0000_s1460" style="position:absolute;left:0;text-align:left;margin-left:406.9pt;margin-top:-46.75pt;width:156.65pt;height:112pt;z-index:-251540480;mso-position-horizontal-relative:page" coordorigin="8138,-935" coordsize="3133,2240">
            <v:line id="_x0000_s1461" style="position:absolute" from="9790,-830" to="9790,-419" strokecolor="#9d9d9c" strokeweight="1pt"/>
            <v:shape id="_x0000_s1462" style="position:absolute;left:8138;top:-935;width:1774;height:1281" coordorigin="8138,-935" coordsize="1774,1281" o:spt="100" adj="0,,0" path="m8259,224l8138,103r,243l8259,224xm9911,-813l9790,-935r-122,122l9911,-813xe" fillcolor="#9d9d9c" stroked="f">
              <v:stroke joinstyle="round"/>
              <v:formulas/>
              <v:path arrowok="t" o:connecttype="segments"/>
            </v:shape>
            <v:rect id="_x0000_s1463" style="position:absolute;left:8309;top:-423;width:2962;height:1728" fillcolor="#9fd406" stroked="f"/>
            <v:rect id="_x0000_s1464" style="position:absolute;left:8432;top:149;width:2714;height:1038" stroked="f"/>
            <v:shape id="_x0000_s1465" type="#_x0000_t75" style="position:absolute;left:8623;top:300;width:2399;height:731">
              <v:imagedata r:id="rId90" o:title=""/>
            </v:shape>
            <v:shape id="_x0000_s1466" type="#_x0000_t202" style="position:absolute;left:8309;top:-423;width:2962;height:1728" filled="f" stroked="f">
              <v:textbox style="mso-next-textbox:#_x0000_s1466" inset="0,0,0,0">
                <w:txbxContent>
                  <w:p w:rsidR="00F87D83" w:rsidRDefault="00F87D83">
                    <w:pPr>
                      <w:spacing w:before="152"/>
                      <w:ind w:left="238"/>
                    </w:pPr>
                    <w:r>
                      <w:rPr>
                        <w:color w:val="FFFFFF"/>
                      </w:rPr>
                      <w:t>Report to:</w:t>
                    </w:r>
                  </w:p>
                </w:txbxContent>
              </v:textbox>
            </v:shape>
            <w10:wrap anchorx="page"/>
          </v:group>
        </w:pict>
      </w:r>
      <w:r>
        <w:rPr>
          <w:rFonts w:ascii="Lato"/>
          <w:lang w:val="en-US" w:eastAsia="en-US"/>
        </w:rPr>
        <w:pict>
          <v:group id="_x0000_s1467" style="position:absolute;left:0;text-align:left;margin-left:315.95pt;margin-top:-225.9pt;width:514.65pt;height:350.9pt;z-index:-251539456;mso-position-horizontal-relative:page" coordorigin="6319,-4518" coordsize="10293,7018">
            <v:line id="_x0000_s1468" style="position:absolute" from="6319,-4093" to="8154,-4093" strokecolor="#9d9d9c" strokeweight="1pt"/>
            <v:shape id="_x0000_s1469" style="position:absolute;left:8138;top:-4215;width:122;height:243" coordorigin="8138,-4215" coordsize="122,243" path="m8138,-4215r,243l8259,-4093r-121,-122xe" fillcolor="#9d9d9c" stroked="f">
              <v:path arrowok="t"/>
            </v:shape>
            <v:rect id="_x0000_s1470" style="position:absolute;left:8274;top:-4519;width:3642;height:1091" fillcolor="#5c3187" stroked="f"/>
            <v:shape id="_x0000_s1471" style="position:absolute;left:11261;top:-4094;width:1694;height:2720" coordorigin="11261,-4093" coordsize="1694,2720" path="m12955,-4093r-868,l12087,-1373r-826,l12955,-4093xe" stroked="f">
              <v:path arrowok="t"/>
            </v:shape>
            <v:shape id="_x0000_s1472" style="position:absolute;left:11261;top:-4094;width:1589;height:2720" coordorigin="11261,-4093" coordsize="1589,2720" path="m11261,-1373r826,l12087,-4093r763,e" filled="f" strokecolor="#9d9d9c" strokeweight="1pt">
              <v:path arrowok="t"/>
            </v:shape>
            <v:shape id="_x0000_s1473" style="position:absolute;left:12833;top:-4215;width:122;height:243" coordorigin="12834,-4215" coordsize="122,243" path="m12834,-4215r,243l12955,-4093r-121,-122xe" fillcolor="#9d9d9c" stroked="f">
              <v:path arrowok="t"/>
            </v:shape>
            <v:shape id="_x0000_s1474" style="position:absolute;left:11849;top:-1611;width:475;height:475" coordorigin="11850,-1611" coordsize="475,475" path="m12087,-1611r-75,13l11947,-1565r-51,52l11862,-1448r-12,75l11862,-1298r34,65l11947,-1182r65,34l12087,-1136r75,-12l12227,-1182r52,-51l12313,-1298r12,-75l12313,-1448r-34,-65l12227,-1565r-65,-33l12087,-1611xe" fillcolor="#9fd406" stroked="f">
              <v:path arrowok="t"/>
            </v:shape>
            <v:shape id="_x0000_s1475" type="#_x0000_t202" style="position:absolute;left:8509;top:-4423;width:3185;height:792" filled="f" stroked="f">
              <v:textbox style="mso-next-textbox:#_x0000_s1475" inset="0,0,0,0">
                <w:txbxContent>
                  <w:p w:rsidR="00F87D83" w:rsidRDefault="00F87D83">
                    <w:pPr>
                      <w:ind w:right="-19"/>
                    </w:pPr>
                    <w:r>
                      <w:rPr>
                        <w:color w:val="FFFFFF"/>
                      </w:rPr>
                      <w:t>If adult(s) or student(s) from another school report to Action Fraud. Do not investigate further</w:t>
                    </w:r>
                  </w:p>
                </w:txbxContent>
              </v:textbox>
            </v:shape>
            <v:shape id="_x0000_s1476" type="#_x0000_t202" style="position:absolute;left:6319;top:-2875;width:1855;height:225" filled="f" stroked="f">
              <v:textbox style="mso-next-textbox:#_x0000_s1476" inset="0,0,0,0">
                <w:txbxContent>
                  <w:p w:rsidR="00F87D83" w:rsidRDefault="00F87D83">
                    <w:pPr>
                      <w:tabs>
                        <w:tab w:val="left" w:pos="837"/>
                        <w:tab w:val="left" w:pos="1834"/>
                      </w:tabs>
                      <w:spacing w:before="7"/>
                      <w:rPr>
                        <w:rFonts w:ascii="Lato Heavy"/>
                        <w:b/>
                        <w:sz w:val="18"/>
                      </w:rPr>
                    </w:pPr>
                    <w:r>
                      <w:rPr>
                        <w:rFonts w:ascii="Lato Heavy"/>
                        <w:b/>
                        <w:strike/>
                        <w:color w:val="FFFFFF"/>
                        <w:w w:val="103"/>
                        <w:sz w:val="18"/>
                      </w:rPr>
                      <w:t xml:space="preserve"> </w:t>
                    </w:r>
                    <w:r>
                      <w:rPr>
                        <w:rFonts w:ascii="Lato Heavy"/>
                        <w:b/>
                        <w:strike/>
                        <w:color w:val="FFFFFF"/>
                        <w:sz w:val="18"/>
                      </w:rPr>
                      <w:tab/>
                    </w:r>
                    <w:r>
                      <w:rPr>
                        <w:rFonts w:ascii="Lato Heavy"/>
                        <w:b/>
                        <w:strike/>
                        <w:color w:val="FFFFFF"/>
                        <w:w w:val="105"/>
                        <w:sz w:val="18"/>
                      </w:rPr>
                      <w:t>NO</w:t>
                    </w:r>
                    <w:r>
                      <w:rPr>
                        <w:rFonts w:ascii="Lato Heavy"/>
                        <w:b/>
                        <w:strike/>
                        <w:color w:val="FFFFFF"/>
                        <w:sz w:val="18"/>
                      </w:rPr>
                      <w:tab/>
                    </w:r>
                  </w:p>
                </w:txbxContent>
              </v:textbox>
            </v:shape>
            <v:shape id="_x0000_s1477" type="#_x0000_t202" style="position:absolute;left:11915;top:-1489;width:346;height:225" filled="f" stroked="f">
              <v:textbox style="mso-next-textbox:#_x0000_s1477" inset="0,0,0,0">
                <w:txbxContent>
                  <w:p w:rsidR="00F87D83" w:rsidRDefault="00F87D83">
                    <w:pPr>
                      <w:spacing w:before="7"/>
                      <w:rPr>
                        <w:rFonts w:ascii="Lato Heavy"/>
                        <w:b/>
                        <w:sz w:val="18"/>
                      </w:rPr>
                    </w:pPr>
                    <w:r>
                      <w:rPr>
                        <w:rFonts w:ascii="Lato Heavy"/>
                        <w:b/>
                        <w:color w:val="FFFFFF"/>
                        <w:w w:val="105"/>
                        <w:sz w:val="18"/>
                      </w:rPr>
                      <w:t>YES</w:t>
                    </w:r>
                  </w:p>
                </w:txbxContent>
              </v:textbox>
            </v:shape>
            <v:shape id="_x0000_s1478" type="#_x0000_t202" style="position:absolute;left:12715;top:-3140;width:3887;height:5630" filled="f" strokecolor="#5c3187" strokeweight="1pt">
              <v:textbox style="mso-next-textbox:#_x0000_s1478" inset="0,0,0,0">
                <w:txbxContent>
                  <w:p w:rsidR="00F87D83" w:rsidRDefault="00F87D83">
                    <w:pPr>
                      <w:spacing w:before="256"/>
                      <w:ind w:left="315"/>
                      <w:rPr>
                        <w:rFonts w:ascii="Lato Heavy"/>
                        <w:b/>
                        <w:sz w:val="26"/>
                      </w:rPr>
                    </w:pPr>
                    <w:r>
                      <w:rPr>
                        <w:rFonts w:ascii="Lato Heavy"/>
                        <w:b/>
                        <w:color w:val="5C3187"/>
                        <w:sz w:val="26"/>
                      </w:rPr>
                      <w:t>Cyber Choices Program</w:t>
                    </w:r>
                  </w:p>
                  <w:p w:rsidR="00F87D83" w:rsidRDefault="00F87D83">
                    <w:pPr>
                      <w:spacing w:before="112"/>
                      <w:ind w:left="315" w:right="341"/>
                    </w:pPr>
                    <w:r>
                      <w:rPr>
                        <w:color w:val="575756"/>
                      </w:rPr>
                      <w:t>Wherever possible, students should be referred into the</w:t>
                    </w:r>
                    <w:r>
                      <w:rPr>
                        <w:color w:val="575756"/>
                        <w:spacing w:val="-29"/>
                      </w:rPr>
                      <w:t xml:space="preserve"> </w:t>
                    </w:r>
                    <w:r>
                      <w:rPr>
                        <w:color w:val="575756"/>
                      </w:rPr>
                      <w:t xml:space="preserve">Cyber Choices Program. This initiative is aimed at 12-18 year olds supported by the National Crime Agency and the Home Oﬃce, together with regional and local police </w:t>
                    </w:r>
                    <w:r>
                      <w:rPr>
                        <w:color w:val="575756"/>
                        <w:spacing w:val="-3"/>
                      </w:rPr>
                      <w:t xml:space="preserve">force </w:t>
                    </w:r>
                    <w:r>
                      <w:rPr>
                        <w:color w:val="575756"/>
                      </w:rPr>
                      <w:t>cyber</w:t>
                    </w:r>
                    <w:r>
                      <w:rPr>
                        <w:color w:val="575756"/>
                        <w:spacing w:val="-4"/>
                      </w:rPr>
                      <w:t xml:space="preserve"> </w:t>
                    </w:r>
                    <w:r>
                      <w:rPr>
                        <w:color w:val="575756"/>
                      </w:rPr>
                      <w:t>specialists.</w:t>
                    </w:r>
                  </w:p>
                  <w:p w:rsidR="00F87D83" w:rsidRDefault="00F87D83">
                    <w:pPr>
                      <w:spacing w:before="119"/>
                      <w:ind w:left="315" w:right="393"/>
                    </w:pPr>
                    <w:r>
                      <w:rPr>
                        <w:color w:val="575756"/>
                      </w:rPr>
                      <w:t>The objective of the program is to encourage students to use their cyber skills positively by highlighting alternative opportunities, along with providing victim awareness and deterrents, such as the potential penalties for continuing along the cybercriminal pathway.</w:t>
                    </w:r>
                  </w:p>
                </w:txbxContent>
              </v:textbox>
            </v:shape>
            <v:shape id="_x0000_s1479" type="#_x0000_t202" style="position:absolute;left:13015;top:-4519;width:2973;height:851" fillcolor="#9fd406" stroked="f">
              <v:textbox style="mso-next-textbox:#_x0000_s1479" inset="0,0,0,0">
                <w:txbxContent>
                  <w:p w:rsidR="00F87D83" w:rsidRDefault="00F87D83">
                    <w:pPr>
                      <w:spacing w:before="117"/>
                      <w:ind w:left="238" w:right="50"/>
                    </w:pPr>
                    <w:r>
                      <w:rPr>
                        <w:color w:val="FFFFFF"/>
                      </w:rPr>
                      <w:t xml:space="preserve">Refer to </w:t>
                    </w:r>
                    <w:r>
                      <w:rPr>
                        <w:color w:val="FFFFFF"/>
                        <w:u w:val="single" w:color="FFFFFF"/>
                      </w:rPr>
                      <w:t>‘Working Together</w:t>
                    </w:r>
                    <w:r>
                      <w:rPr>
                        <w:color w:val="FFFFFF"/>
                      </w:rPr>
                      <w:t xml:space="preserve"> </w:t>
                    </w:r>
                    <w:r>
                      <w:rPr>
                        <w:color w:val="FFFFFF"/>
                        <w:u w:val="single" w:color="FFFFFF"/>
                      </w:rPr>
                      <w:t>to Safeguard Children’</w:t>
                    </w:r>
                  </w:p>
                </w:txbxContent>
              </v:textbox>
            </v:shape>
            <w10:wrap anchorx="page"/>
          </v:group>
        </w:pict>
      </w:r>
      <w:r>
        <w:rPr>
          <w:rFonts w:ascii="Lato"/>
          <w:lang w:val="en-US" w:eastAsia="en-US"/>
        </w:rPr>
        <w:pict>
          <v:shape id="_x0000_s1480" style="position:absolute;left:0;text-align:left;margin-left:353.45pt;margin-top:-1.1pt;width:23.75pt;height:23.75pt;z-index:-251538432;mso-position-horizontal-relative:page" coordorigin="7069,-22" coordsize="475,475" path="m7306,-22r-75,12l7166,24r-51,51l7081,141r-12,75l7081,291r34,65l7166,407r65,34l7306,453r75,-12l7447,407r51,-51l7532,291r12,-75l7532,141,7498,75,7447,24r-66,-34l7306,-22xe" fillcolor="#9fd406" stroked="f">
            <v:path arrowok="t"/>
            <w10:wrap anchorx="page"/>
          </v:shape>
        </w:pict>
      </w:r>
      <w:r>
        <w:rPr>
          <w:rFonts w:ascii="Lato"/>
          <w:lang w:val="en-US" w:eastAsia="en-US"/>
        </w:rPr>
        <w:pict>
          <v:group id="_x0000_s1246" style="position:absolute;left:0;text-align:left;margin-left:89.5pt;margin-top:-45.05pt;width:226.7pt;height:235.05pt;z-index:251701248;mso-position-horizontal-relative:page" coordorigin="1790,-901" coordsize="4534,4701">
            <v:shape id="_x0000_s1247" type="#_x0000_t202" style="position:absolute;left:1790;top:1586;width:4534;height:2214" fillcolor="#bde7f9" stroked="f">
              <v:textbox style="mso-next-textbox:#_x0000_s1247" inset="0,0,0,0">
                <w:txbxContent>
                  <w:p w:rsidR="00F87D83" w:rsidRDefault="00F87D83">
                    <w:pPr>
                      <w:spacing w:before="127"/>
                      <w:ind w:left="235"/>
                    </w:pPr>
                    <w:r>
                      <w:rPr>
                        <w:color w:val="575756"/>
                      </w:rPr>
                      <w:t>Is there a hate element?</w:t>
                    </w:r>
                  </w:p>
                  <w:p w:rsidR="00F87D83" w:rsidRDefault="00F87D83">
                    <w:pPr>
                      <w:ind w:left="235"/>
                    </w:pPr>
                    <w:r>
                      <w:rPr>
                        <w:color w:val="575756"/>
                      </w:rPr>
                      <w:t>Have they expressed any ideological motivation or reason for their actions?</w:t>
                    </w:r>
                  </w:p>
                  <w:p w:rsidR="00F87D83" w:rsidRDefault="00F87D83">
                    <w:pPr>
                      <w:ind w:left="235" w:right="273"/>
                    </w:pPr>
                    <w:r>
                      <w:rPr>
                        <w:color w:val="575756"/>
                      </w:rPr>
                      <w:t>Is there evidence of escalating</w:t>
                    </w:r>
                    <w:r>
                      <w:rPr>
                        <w:color w:val="575756"/>
                        <w:spacing w:val="-34"/>
                      </w:rPr>
                      <w:t xml:space="preserve"> </w:t>
                    </w:r>
                    <w:r>
                      <w:rPr>
                        <w:color w:val="575756"/>
                      </w:rPr>
                      <w:t xml:space="preserve">behaviour? Or previous incidents of a similar </w:t>
                    </w:r>
                    <w:r>
                      <w:rPr>
                        <w:color w:val="575756"/>
                        <w:spacing w:val="-3"/>
                      </w:rPr>
                      <w:t xml:space="preserve">nature? </w:t>
                    </w:r>
                    <w:r>
                      <w:rPr>
                        <w:color w:val="575756"/>
                      </w:rPr>
                      <w:t>Is the behaviour related to gang activity or an Organised Crime</w:t>
                    </w:r>
                    <w:r>
                      <w:rPr>
                        <w:color w:val="575756"/>
                        <w:spacing w:val="-6"/>
                      </w:rPr>
                      <w:t xml:space="preserve"> </w:t>
                    </w:r>
                    <w:r>
                      <w:rPr>
                        <w:color w:val="575756"/>
                        <w:spacing w:val="-3"/>
                      </w:rPr>
                      <w:t>Group?</w:t>
                    </w:r>
                  </w:p>
                </w:txbxContent>
              </v:textbox>
            </v:shape>
            <v:shape id="_x0000_s1248" type="#_x0000_t202" style="position:absolute;left:1790;top:-901;width:4534;height:2488" fillcolor="#bde7f9" stroked="f">
              <v:textbox style="mso-next-textbox:#_x0000_s1248" inset="0,0,0,0">
                <w:txbxContent>
                  <w:p w:rsidR="00F87D83" w:rsidRDefault="00F87D83">
                    <w:pPr>
                      <w:spacing w:before="127"/>
                      <w:ind w:left="235" w:right="273"/>
                    </w:pPr>
                    <w:r>
                      <w:rPr>
                        <w:color w:val="575756"/>
                      </w:rPr>
                      <w:t>Did this incident cause any disruption to the school? eg. loss of access to website and online learning platforms or school communication networks disrupted.</w:t>
                    </w:r>
                  </w:p>
                  <w:p w:rsidR="00F87D83" w:rsidRDefault="00F87D83">
                    <w:pPr>
                      <w:ind w:left="235"/>
                    </w:pPr>
                    <w:r>
                      <w:rPr>
                        <w:color w:val="575756"/>
                      </w:rPr>
                      <w:t>Did the school suﬀer a loss of data or corruption of ﬁles?</w:t>
                    </w:r>
                  </w:p>
                  <w:p w:rsidR="00F87D83" w:rsidRDefault="00F87D83">
                    <w:pPr>
                      <w:ind w:left="235"/>
                    </w:pPr>
                    <w:r>
                      <w:rPr>
                        <w:color w:val="575756"/>
                      </w:rPr>
                      <w:t>Did the school suﬀer loss of teaching time resulting on an impact on other students?</w:t>
                    </w:r>
                  </w:p>
                </w:txbxContent>
              </v:textbox>
            </v:shape>
            <w10:wrap anchorx="page"/>
          </v:group>
        </w:pict>
      </w:r>
      <w:r w:rsidR="00C31302">
        <w:rPr>
          <w:rFonts w:ascii="Lato Heavy"/>
          <w:b/>
          <w:strike/>
          <w:color w:val="FFFFFF"/>
          <w:w w:val="103"/>
          <w:sz w:val="18"/>
        </w:rPr>
        <w:t xml:space="preserve"> </w:t>
      </w:r>
      <w:r w:rsidR="00C31302">
        <w:rPr>
          <w:rFonts w:ascii="Lato Heavy"/>
          <w:b/>
          <w:strike/>
          <w:color w:val="FFFFFF"/>
          <w:sz w:val="18"/>
        </w:rPr>
        <w:tab/>
      </w:r>
      <w:r w:rsidR="00C31302">
        <w:rPr>
          <w:rFonts w:ascii="Lato Heavy"/>
          <w:b/>
          <w:strike/>
          <w:color w:val="FFFFFF"/>
          <w:spacing w:val="-3"/>
          <w:w w:val="105"/>
          <w:sz w:val="18"/>
        </w:rPr>
        <w:t>YES</w:t>
      </w:r>
      <w:r w:rsidR="00C31302">
        <w:rPr>
          <w:rFonts w:ascii="Lato Heavy"/>
          <w:b/>
          <w:strike/>
          <w:color w:val="FFFFFF"/>
          <w:spacing w:val="-3"/>
          <w:sz w:val="18"/>
        </w:rPr>
        <w:tab/>
      </w: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spacing w:before="8"/>
        <w:rPr>
          <w:rFonts w:ascii="Lato Heavy"/>
          <w:b/>
          <w:sz w:val="25"/>
        </w:rPr>
      </w:pPr>
    </w:p>
    <w:p w:rsidR="00C31302" w:rsidRDefault="00F87D83" w:rsidP="00C31302">
      <w:pPr>
        <w:tabs>
          <w:tab w:val="left" w:pos="6054"/>
          <w:tab w:val="left" w:pos="7074"/>
        </w:tabs>
        <w:ind w:left="5239"/>
        <w:rPr>
          <w:rFonts w:ascii="Lato Heavy"/>
          <w:b/>
          <w:sz w:val="18"/>
        </w:rPr>
      </w:pPr>
      <w:r>
        <w:rPr>
          <w:rFonts w:ascii="Lato"/>
          <w:lang w:val="en-US" w:eastAsia="en-US"/>
        </w:rPr>
        <w:pict>
          <v:shape id="_x0000_s1245" style="position:absolute;left:0;text-align:left;margin-left:406.9pt;margin-top:-.2pt;width:6.1pt;height:12.15pt;z-index:251700224;mso-position-horizontal-relative:page" coordorigin="8138,-4" coordsize="122,243" path="m8138,-4r,243l8259,117,8138,-4xe" fillcolor="#9d9d9c" stroked="f">
            <v:path arrowok="t"/>
            <w10:wrap anchorx="page"/>
          </v:shape>
        </w:pict>
      </w:r>
      <w:r>
        <w:rPr>
          <w:rFonts w:ascii="Lato"/>
          <w:lang w:val="en-US" w:eastAsia="en-US"/>
        </w:rPr>
        <w:pict>
          <v:shape id="_x0000_s1481" style="position:absolute;left:0;text-align:left;margin-left:353.45pt;margin-top:-6.45pt;width:23.75pt;height:23.75pt;z-index:-251537408;mso-position-horizontal-relative:page" coordorigin="7069,-129" coordsize="475,475" path="m7306,-129r-75,12l7166,-83r-51,51l7081,34r-12,75l7081,184r34,65l7166,300r65,34l7306,346r75,-12l7447,300r51,-51l7532,184r12,-75l7532,34r-34,-66l7447,-83r-66,-34l7306,-129xe" fillcolor="#9fd406" stroked="f">
            <v:path arrowok="t"/>
            <w10:wrap anchorx="page"/>
          </v:shape>
        </w:pict>
      </w:r>
      <w:r>
        <w:rPr>
          <w:rFonts w:ascii="Lato"/>
          <w:lang w:val="en-US" w:eastAsia="en-US"/>
        </w:rPr>
        <w:pict>
          <v:shape id="_x0000_s1249" type="#_x0000_t202" style="position:absolute;left:0;text-align:left;margin-left:414.45pt;margin-top:-15.4pt;width:148.65pt;height:42.55pt;z-index:251702272;mso-position-horizontal-relative:page" fillcolor="#5c3187" stroked="f">
            <v:textbox style="mso-next-textbox:#_x0000_s1249" inset="0,0,0,0">
              <w:txbxContent>
                <w:p w:rsidR="00F87D83" w:rsidRDefault="00F87D83" w:rsidP="00893936">
                  <w:pPr>
                    <w:spacing w:before="117"/>
                    <w:ind w:left="238"/>
                  </w:pPr>
                  <w:r>
                    <w:rPr>
                      <w:color w:val="FFFFFF"/>
                    </w:rPr>
                    <w:t>Call the police.</w:t>
                  </w:r>
                  <w:r>
                    <w:t xml:space="preserve"> </w:t>
                  </w:r>
                  <w:r>
                    <w:rPr>
                      <w:color w:val="FFFFFF"/>
                    </w:rPr>
                    <w:t>Do not investigate further</w:t>
                  </w:r>
                </w:p>
              </w:txbxContent>
            </v:textbox>
            <w10:wrap anchorx="page"/>
          </v:shape>
        </w:pict>
      </w:r>
      <w:r w:rsidR="00C31302">
        <w:rPr>
          <w:rFonts w:ascii="Lato Heavy"/>
          <w:b/>
          <w:strike/>
          <w:color w:val="FFFFFF"/>
          <w:w w:val="103"/>
          <w:sz w:val="18"/>
        </w:rPr>
        <w:t xml:space="preserve"> </w:t>
      </w:r>
      <w:r w:rsidR="00C31302">
        <w:rPr>
          <w:rFonts w:ascii="Lato Heavy"/>
          <w:b/>
          <w:strike/>
          <w:color w:val="FFFFFF"/>
          <w:sz w:val="18"/>
        </w:rPr>
        <w:tab/>
      </w:r>
      <w:r w:rsidR="00C31302">
        <w:rPr>
          <w:rFonts w:ascii="Lato Heavy"/>
          <w:b/>
          <w:strike/>
          <w:color w:val="FFFFFF"/>
          <w:spacing w:val="-3"/>
          <w:w w:val="105"/>
          <w:sz w:val="18"/>
        </w:rPr>
        <w:t>YES</w:t>
      </w:r>
      <w:r w:rsidR="00C31302">
        <w:rPr>
          <w:rFonts w:ascii="Lato Heavy"/>
          <w:b/>
          <w:strike/>
          <w:color w:val="FFFFFF"/>
          <w:spacing w:val="-3"/>
          <w:sz w:val="18"/>
        </w:rPr>
        <w:tab/>
      </w:r>
    </w:p>
    <w:p w:rsidR="00C31302" w:rsidRDefault="00C31302" w:rsidP="00C31302">
      <w:pPr>
        <w:rPr>
          <w:rFonts w:ascii="Lato Heavy"/>
          <w:sz w:val="18"/>
        </w:rPr>
        <w:sectPr w:rsidR="00C31302">
          <w:type w:val="continuous"/>
          <w:pgSz w:w="18160" w:h="13230" w:orient="landscape"/>
          <w:pgMar w:top="0" w:right="440" w:bottom="0" w:left="1080" w:header="720" w:footer="720" w:gutter="0"/>
          <w:cols w:space="720"/>
        </w:sectPr>
      </w:pPr>
    </w:p>
    <w:p w:rsidR="00C31302" w:rsidRDefault="00F87D83" w:rsidP="00C31302">
      <w:pPr>
        <w:pStyle w:val="ListParagraph1"/>
        <w:rPr>
          <w:rFonts w:ascii="Lato Heavy"/>
          <w:b/>
          <w:sz w:val="20"/>
        </w:rPr>
      </w:pPr>
      <w:r>
        <w:rPr>
          <w:rFonts w:ascii="Lato"/>
          <w:sz w:val="18"/>
          <w:lang w:val="en-US" w:eastAsia="en-US"/>
        </w:rPr>
        <w:lastRenderedPageBreak/>
        <w:pict>
          <v:group id="_x0000_s1520" style="position:absolute;left:0;text-align:left;margin-left:0;margin-top:0;width:907.9pt;height:95.65pt;z-index:-251531264;mso-position-horizontal-relative:page;mso-position-vertical-relative:page" coordsize="18158,2499">
            <v:rect id="_x0000_s1521" style="position:absolute;left:546;top:546;width:17056;height:1953" fillcolor="#5c3187" stroked="f"/>
            <v:shape id="_x0000_s1522" type="#_x0000_t75" style="position:absolute;left:14834;top:1803;width:133;height:151">
              <v:imagedata r:id="rId91" o:title=""/>
            </v:shape>
            <v:shape id="_x0000_s1523" type="#_x0000_t75" style="position:absolute;left:14997;top:1803;width:105;height:150">
              <v:imagedata r:id="rId92" o:title=""/>
            </v:shape>
            <v:shape id="_x0000_s1524" type="#_x0000_t75" style="position:absolute;left:15136;top:1803;width:407;height:150">
              <v:imagedata r:id="rId93" o:title=""/>
            </v:shape>
            <v:shape id="_x0000_s1525" type="#_x0000_t75" style="position:absolute;left:15580;top:1803;width:105;height:150">
              <v:imagedata r:id="rId92" o:title=""/>
            </v:shape>
            <v:shape id="_x0000_s1526" type="#_x0000_t75" style="position:absolute;left:15719;top:1803;width:138;height:150">
              <v:imagedata r:id="rId94" o:title=""/>
            </v:shape>
            <v:shape id="_x0000_s1527" type="#_x0000_t75" style="position:absolute;left:15951;top:1803;width:286;height:151">
              <v:imagedata r:id="rId95" o:title=""/>
            </v:shape>
            <v:shape id="_x0000_s1528" style="position:absolute;left:16267;top:1803;width:128;height:150" coordorigin="16268,1804" coordsize="128,150" o:spt="100" adj="0,,0" path="m16350,1937r-65,l16285,1804r-17,l16268,1953r82,l16350,1937xm16395,1804r-17,l16378,1953r17,l16395,1804xe" stroked="f">
              <v:stroke joinstyle="round"/>
              <v:formulas/>
              <v:path arrowok="t" o:connecttype="segments"/>
            </v:shape>
            <v:shape id="_x0000_s1529" type="#_x0000_t75" style="position:absolute;left:16426;top:1803;width:133;height:151">
              <v:imagedata r:id="rId96" o:title=""/>
            </v:shape>
            <v:rect id="_x0000_s1530" style="position:absolute;left:16590;top:1803;width:18;height:150" stroked="f"/>
            <v:shape id="_x0000_s1531" type="#_x0000_t75" style="position:absolute;left:16652;top:1803;width:125;height:150">
              <v:imagedata r:id="rId97" o:title=""/>
            </v:shape>
            <v:shape id="_x0000_s1532" type="#_x0000_t75" style="position:absolute;left:16808;top:1803;width:134;height:151">
              <v:imagedata r:id="rId98" o:title=""/>
            </v:shape>
            <v:shape id="_x0000_s1533" style="position:absolute;left:16570;top:932;width:500;height:507" coordorigin="16571,932" coordsize="500,507" path="m16816,932r-12,2l16797,940r-4,10l16778,1019r-4,17l16769,1060r-15,77l16751,1144r10,9l16770,1156r19,10l16796,1170r11,10l16810,1187r10,7l16822,1197r7,6l16834,1204r10,5l16850,1211r12,4l16865,1221r-2,3l16857,1229r-11,2l16834,1230r-11,-3l16807,1220r-7,-10l16787,1206r-3,4l16781,1224r3,15l16785,1247r21,36l16813,1296r18,33l16834,1332r-13,11l16814,1337r-12,-20l16796,1309r-10,-17l16772,1267r-12,-1l16764,1276r14,49l16785,1348r2,10l16787,1368r-6,5l16773,1376r-6,-17l16759,1333r-5,-21l16750,1297r-5,-12l16740,1279r-7,-2l16735,1290r2,18l16742,1345r2,13l16744,1368r-15,3l16726,1359r-3,-13l16711,1276r-5,-2l16702,1281r-1,8l16698,1324r-2,13l16695,1345r-3,4l16683,1349r-3,-4l16680,1325r2,-13l16684,1262r,-4l16681,1250r-4,-13l16675,1226r-2,-12l16672,1196r1,-7l16673,1180r-15,-60l16603,1065r-19,-1l16576,1066r-5,14l16584,1101r6,10l16595,1121r8,20l16609,1151r3,20l16612,1181r2,9l16615,1203r,25l16615,1241r3,12l16625,1277r3,13l16643,1349r51,45l16720,1401r22,8l16754,1416r12,10l16779,1434r12,5l16810,1437r17,-6l16879,1388r41,-64l16941,1276r7,-6l17037,1178r19,-22l17066,1143r5,-10l17070,1126r-4,-6l17054,1117r-12,6l17031,1132r-19,17l16977,1181r-20,19l16945,1212r-10,6l16925,1220r-6,-3l16917,1210r4,-8l16951,1157r28,-44l16992,1091r20,-31l17018,1048r4,-9l17025,1030r-1,-9l17017,1014r-10,-3l16999,1012r-7,5l16986,1024r-8,12l16958,1066r-37,53l16903,1144r-8,10l16886,1159r-8,-4l16878,1136r11,-27l16913,1064r28,-61l16953,979r4,-10l16959,959r-2,-10l16946,940r-18,1l16913,957r-12,22l16892,998r-15,27l16864,1051r-13,30l16834,1116r-4,8l16825,1133r-6,5l16810,1135r-1,-14l16813,1095r9,-48l16832,982r2,-20l16832,946r-6,-10l16816,932xe" fillcolor="#5bc3f0" stroked="f">
              <v:path arrowok="t"/>
            </v:shape>
            <v:shape id="_x0000_s1534" style="position:absolute;left:15103;top:1249;width:733;height:425" coordorigin="15103,1249" coordsize="733,425" o:spt="100" adj="0,,0" path="m15476,1602r-59,-62l15394,1559r-25,14l15343,1583r-26,3l15273,1577r-35,-25l15215,1515r-8,-46l15215,1424r23,-37l15273,1363r44,-9l15344,1358r26,10l15395,1384r22,22l15475,1337r-33,-28l15402,1288r-42,-13l15315,1270r-68,10l15189,1308r-46,42l15114,1406r-11,64l15114,1536r28,56l15187,1636r57,28l15312,1674r44,-5l15400,1654r40,-22l15476,1602xm15836,1477r-8,-48l15805,1392r-35,-24l15724,1360r-32,4l15664,1374r-23,17l15622,1415r,-166l15524,1249r,421l15622,1670r,-151l15626,1490r13,-23l15658,1452r26,-5l15707,1451r17,11l15734,1480r4,24l15738,1670r98,l15836,1477xe" stroked="f">
              <v:stroke joinstyle="round"/>
              <v:formulas/>
              <v:path arrowok="t" o:connecttype="segments"/>
            </v:shape>
            <v:shape id="_x0000_s1535" type="#_x0000_t75" style="position:absolute;left:15891;top:1225;width:104;height:104">
              <v:imagedata r:id="rId99" o:title=""/>
            </v:shape>
            <v:shape id="_x0000_s1536" style="position:absolute;left:15893;top:1249;width:643;height:425" coordorigin="15894,1249" coordsize="643,425" o:spt="100" adj="0,,0" path="m15991,1364r-97,l15894,1670r97,l15991,1364xm16159,1249r-98,l16061,1670r98,l16159,1249xm16537,1249r-98,l16439,1405r,113l16434,1550r-14,26l16399,1592r-28,6l16343,1592r-22,-16l16307,1550r-5,-32l16307,1486r14,-25l16343,1444r28,-5l16399,1444r21,17l16434,1486r5,32l16439,1405r-18,-19l16399,1372r-26,-9l16345,1361r-58,11l16243,1403r-29,49l16204,1516r10,64l16243,1630r45,32l16347,1674r28,-3l16399,1662r22,-14l16439,1630r,40l16537,1670r,-40l16537,1598r,-159l16537,1405r,-156xe" stroked="f">
              <v:stroke joinstyle="round"/>
              <v:formulas/>
              <v:path arrowok="t" o:connecttype="segments"/>
            </v:shape>
            <v:line id="_x0000_s1537" style="position:absolute" from="4206,954" to="4206,2127" strokecolor="white" strokeweight=".5pt"/>
            <v:shape id="_x0000_s1538" style="position:absolute;width:18158;height:660" coordsize="18158,660" o:spt="100" adj="0,,0" path="m540,660l,660t17618,l18158,660m660,540l660,m17498,540r,-540e" filled="f" strokeweight=".25pt">
              <v:stroke joinstyle="round"/>
              <v:formulas/>
              <v:path arrowok="t" o:connecttype="segments"/>
            </v:shape>
            <w10:wrap anchorx="page" anchory="page"/>
          </v:group>
        </w:pict>
      </w:r>
    </w:p>
    <w:p w:rsidR="00C31302" w:rsidRDefault="00C31302" w:rsidP="00C31302">
      <w:pPr>
        <w:pStyle w:val="ListParagraph1"/>
        <w:rPr>
          <w:rFonts w:ascii="Lato Heavy"/>
          <w:b/>
          <w:sz w:val="20"/>
        </w:rPr>
      </w:pPr>
    </w:p>
    <w:p w:rsidR="00C31302" w:rsidRDefault="00C31302" w:rsidP="00C31302">
      <w:pPr>
        <w:pStyle w:val="ListParagraph1"/>
        <w:spacing w:before="5"/>
        <w:rPr>
          <w:rFonts w:ascii="Lato Heavy"/>
          <w:b/>
          <w:sz w:val="24"/>
        </w:rPr>
      </w:pPr>
    </w:p>
    <w:p w:rsidR="00C31302" w:rsidRDefault="00C31302" w:rsidP="00C31302">
      <w:pPr>
        <w:rPr>
          <w:rFonts w:ascii="Lato Heavy"/>
          <w:sz w:val="24"/>
        </w:rPr>
        <w:sectPr w:rsidR="00C31302">
          <w:footerReference w:type="default" r:id="rId100"/>
          <w:pgSz w:w="18160" w:h="13230" w:orient="landscape"/>
          <w:pgMar w:top="0" w:right="440" w:bottom="540" w:left="1080" w:header="0" w:footer="340" w:gutter="0"/>
          <w:cols w:space="720"/>
        </w:sectPr>
      </w:pPr>
    </w:p>
    <w:p w:rsidR="00C31302" w:rsidRPr="00893936" w:rsidRDefault="00F87D83" w:rsidP="00C31302">
      <w:pPr>
        <w:spacing w:before="253" w:line="184" w:lineRule="auto"/>
        <w:ind w:left="138"/>
        <w:rPr>
          <w:rFonts w:ascii="Arial"/>
          <w:b/>
          <w:sz w:val="48"/>
          <w:szCs w:val="48"/>
        </w:rPr>
      </w:pPr>
      <w:r>
        <w:rPr>
          <w:rFonts w:ascii="Lato"/>
          <w:sz w:val="48"/>
          <w:szCs w:val="48"/>
          <w:lang w:val="en-US" w:eastAsia="en-US"/>
        </w:rPr>
        <w:pict>
          <v:group id="_x0000_s1250" style="position:absolute;left:0;text-align:left;margin-left:59.9pt;margin-top:109pt;width:123.25pt;height:112.65pt;z-index:251703296;mso-position-horizontal-relative:page" coordorigin="1198,2180" coordsize="2465,2253">
            <v:line id="_x0000_s1251" style="position:absolute" from="2431,3325" to="2431,3476" strokecolor="#9d9d9c" strokeweight="1pt"/>
            <v:shape id="_x0000_s1252" style="position:absolute;left:2309;top:3460;width:243;height:122" coordorigin="2309,3460" coordsize="243,122" path="m2552,3460r-243,l2431,3582r121,-122xe" fillcolor="#9d9d9c" stroked="f">
              <v:path arrowok="t"/>
            </v:shape>
            <v:shape id="_x0000_s1253" type="#_x0000_t202" style="position:absolute;left:1198;top:3585;width:2465;height:847" fillcolor="#5bc3f0" stroked="f">
              <v:textbox style="mso-next-textbox:#_x0000_s1253" inset="0,0,0,0">
                <w:txbxContent>
                  <w:p w:rsidR="00F87D83" w:rsidRDefault="00F87D83">
                    <w:pPr>
                      <w:spacing w:before="116"/>
                      <w:ind w:left="238" w:right="264"/>
                    </w:pPr>
                    <w:r>
                      <w:rPr>
                        <w:color w:val="FFFFFF"/>
                      </w:rPr>
                      <w:t>Secure the drugs/ substance</w:t>
                    </w:r>
                  </w:p>
                </w:txbxContent>
              </v:textbox>
            </v:shape>
            <v:shape id="_x0000_s1254" type="#_x0000_t202" style="position:absolute;left:1198;top:2180;width:2465;height:1145" fillcolor="#4492b4" stroked="f">
              <v:textbox style="mso-next-textbox:#_x0000_s1254" inset="0,0,0,0">
                <w:txbxContent>
                  <w:p w:rsidR="00F87D83" w:rsidRDefault="00F87D83">
                    <w:pPr>
                      <w:spacing w:before="117"/>
                      <w:ind w:left="197" w:right="264"/>
                    </w:pPr>
                    <w:r>
                      <w:rPr>
                        <w:color w:val="FFFFFF"/>
                      </w:rPr>
                      <w:t>Illegal drugs found on school/college premises</w:t>
                    </w:r>
                  </w:p>
                </w:txbxContent>
              </v:textbox>
            </v:shape>
            <w10:wrap anchorx="page"/>
          </v:group>
        </w:pict>
      </w:r>
      <w:r>
        <w:rPr>
          <w:rFonts w:ascii="Lato"/>
          <w:sz w:val="48"/>
          <w:szCs w:val="48"/>
          <w:lang w:val="en-US" w:eastAsia="en-US"/>
        </w:rPr>
        <w:pict>
          <v:group id="_x0000_s1280" style="position:absolute;left:0;text-align:left;margin-left:750pt;margin-top:165.35pt;width:12.15pt;height:8.2pt;z-index:251711488;mso-position-horizontal-relative:page" coordorigin="15000,3307" coordsize="243,164">
            <v:line id="_x0000_s1281" style="position:absolute" from="15121,3307" to="15121,3365" strokecolor="#9d9d9c" strokeweight="1pt"/>
            <v:shape id="_x0000_s1282" style="position:absolute;left:14999;top:3349;width:243;height:122" coordorigin="15000,3349" coordsize="243,122" path="m15243,3349r-243,l15121,3470r122,-121xe" fillcolor="#9d9d9c" stroked="f">
              <v:path arrowok="t"/>
            </v:shape>
            <w10:wrap anchorx="page"/>
          </v:group>
        </w:pict>
      </w:r>
      <w:r>
        <w:rPr>
          <w:rFonts w:ascii="Lato"/>
          <w:sz w:val="48"/>
          <w:szCs w:val="48"/>
          <w:lang w:val="en-US" w:eastAsia="en-US"/>
        </w:rPr>
        <w:pict>
          <v:group id="_x0000_s1293" style="position:absolute;left:0;text-align:left;margin-left:304.9pt;margin-top:165.55pt;width:12.15pt;height:8pt;z-index:251715584;mso-position-horizontal-relative:page" coordorigin="6098,3311" coordsize="243,160">
            <v:line id="_x0000_s1294" style="position:absolute" from="6219,3311" to="6219,3365" strokecolor="#9d9d9c" strokeweight="1pt"/>
            <v:shape id="_x0000_s1295" style="position:absolute;left:6097;top:3349;width:243;height:122" coordorigin="6098,3349" coordsize="243,122" path="m6341,3349r-243,l6219,3470r122,-121xe" fillcolor="#9d9d9c" stroked="f">
              <v:path arrowok="t"/>
            </v:shape>
            <w10:wrap anchorx="page"/>
          </v:group>
        </w:pict>
      </w:r>
      <w:r>
        <w:rPr>
          <w:rFonts w:ascii="Lato"/>
          <w:sz w:val="48"/>
          <w:szCs w:val="48"/>
          <w:lang w:val="en-US" w:eastAsia="en-US"/>
        </w:rPr>
        <w:pict>
          <v:shape id="_x0000_s1309" type="#_x0000_t202" style="position:absolute;left:0;text-align:left;margin-left:666.65pt;margin-top:109pt;width:178.9pt;height:56.35pt;z-index:251725824;mso-position-horizontal-relative:page" fillcolor="#4492b4" stroked="f">
            <v:textbox style="mso-next-textbox:#_x0000_s1309" inset="0,0,0,0">
              <w:txbxContent>
                <w:p w:rsidR="00F87D83" w:rsidRDefault="00F87D83">
                  <w:pPr>
                    <w:spacing w:before="137"/>
                    <w:ind w:left="260" w:right="80"/>
                  </w:pPr>
                  <w:r>
                    <w:rPr>
                      <w:color w:val="FFFFFF"/>
                    </w:rPr>
                    <w:t>Rumours of drug use on or around school/college premises. No identiﬁed student.</w:t>
                  </w:r>
                </w:p>
              </w:txbxContent>
            </v:textbox>
            <w10:wrap anchorx="page"/>
          </v:shape>
        </w:pict>
      </w:r>
      <w:r>
        <w:rPr>
          <w:rFonts w:ascii="Lato"/>
          <w:sz w:val="48"/>
          <w:szCs w:val="48"/>
          <w:lang w:val="en-US" w:eastAsia="en-US"/>
        </w:rPr>
        <w:pict>
          <v:shape id="_x0000_s1310" type="#_x0000_t202" style="position:absolute;left:0;text-align:left;margin-left:212.9pt;margin-top:109pt;width:196.15pt;height:56.55pt;z-index:251726848;mso-position-horizontal-relative:page" fillcolor="#4492b4" stroked="f">
            <v:textbox style="mso-next-textbox:#_x0000_s1310" inset="0,0,0,0">
              <w:txbxContent>
                <w:p w:rsidR="00F87D83" w:rsidRDefault="00F87D83">
                  <w:pPr>
                    <w:spacing w:before="137"/>
                    <w:ind w:left="245" w:right="139"/>
                  </w:pPr>
                  <w:r>
                    <w:rPr>
                      <w:color w:val="FFFFFF"/>
                    </w:rPr>
                    <w:t>Information that a student is in possession of illegal drugs on school/college premises.</w:t>
                  </w:r>
                </w:p>
              </w:txbxContent>
            </v:textbox>
            <w10:wrap anchorx="page"/>
          </v:shape>
        </w:pict>
      </w:r>
      <w:r w:rsidR="00C31302" w:rsidRPr="00893936">
        <w:rPr>
          <w:rFonts w:ascii="Arial"/>
          <w:b/>
          <w:color w:val="FFFFFF"/>
          <w:w w:val="95"/>
          <w:sz w:val="48"/>
          <w:szCs w:val="48"/>
        </w:rPr>
        <w:t xml:space="preserve">ILLEGAL </w:t>
      </w:r>
      <w:r w:rsidR="00C31302" w:rsidRPr="00893936">
        <w:rPr>
          <w:rFonts w:ascii="Arial"/>
          <w:b/>
          <w:color w:val="FFFFFF"/>
          <w:sz w:val="48"/>
          <w:szCs w:val="48"/>
        </w:rPr>
        <w:t>DRUGS</w:t>
      </w:r>
    </w:p>
    <w:p w:rsidR="00C31302" w:rsidRPr="00893936" w:rsidRDefault="00C31302" w:rsidP="00893936">
      <w:pPr>
        <w:spacing w:before="159" w:line="213" w:lineRule="auto"/>
        <w:ind w:right="3679"/>
        <w:rPr>
          <w:rFonts w:ascii="Lato Light" w:hAnsi="Lato Light"/>
          <w:sz w:val="20"/>
          <w:szCs w:val="20"/>
        </w:rPr>
        <w:sectPr w:rsidR="00C31302" w:rsidRPr="00893936">
          <w:type w:val="continuous"/>
          <w:pgSz w:w="18160" w:h="13230" w:orient="landscape"/>
          <w:pgMar w:top="0" w:right="440" w:bottom="0" w:left="1080" w:header="720" w:footer="720" w:gutter="0"/>
          <w:cols w:num="2" w:space="720" w:equalWidth="0">
            <w:col w:w="2726" w:space="581"/>
            <w:col w:w="13333"/>
          </w:cols>
        </w:sectPr>
      </w:pPr>
      <w:r w:rsidRPr="00893936">
        <w:rPr>
          <w:rFonts w:ascii="Lato Heavy" w:hAnsi="Lato Heavy"/>
          <w:b/>
          <w:color w:val="FFFFFF"/>
          <w:sz w:val="20"/>
          <w:szCs w:val="20"/>
        </w:rPr>
        <w:t xml:space="preserve">Deﬁnition: </w:t>
      </w:r>
      <w:r w:rsidRPr="00893936">
        <w:rPr>
          <w:rFonts w:ascii="Lato Light" w:hAnsi="Lato Light"/>
          <w:color w:val="FFFFFF"/>
          <w:sz w:val="20"/>
          <w:szCs w:val="20"/>
        </w:rPr>
        <w:t>Misuse of Drugs Act 1971: It is an oﬀence for any person to unlawfully have a controlled drug in their possession. It is an oﬀence to supply, or be concerned in the supply of a controlled drug. It is an oﬀence to oﬀer to supply, or be concerned in making an oﬀ</w:t>
      </w:r>
      <w:r w:rsidR="00893936" w:rsidRPr="00893936">
        <w:rPr>
          <w:rFonts w:ascii="Lato Light" w:hAnsi="Lato Light"/>
          <w:color w:val="FFFFFF"/>
          <w:sz w:val="20"/>
          <w:szCs w:val="20"/>
        </w:rPr>
        <w:t>er to supply a controlled drug.</w:t>
      </w:r>
    </w:p>
    <w:p w:rsidR="00893936" w:rsidRDefault="00F87D83" w:rsidP="00893936">
      <w:pPr>
        <w:pStyle w:val="ListParagraph1"/>
        <w:ind w:left="0"/>
        <w:rPr>
          <w:rFonts w:ascii="Lato Light"/>
          <w:sz w:val="20"/>
        </w:rPr>
      </w:pPr>
      <w:r>
        <w:rPr>
          <w:rFonts w:ascii="Lato"/>
          <w:sz w:val="18"/>
          <w:lang w:val="en-US" w:eastAsia="en-US"/>
        </w:rPr>
        <w:pict>
          <v:line id="_x0000_s1300" style="position:absolute;z-index:251718656;mso-position-horizontal-relative:page;mso-position-vertical-relative:page" from="27pt,628.3pt" to="0,628.3pt" strokeweight=".25pt">
            <w10:wrap anchorx="page" anchory="page"/>
          </v:line>
        </w:pict>
      </w:r>
      <w:r>
        <w:rPr>
          <w:rFonts w:ascii="Lato"/>
          <w:sz w:val="18"/>
          <w:lang w:val="en-US" w:eastAsia="en-US"/>
        </w:rPr>
        <w:pict>
          <v:line id="_x0000_s1301" style="position:absolute;z-index:251719680;mso-position-horizontal-relative:page;mso-position-vertical-relative:page" from="880.9pt,628.3pt" to="907.9pt,628.3pt" strokeweight=".25pt">
            <w10:wrap anchorx="page" anchory="page"/>
          </v:line>
        </w:pict>
      </w:r>
      <w:r>
        <w:rPr>
          <w:rFonts w:ascii="Lato"/>
          <w:sz w:val="18"/>
          <w:lang w:val="en-US" w:eastAsia="en-US"/>
        </w:rPr>
        <w:pict>
          <v:line id="_x0000_s1302" style="position:absolute;z-index:251720704;mso-position-horizontal-relative:page;mso-position-vertical-relative:page" from="33pt,634.3pt" to="33pt,661.3pt" strokeweight=".25pt">
            <w10:wrap anchorx="page" anchory="page"/>
          </v:line>
        </w:pict>
      </w:r>
      <w:r>
        <w:rPr>
          <w:rFonts w:ascii="Lato"/>
          <w:sz w:val="18"/>
          <w:lang w:val="en-US" w:eastAsia="en-US"/>
        </w:rPr>
        <w:pict>
          <v:line id="_x0000_s1303" style="position:absolute;z-index:251721728;mso-position-horizontal-relative:page;mso-position-vertical-relative:page" from="874.9pt,634.3pt" to="874.9pt,661.3pt" strokeweight=".25pt">
            <w10:wrap anchorx="page" anchory="page"/>
          </v:line>
        </w:pict>
      </w:r>
    </w:p>
    <w:p w:rsidR="00C31302" w:rsidRDefault="00C31302" w:rsidP="00893936">
      <w:pPr>
        <w:pStyle w:val="ListParagraph1"/>
        <w:ind w:left="0"/>
        <w:rPr>
          <w:rFonts w:ascii="Lato Light"/>
          <w:sz w:val="20"/>
        </w:rPr>
      </w:pPr>
    </w:p>
    <w:p w:rsidR="00893936" w:rsidRDefault="00893936" w:rsidP="00893936">
      <w:pPr>
        <w:pStyle w:val="ListParagraph1"/>
        <w:ind w:left="0"/>
        <w:rPr>
          <w:rFonts w:ascii="Lato Light"/>
          <w:sz w:val="20"/>
        </w:rPr>
      </w:pPr>
    </w:p>
    <w:p w:rsidR="00893936" w:rsidRDefault="00893936" w:rsidP="00893936">
      <w:pPr>
        <w:pStyle w:val="ListParagraph1"/>
        <w:ind w:left="0"/>
        <w:rPr>
          <w:rFonts w:ascii="Lato Light"/>
          <w:sz w:val="20"/>
        </w:rPr>
      </w:pPr>
    </w:p>
    <w:p w:rsidR="00893936" w:rsidRDefault="00893936" w:rsidP="00893936">
      <w:pPr>
        <w:pStyle w:val="ListParagraph1"/>
        <w:ind w:left="0"/>
        <w:rPr>
          <w:rFonts w:ascii="Lato Light"/>
          <w:sz w:val="20"/>
        </w:rPr>
      </w:pPr>
    </w:p>
    <w:p w:rsidR="00893936" w:rsidRDefault="00893936" w:rsidP="00893936">
      <w:pPr>
        <w:pStyle w:val="ListParagraph1"/>
        <w:ind w:left="0"/>
        <w:rPr>
          <w:rFonts w:ascii="Lato Light"/>
          <w:sz w:val="20"/>
        </w:rPr>
      </w:pPr>
    </w:p>
    <w:p w:rsidR="00C31302" w:rsidRDefault="00C31302" w:rsidP="00C31302">
      <w:pPr>
        <w:pStyle w:val="ListParagraph1"/>
        <w:rPr>
          <w:rFonts w:ascii="Lato Light"/>
          <w:sz w:val="20"/>
        </w:rPr>
      </w:pPr>
    </w:p>
    <w:p w:rsidR="00C31302" w:rsidRDefault="00C31302" w:rsidP="00893936">
      <w:pPr>
        <w:pStyle w:val="ListParagraph1"/>
        <w:ind w:left="0"/>
        <w:rPr>
          <w:rFonts w:ascii="Lato Light"/>
          <w:sz w:val="20"/>
        </w:rPr>
      </w:pPr>
    </w:p>
    <w:p w:rsidR="00893936" w:rsidRDefault="00893936" w:rsidP="00893936">
      <w:pPr>
        <w:pStyle w:val="ListParagraph1"/>
        <w:ind w:left="0"/>
        <w:rPr>
          <w:rFonts w:ascii="Lato Light"/>
          <w:sz w:val="20"/>
        </w:rPr>
      </w:pPr>
    </w:p>
    <w:p w:rsidR="00893936" w:rsidRDefault="00893936" w:rsidP="00893936">
      <w:pPr>
        <w:pStyle w:val="ListParagraph1"/>
        <w:ind w:left="0"/>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spacing w:before="8"/>
        <w:rPr>
          <w:rFonts w:ascii="Lato Light"/>
          <w:sz w:val="19"/>
        </w:rPr>
      </w:pPr>
    </w:p>
    <w:p w:rsidR="00C31302" w:rsidRDefault="00F87D83" w:rsidP="00C31302">
      <w:pPr>
        <w:tabs>
          <w:tab w:val="left" w:pos="855"/>
        </w:tabs>
        <w:ind w:right="1579"/>
        <w:jc w:val="center"/>
        <w:rPr>
          <w:rFonts w:ascii="Times New Roman"/>
        </w:rPr>
      </w:pPr>
      <w:r>
        <w:rPr>
          <w:rFonts w:ascii="Lato"/>
          <w:lang w:val="en-US" w:eastAsia="en-US"/>
        </w:rPr>
        <w:pict>
          <v:group id="_x0000_s1256" style="position:absolute;left:0;text-align:left;margin-left:59.9pt;margin-top:-61.95pt;width:123.25pt;height:149.9pt;z-index:251705344;mso-position-horizontal-relative:page" coordorigin="1198,-1239" coordsize="2465,2998">
            <v:line id="_x0000_s1257" style="position:absolute" from="2431,-1239" to="2431,-1070" strokecolor="#9d9d9c" strokeweight="1pt"/>
            <v:shape id="_x0000_s1258" style="position:absolute;left:2309;top:-1086;width:243;height:122" coordorigin="2309,-1086" coordsize="243,122" path="m2552,-1086r-243,l2431,-965r121,-121xe" fillcolor="#9d9d9c" stroked="f">
              <v:path arrowok="t"/>
            </v:shape>
            <v:shape id="_x0000_s1259" type="#_x0000_t202" style="position:absolute;left:1198;top:-958;width:2465;height:2717" fillcolor="#5c3187" stroked="f">
              <v:textbox style="mso-next-textbox:#_x0000_s1259" inset="0,0,0,0">
                <w:txbxContent>
                  <w:p w:rsidR="00F87D83" w:rsidRDefault="00F87D83">
                    <w:pPr>
                      <w:spacing w:before="127"/>
                      <w:ind w:left="235" w:right="255"/>
                    </w:pPr>
                    <w:r>
                      <w:rPr>
                        <w:color w:val="FFFFFF"/>
                      </w:rPr>
                      <w:t>It is legal to possess an illegal substance in order to prevent an oﬀence being committed. Secure in safe place, either destroy with a witness or notify police for collection.</w:t>
                    </w:r>
                  </w:p>
                </w:txbxContent>
              </v:textbox>
            </v:shape>
            <w10:wrap anchorx="page"/>
          </v:group>
        </w:pict>
      </w:r>
      <w:r>
        <w:rPr>
          <w:rFonts w:ascii="Lato"/>
          <w:lang w:val="en-US" w:eastAsia="en-US"/>
        </w:rPr>
        <w:pict>
          <v:group id="_x0000_s1264" style="position:absolute;left:0;text-align:left;margin-left:212.9pt;margin-top:-109.5pt;width:196.15pt;height:93.55pt;z-index:251707392;mso-position-horizontal-relative:page" coordorigin="4258,-2190" coordsize="3923,1871">
            <v:line id="_x0000_s1265" style="position:absolute" from="6219,-1340" to="6219,-1271" strokecolor="#9d9d9c" strokeweight="1pt"/>
            <v:shape id="_x0000_s1266" style="position:absolute;left:6097;top:-1288;width:243;height:122" coordorigin="6098,-1287" coordsize="243,122" path="m6341,-1287r-243,l6219,-1166r122,-121xe" fillcolor="#9d9d9c" stroked="f">
              <v:path arrowok="t"/>
            </v:shape>
            <v:shape id="_x0000_s1267" type="#_x0000_t202" style="position:absolute;left:4258;top:-1170;width:3923;height:851" fillcolor="#5bc3f0" stroked="f">
              <v:textbox style="mso-next-textbox:#_x0000_s1267" inset="0,0,0,0">
                <w:txbxContent>
                  <w:p w:rsidR="00F87D83" w:rsidRDefault="00F87D83">
                    <w:pPr>
                      <w:spacing w:before="137"/>
                      <w:ind w:left="245" w:right="139"/>
                    </w:pPr>
                    <w:r>
                      <w:rPr>
                        <w:color w:val="FFFFFF"/>
                      </w:rPr>
                      <w:t>Speak to informant. Gather as much information as possible and record.</w:t>
                    </w:r>
                  </w:p>
                </w:txbxContent>
              </v:textbox>
            </v:shape>
            <v:shape id="_x0000_s1268" type="#_x0000_t202" style="position:absolute;left:4258;top:-2191;width:3923;height:851" fillcolor="#5bc3f0" stroked="f">
              <v:textbox style="mso-next-textbox:#_x0000_s1268" inset="0,0,0,0">
                <w:txbxContent>
                  <w:p w:rsidR="00F87D83" w:rsidRDefault="00F87D83">
                    <w:pPr>
                      <w:spacing w:before="137"/>
                      <w:ind w:left="245" w:right="139"/>
                    </w:pPr>
                    <w:r>
                      <w:rPr>
                        <w:color w:val="FFFFFF"/>
                      </w:rPr>
                      <w:t>Where has the information come from? What are the circumstances?</w:t>
                    </w:r>
                  </w:p>
                </w:txbxContent>
              </v:textbox>
            </v:shape>
            <w10:wrap anchorx="page"/>
          </v:group>
        </w:pict>
      </w:r>
      <w:r>
        <w:rPr>
          <w:rFonts w:ascii="Lato"/>
          <w:lang w:val="en-US" w:eastAsia="en-US"/>
        </w:rPr>
        <w:pict>
          <v:group id="_x0000_s1269" style="position:absolute;left:0;text-align:left;margin-left:304.9pt;margin-top:-16pt;width:12.15pt;height:8.35pt;z-index:251708416;mso-position-horizontal-relative:page" coordorigin="6098,-320" coordsize="243,167">
            <v:line id="_x0000_s1270" style="position:absolute" from="6219,-320" to="6219,-258" strokecolor="#9d9d9c" strokeweight="1pt"/>
            <v:shape id="_x0000_s1271" style="position:absolute;left:6097;top:-275;width:243;height:122" coordorigin="6098,-274" coordsize="243,122" path="m6341,-274r-243,l6219,-153r122,-121xe" fillcolor="#9d9d9c" stroked="f">
              <v:path arrowok="t"/>
            </v:shape>
            <w10:wrap anchorx="page"/>
          </v:group>
        </w:pict>
      </w:r>
      <w:r>
        <w:rPr>
          <w:rFonts w:ascii="Lato"/>
          <w:lang w:val="en-US" w:eastAsia="en-US"/>
        </w:rPr>
        <w:pict>
          <v:group id="_x0000_s1506" style="position:absolute;left:0;text-align:left;margin-left:212.9pt;margin-top:-7.5pt;width:196.15pt;height:93.55pt;z-index:-251534336;mso-position-horizontal-relative:page" coordorigin="4258,-150" coordsize="3923,1871">
            <v:line id="_x0000_s1507" style="position:absolute" from="6219,701" to="6219,773" strokecolor="#9d9d9c" strokeweight="1pt"/>
            <v:shape id="_x0000_s1508" style="position:absolute;left:6097;top:756;width:243;height:122" coordorigin="6098,756" coordsize="243,122" path="m6341,756r-243,l6219,878,6341,756xe" fillcolor="#9d9d9c" stroked="f">
              <v:path arrowok="t"/>
            </v:shape>
            <v:shape id="_x0000_s1509" type="#_x0000_t202" style="position:absolute;left:4258;top:-150;width:3923;height:851" fillcolor="#5bc3f0" stroked="f">
              <v:textbox style="mso-next-textbox:#_x0000_s1509" inset="0,0,0,0">
                <w:txbxContent>
                  <w:p w:rsidR="00F87D83" w:rsidRDefault="00F87D83">
                    <w:pPr>
                      <w:spacing w:before="137"/>
                      <w:ind w:left="245" w:right="302"/>
                    </w:pPr>
                    <w:r>
                      <w:rPr>
                        <w:color w:val="FFFFFF"/>
                      </w:rPr>
                      <w:t>Away from peers ask the student to give you the drugs/substance.</w:t>
                    </w:r>
                  </w:p>
                </w:txbxContent>
              </v:textbox>
            </v:shape>
            <v:shape id="_x0000_s1510" type="#_x0000_t202" style="position:absolute;left:4258;top:870;width:3923;height:851" fillcolor="#5bc3f0" stroked="f">
              <v:textbox style="mso-next-textbox:#_x0000_s1510" inset="0,0,0,0">
                <w:txbxContent>
                  <w:p w:rsidR="00F87D83" w:rsidRDefault="00F87D83">
                    <w:pPr>
                      <w:spacing w:before="137"/>
                      <w:ind w:left="245" w:right="302"/>
                    </w:pPr>
                    <w:r>
                      <w:rPr>
                        <w:color w:val="FFFFFF"/>
                      </w:rPr>
                      <w:t>They deny having drugs or refuse to give them to you.</w:t>
                    </w:r>
                  </w:p>
                </w:txbxContent>
              </v:textbox>
            </v:shape>
            <w10:wrap anchorx="page"/>
          </v:group>
        </w:pict>
      </w:r>
      <w:r>
        <w:rPr>
          <w:rFonts w:ascii="Lato"/>
          <w:lang w:val="en-US" w:eastAsia="en-US"/>
        </w:rPr>
        <w:pict>
          <v:group id="_x0000_s1283" style="position:absolute;left:0;text-align:left;margin-left:666.65pt;margin-top:-109.5pt;width:178.9pt;height:107.6pt;z-index:251712512;mso-position-horizontal-relative:page" coordorigin="13333,-2190" coordsize="3578,2152">
            <v:line id="_x0000_s1284" style="position:absolute" from="15121,-1340" to="15121,-1271" strokecolor="#9d9d9c" strokeweight="1pt"/>
            <v:shape id="_x0000_s1285" style="position:absolute;left:14999;top:-1288;width:243;height:122" coordorigin="15000,-1287" coordsize="243,122" path="m15243,-1287r-243,l15121,-1166r122,-121xe" fillcolor="#9d9d9c" stroked="f">
              <v:path arrowok="t"/>
            </v:shape>
            <v:shape id="_x0000_s1286" type="#_x0000_t202" style="position:absolute;left:13332;top:-1170;width:3578;height:1132" fillcolor="#5bc3f0" stroked="f">
              <v:textbox style="mso-next-textbox:#_x0000_s1286" inset="0,0,0,0">
                <w:txbxContent>
                  <w:p w:rsidR="00F87D83" w:rsidRDefault="00F87D83">
                    <w:pPr>
                      <w:spacing w:before="137"/>
                      <w:ind w:left="260" w:right="80"/>
                    </w:pPr>
                    <w:r>
                      <w:rPr>
                        <w:color w:val="FFFFFF"/>
                      </w:rPr>
                      <w:t>Share with members of staﬀ and ask them to be vigilant. Gather together all of the information.</w:t>
                    </w:r>
                  </w:p>
                </w:txbxContent>
              </v:textbox>
            </v:shape>
            <v:shape id="_x0000_s1287" type="#_x0000_t202" style="position:absolute;left:13332;top:-2191;width:3578;height:851" fillcolor="#5bc3f0" stroked="f">
              <v:textbox style="mso-next-textbox:#_x0000_s1287" inset="0,0,0,0">
                <w:txbxContent>
                  <w:p w:rsidR="00F87D83" w:rsidRDefault="00F87D83">
                    <w:pPr>
                      <w:spacing w:before="137"/>
                      <w:ind w:left="260" w:right="207"/>
                    </w:pPr>
                    <w:r>
                      <w:rPr>
                        <w:color w:val="FFFFFF"/>
                      </w:rPr>
                      <w:t>Where has the information come from? Do you believe it?</w:t>
                    </w:r>
                  </w:p>
                </w:txbxContent>
              </v:textbox>
            </v:shape>
            <w10:wrap anchorx="page"/>
          </v:group>
        </w:pict>
      </w:r>
      <w:r>
        <w:rPr>
          <w:rFonts w:ascii="Lato"/>
          <w:lang w:val="en-US" w:eastAsia="en-US"/>
        </w:rPr>
        <w:pict>
          <v:group id="_x0000_s1288" style="position:absolute;left:0;text-align:left;margin-left:666.65pt;margin-top:-1.95pt;width:178.55pt;height:37.3pt;z-index:251713536;mso-position-horizontal-relative:page" coordorigin="13333,-39" coordsize="3571,746">
            <v:line id="_x0000_s1289" style="position:absolute" from="15121,-39" to="15121,39" strokecolor="#9d9d9c" strokeweight="1pt"/>
            <v:shape id="_x0000_s1290" style="position:absolute;left:14999;top:22;width:243;height:122" coordorigin="15000,23" coordsize="243,122" path="m15243,23r-243,l15121,144,15243,23xe" fillcolor="#9d9d9c" stroked="f">
              <v:path arrowok="t"/>
            </v:shape>
            <v:shape id="_x0000_s1291" type="#_x0000_t202" style="position:absolute;left:13332;top:140;width:3571;height:567" fillcolor="#5c3187" stroked="f">
              <v:textbox style="mso-next-textbox:#_x0000_s1291" inset="0,0,0,0">
                <w:txbxContent>
                  <w:p w:rsidR="00F87D83" w:rsidRDefault="00F87D83">
                    <w:pPr>
                      <w:spacing w:before="115"/>
                      <w:ind w:left="238"/>
                    </w:pPr>
                    <w:r>
                      <w:rPr>
                        <w:color w:val="FFFFFF"/>
                      </w:rPr>
                      <w:t>Speak to local police for advice.</w:t>
                    </w:r>
                  </w:p>
                </w:txbxContent>
              </v:textbox>
            </v:shape>
            <w10:wrap anchorx="page"/>
          </v:group>
        </w:pict>
      </w:r>
      <w:r>
        <w:rPr>
          <w:rFonts w:ascii="Lato"/>
          <w:lang w:val="en-US" w:eastAsia="en-US"/>
        </w:rPr>
        <w:pict>
          <v:shape id="_x0000_s1292" style="position:absolute;left:0;text-align:left;margin-left:451pt;margin-top:8.65pt;width:6.1pt;height:12.15pt;z-index:251714560;mso-position-horizontal-relative:page" coordorigin="9020,173" coordsize="122,243" path="m9020,173r,243l9141,294,9020,173xe" fillcolor="#9d9d9c" stroked="f">
            <v:path arrowok="t"/>
            <w10:wrap anchorx="page"/>
          </v:shape>
        </w:pict>
      </w:r>
      <w:r>
        <w:rPr>
          <w:rFonts w:ascii="Lato"/>
          <w:lang w:val="en-US" w:eastAsia="en-US"/>
        </w:rPr>
        <w:pict>
          <v:shape id="_x0000_s1308" type="#_x0000_t202" style="position:absolute;left:0;text-align:left;margin-left:457.65pt;margin-top:-13.15pt;width:162.35pt;height:52.3pt;z-index:251724800;mso-position-horizontal-relative:page" fillcolor="#9fd406" stroked="f">
            <v:textbox style="mso-next-textbox:#_x0000_s1308" inset="0,0,0,0">
              <w:txbxContent>
                <w:p w:rsidR="00F87D83" w:rsidRDefault="00F87D83">
                  <w:pPr>
                    <w:spacing w:before="97"/>
                    <w:ind w:left="245" w:right="131"/>
                  </w:pPr>
                  <w:r>
                    <w:rPr>
                      <w:color w:val="FFFFFF"/>
                    </w:rPr>
                    <w:t>Use internal school management process involving senior managers</w:t>
                  </w:r>
                </w:p>
              </w:txbxContent>
            </v:textbox>
            <w10:wrap anchorx="page"/>
          </v:shape>
        </w:pict>
      </w:r>
      <w:r w:rsidR="00C31302">
        <w:rPr>
          <w:rFonts w:ascii="Times New Roman"/>
          <w:color w:val="FFFFFF"/>
          <w:u w:val="single" w:color="9D9D9C"/>
        </w:rPr>
        <w:t xml:space="preserve"> </w:t>
      </w:r>
      <w:r w:rsidR="00C31302">
        <w:rPr>
          <w:rFonts w:ascii="Times New Roman"/>
          <w:color w:val="FFFFFF"/>
          <w:u w:val="single" w:color="9D9D9C"/>
        </w:rPr>
        <w:tab/>
      </w:r>
    </w:p>
    <w:p w:rsidR="00C31302" w:rsidRDefault="00F87D83" w:rsidP="00C31302">
      <w:pPr>
        <w:tabs>
          <w:tab w:val="left" w:pos="11524"/>
        </w:tabs>
        <w:ind w:left="2576"/>
        <w:rPr>
          <w:rFonts w:ascii="Times New Roman"/>
          <w:sz w:val="20"/>
        </w:rPr>
      </w:pPr>
      <w:r>
        <w:rPr>
          <w:rFonts w:ascii="Lato"/>
          <w:lang w:val="en-US" w:eastAsia="en-US"/>
        </w:rPr>
        <w:pict>
          <v:shape id="_x0000_s1255" style="position:absolute;left:0;text-align:left;margin-left:183.15pt;margin-top:185.5pt;width:6.1pt;height:12.15pt;z-index:251704320;mso-position-horizontal-relative:page" coordorigin="3663,3710" coordsize="122,243" path="m3785,3710r-122,121l3785,3952r,-242xe" fillcolor="#9d9d9c" stroked="f">
            <v:path arrowok="t"/>
            <w10:wrap anchorx="page"/>
          </v:shape>
        </w:pict>
      </w:r>
      <w:r>
        <w:rPr>
          <w:rFonts w:ascii="Lato"/>
          <w:lang w:val="en-US" w:eastAsia="en-US"/>
        </w:rPr>
        <w:pict>
          <v:group id="_x0000_s1501" style="position:absolute;left:0;text-align:left;margin-left:406.5pt;margin-top:40.75pt;width:213.5pt;height:157.85pt;z-index:-251535360;mso-position-horizontal-relative:page" coordorigin="8130,815" coordsize="4270,3157">
            <v:shape id="_x0000_s1502" style="position:absolute;left:8140;top:936;width:901;height:2895" coordorigin="8140,936" coordsize="901,2895" path="m9041,936r-384,l8657,3831r-517,e" filled="f" strokecolor="#9d9d9c" strokeweight="1pt">
              <v:path arrowok="t"/>
            </v:shape>
            <v:shape id="_x0000_s1503" style="position:absolute;left:9024;top:814;width:122;height:243" coordorigin="9024,815" coordsize="122,243" path="m9024,815r,243l9146,936,9024,815xe" fillcolor="#9d9d9c" stroked="f">
              <v:path arrowok="t"/>
            </v:shape>
            <v:shape id="_x0000_s1504" type="#_x0000_t202" style="position:absolute;left:8130;top:814;width:1016;height:3027" filled="f" stroked="f">
              <v:textbox style="mso-next-textbox:#_x0000_s1504" inset="0,0,0,0">
                <w:txbxContent>
                  <w:p w:rsidR="00F87D83" w:rsidRDefault="00F87D83">
                    <w:pPr>
                      <w:rPr>
                        <w:rFonts w:ascii="Times New Roman"/>
                      </w:rPr>
                    </w:pPr>
                  </w:p>
                  <w:p w:rsidR="00F87D83" w:rsidRDefault="00F87D83">
                    <w:pPr>
                      <w:rPr>
                        <w:rFonts w:ascii="Times New Roman"/>
                      </w:rPr>
                    </w:pPr>
                  </w:p>
                  <w:p w:rsidR="00F87D83" w:rsidRDefault="00F87D83">
                    <w:pPr>
                      <w:rPr>
                        <w:rFonts w:ascii="Times New Roman"/>
                      </w:rPr>
                    </w:pPr>
                  </w:p>
                  <w:p w:rsidR="00F87D83" w:rsidRDefault="00F87D83">
                    <w:pPr>
                      <w:rPr>
                        <w:rFonts w:ascii="Times New Roman"/>
                      </w:rPr>
                    </w:pPr>
                  </w:p>
                  <w:p w:rsidR="00F87D83" w:rsidRDefault="00F87D83">
                    <w:pPr>
                      <w:rPr>
                        <w:rFonts w:ascii="Times New Roman"/>
                      </w:rPr>
                    </w:pPr>
                  </w:p>
                  <w:p w:rsidR="00F87D83" w:rsidRDefault="00F87D83">
                    <w:pPr>
                      <w:spacing w:before="174" w:line="223" w:lineRule="auto"/>
                      <w:ind w:left="187" w:right="138" w:firstLine="21"/>
                      <w:rPr>
                        <w:rFonts w:ascii="Lato Heavy"/>
                        <w:b/>
                        <w:sz w:val="18"/>
                      </w:rPr>
                    </w:pPr>
                    <w:r>
                      <w:rPr>
                        <w:rFonts w:ascii="Lato Heavy"/>
                        <w:b/>
                        <w:color w:val="706F6F"/>
                        <w:w w:val="105"/>
                        <w:sz w:val="18"/>
                      </w:rPr>
                      <w:t xml:space="preserve">DRUGS </w:t>
                    </w:r>
                    <w:r>
                      <w:rPr>
                        <w:rFonts w:ascii="Lato Heavy"/>
                        <w:b/>
                        <w:color w:val="706F6F"/>
                        <w:sz w:val="18"/>
                      </w:rPr>
                      <w:t>FOUND</w:t>
                    </w:r>
                  </w:p>
                </w:txbxContent>
              </v:textbox>
            </v:shape>
            <v:shape id="_x0000_s1505" type="#_x0000_t202" style="position:absolute;left:9168;top:3320;width:3232;height:651" fillcolor="#5bc3f0" stroked="f">
              <v:textbox style="mso-next-textbox:#_x0000_s1505" inset="0,0,0,0">
                <w:txbxContent>
                  <w:p w:rsidR="00F87D83" w:rsidRDefault="00F87D83">
                    <w:pPr>
                      <w:spacing w:before="116"/>
                      <w:ind w:left="204"/>
                    </w:pPr>
                    <w:r>
                      <w:rPr>
                        <w:color w:val="FFFFFF"/>
                      </w:rPr>
                      <w:t>Are there aggravating factors?</w:t>
                    </w:r>
                  </w:p>
                </w:txbxContent>
              </v:textbox>
            </v:shape>
            <w10:wrap anchorx="page"/>
          </v:group>
        </w:pict>
      </w:r>
      <w:r>
        <w:rPr>
          <w:rFonts w:ascii="Lato"/>
          <w:lang w:val="en-US" w:eastAsia="en-US"/>
        </w:rPr>
        <w:pict>
          <v:group id="_x0000_s1260" style="position:absolute;left:0;text-align:left;margin-left:59.9pt;margin-top:76.3pt;width:123.3pt;height:56.7pt;z-index:251706368;mso-position-horizontal-relative:page" coordorigin="1198,1526" coordsize="2466,1134">
            <v:line id="_x0000_s1261" style="position:absolute" from="2431,1631" to="2431,1809" strokecolor="#9d9d9c" strokeweight="1pt"/>
            <v:shape id="_x0000_s1262" style="position:absolute;left:2309;top:1525;width:243;height:122" coordorigin="2309,1526" coordsize="243,122" path="m2431,1526r-122,121l2552,1647,2431,1526xe" fillcolor="#9d9d9c" stroked="f">
              <v:path arrowok="t"/>
            </v:shape>
            <v:shape id="_x0000_s1263" type="#_x0000_t202" style="position:absolute;left:1197;top:1808;width:2466;height:851" fillcolor="#5bc3f0" stroked="f">
              <v:textbox style="mso-next-textbox:#_x0000_s1263" inset="0,0,0,0">
                <w:txbxContent>
                  <w:p w:rsidR="00F87D83" w:rsidRDefault="00F87D83">
                    <w:pPr>
                      <w:spacing w:before="136"/>
                      <w:ind w:left="238"/>
                    </w:pPr>
                    <w:r>
                      <w:rPr>
                        <w:color w:val="FFFFFF"/>
                      </w:rPr>
                      <w:t>They give you the drugs/substance</w:t>
                    </w:r>
                  </w:p>
                </w:txbxContent>
              </v:textbox>
            </v:shape>
            <w10:wrap anchorx="page"/>
          </v:group>
        </w:pict>
      </w:r>
      <w:r>
        <w:rPr>
          <w:rFonts w:ascii="Lato"/>
          <w:lang w:val="en-US" w:eastAsia="en-US"/>
        </w:rPr>
        <w:pict>
          <v:group id="_x0000_s1511" style="position:absolute;left:0;text-align:left;margin-left:304.9pt;margin-top:74.1pt;width:12.15pt;height:8.2pt;z-index:-251533312;mso-position-horizontal-relative:page" coordorigin="6098,1482" coordsize="243,164">
            <v:line id="_x0000_s1512" style="position:absolute" from="6219,1482" to="6219,1540" strokecolor="#9d9d9c" strokeweight="1pt"/>
            <v:shape id="_x0000_s1513" style="position:absolute;left:6097;top:1523;width:243;height:122" coordorigin="6098,1524" coordsize="243,122" path="m6341,1524r-243,l6219,1645r122,-121xe" fillcolor="#9d9d9c" stroked="f">
              <v:path arrowok="t"/>
            </v:shape>
            <w10:wrap anchorx="page"/>
          </v:group>
        </w:pict>
      </w:r>
      <w:r>
        <w:rPr>
          <w:rFonts w:ascii="Lato"/>
          <w:lang w:val="en-US" w:eastAsia="en-US"/>
        </w:rPr>
        <w:pict>
          <v:group id="_x0000_s1272" style="position:absolute;left:0;text-align:left;margin-left:304.9pt;margin-top:152.2pt;width:12.15pt;height:8.5pt;z-index:251709440;mso-position-horizontal-relative:page" coordorigin="6098,3044" coordsize="243,170">
            <v:line id="_x0000_s1273" style="position:absolute" from="6219,3044" to="6219,3109" strokecolor="#9d9d9c" strokeweight="1pt"/>
            <v:shape id="_x0000_s1274" style="position:absolute;left:6097;top:3092;width:243;height:122" coordorigin="6098,3092" coordsize="243,122" path="m6341,3092r-243,l6219,3214r122,-122xe" fillcolor="#9d9d9c" stroked="f">
              <v:path arrowok="t"/>
            </v:shape>
            <w10:wrap anchorx="page"/>
          </v:group>
        </w:pict>
      </w:r>
      <w:r>
        <w:rPr>
          <w:rFonts w:ascii="Lato"/>
          <w:lang w:val="en-US" w:eastAsia="en-US"/>
        </w:rPr>
        <w:pict>
          <v:group id="_x0000_s1275" style="position:absolute;left:0;text-align:left;margin-left:212.9pt;margin-top:160.7pt;width:196.15pt;height:107.7pt;z-index:251710464;mso-position-horizontal-relative:page" coordorigin="4258,3214" coordsize="3923,2154">
            <v:line id="_x0000_s1276" style="position:absolute" from="6219,4327" to="6219,4406" strokecolor="#9d9d9c" strokeweight="1pt"/>
            <v:shape id="_x0000_s1277" style="position:absolute;left:6097;top:4390;width:243;height:122" coordorigin="6098,4390" coordsize="243,122" path="m6341,4390r-243,l6219,4512r122,-122xe" fillcolor="#9d9d9c" stroked="f">
              <v:path arrowok="t"/>
            </v:shape>
            <v:shape id="_x0000_s1278" type="#_x0000_t202" style="position:absolute;left:4258;top:4517;width:3923;height:851" fillcolor="#9fd406" stroked="f">
              <v:textbox style="mso-next-textbox:#_x0000_s1278" inset="0,0,0,0">
                <w:txbxContent>
                  <w:p w:rsidR="00F87D83" w:rsidRDefault="00F87D83">
                    <w:pPr>
                      <w:spacing w:before="137"/>
                      <w:ind w:left="245" w:right="139"/>
                    </w:pPr>
                    <w:r>
                      <w:rPr>
                        <w:color w:val="FFFFFF"/>
                      </w:rPr>
                      <w:t>Contact parents whether or not substance found.</w:t>
                    </w:r>
                  </w:p>
                </w:txbxContent>
              </v:textbox>
            </v:shape>
            <v:shape id="_x0000_s1279" type="#_x0000_t202" style="position:absolute;left:4258;top:3214;width:3923;height:1113" fillcolor="#5bc3f0" stroked="f">
              <v:textbox style="mso-next-textbox:#_x0000_s1279" inset="0,0,0,0">
                <w:txbxContent>
                  <w:p w:rsidR="00F87D83" w:rsidRDefault="00F87D83">
                    <w:pPr>
                      <w:spacing w:before="137"/>
                      <w:ind w:left="245" w:right="139"/>
                    </w:pPr>
                    <w:r>
                      <w:rPr>
                        <w:color w:val="FFFFFF"/>
                      </w:rPr>
                      <w:t>School/college have power to search, using force, as is reasonable given the circumstances.</w:t>
                    </w:r>
                  </w:p>
                </w:txbxContent>
              </v:textbox>
            </v:shape>
            <w10:wrap anchorx="page"/>
          </v:group>
        </w:pict>
      </w:r>
      <w:r>
        <w:rPr>
          <w:rFonts w:ascii="Lato"/>
          <w:lang w:val="en-US" w:eastAsia="en-US"/>
        </w:rPr>
        <w:pict>
          <v:group id="_x0000_s1514" style="position:absolute;left:0;text-align:left;margin-left:457.65pt;margin-top:33.55pt;width:387.85pt;height:122.3pt;z-index:-251532288;mso-position-horizontal-relative:page" coordorigin="9153,671" coordsize="7757,2446">
            <v:shape id="_x0000_s1515" style="position:absolute;left:12367;top:936;width:859;height:679" coordorigin="12368,936" coordsize="859,679" path="m12368,936r474,l12842,1615r384,e" filled="f" strokecolor="#9d9d9c" strokeweight="1pt">
              <v:path arrowok="t"/>
            </v:shape>
            <v:shape id="_x0000_s1516" style="position:absolute;left:13209;top:1493;width:122;height:243" coordorigin="13209,1493" coordsize="122,243" path="m13209,1493r,243l13331,1615r-122,-122xe" fillcolor="#9d9d9c" stroked="f">
              <v:path arrowok="t"/>
            </v:shape>
            <v:shape id="_x0000_s1517" type="#_x0000_t202" style="position:absolute;left:9153;top:671;width:3247;height:580" fillcolor="#5bc3f0" stroked="f">
              <v:textbox style="mso-next-textbox:#_x0000_s1517" inset="0,0,0,0">
                <w:txbxContent>
                  <w:p w:rsidR="00F87D83" w:rsidRDefault="00F87D83">
                    <w:pPr>
                      <w:spacing w:before="116"/>
                      <w:ind w:left="238"/>
                    </w:pPr>
                    <w:r>
                      <w:rPr>
                        <w:color w:val="FFFFFF"/>
                      </w:rPr>
                      <w:t>Secure the drugs/ substance</w:t>
                    </w:r>
                  </w:p>
                </w:txbxContent>
              </v:textbox>
            </v:shape>
            <v:shape id="_x0000_s1518" type="#_x0000_t202" style="position:absolute;left:9153;top:1471;width:3247;height:1645" fillcolor="#5c3187" stroked="f">
              <v:textbox style="mso-next-textbox:#_x0000_s1518" inset="0,0,0,0">
                <w:txbxContent>
                  <w:p w:rsidR="00F87D83" w:rsidRDefault="00F87D83">
                    <w:pPr>
                      <w:spacing w:before="127"/>
                      <w:ind w:left="235" w:right="131"/>
                    </w:pPr>
                    <w:r>
                      <w:rPr>
                        <w:color w:val="FFFFFF"/>
                      </w:rPr>
                      <w:t>Consider the circumstances surrounding the incident when making a professional judgement on whether to report to Police.</w:t>
                    </w:r>
                  </w:p>
                </w:txbxContent>
              </v:textbox>
            </v:shape>
            <v:shape id="_x0000_s1519" type="#_x0000_t202" style="position:absolute;left:13332;top:1171;width:3578;height:851" fillcolor="#9fd406" stroked="f">
              <v:textbox style="mso-next-textbox:#_x0000_s1519" inset="0,0,0,0">
                <w:txbxContent>
                  <w:p w:rsidR="00F87D83" w:rsidRDefault="00F87D83">
                    <w:pPr>
                      <w:spacing w:before="137"/>
                      <w:ind w:left="260" w:right="80"/>
                    </w:pPr>
                    <w:r>
                      <w:rPr>
                        <w:color w:val="FFFFFF"/>
                      </w:rPr>
                      <w:t>Any welfare/safeguarding concerns. Refer to MASH</w:t>
                    </w:r>
                  </w:p>
                </w:txbxContent>
              </v:textbox>
            </v:shape>
            <w10:wrap anchorx="page"/>
          </v:group>
        </w:pict>
      </w:r>
      <w:r>
        <w:rPr>
          <w:rFonts w:ascii="Lato"/>
          <w:lang w:val="en-US" w:eastAsia="en-US"/>
        </w:rPr>
        <w:pict>
          <v:shape id="_x0000_s1296" style="position:absolute;left:0;text-align:left;margin-left:659.55pt;margin-top:127.1pt;width:6.1pt;height:12.15pt;z-index:251716608;mso-position-horizontal-relative:page" coordorigin="13191,2542" coordsize="122,243" path="m13191,2542r,243l13313,2664r-122,-122xe" fillcolor="#9d9d9c" stroked="f">
            <v:path arrowok="t"/>
            <w10:wrap anchorx="page"/>
          </v:shape>
        </w:pict>
      </w:r>
      <w:r>
        <w:rPr>
          <w:rFonts w:ascii="Lato"/>
          <w:lang w:val="en-US" w:eastAsia="en-US"/>
        </w:rPr>
        <w:pict>
          <v:group id="_x0000_s1297" style="position:absolute;left:0;text-align:left;margin-left:630.2pt;margin-top:186.7pt;width:23.75pt;height:23.75pt;z-index:251717632;mso-position-horizontal-relative:page" coordorigin="12604,3734" coordsize="475,475">
            <v:shape id="_x0000_s1298" style="position:absolute;left:12604;top:3733;width:475;height:475" coordorigin="12604,3734" coordsize="475,475" path="m12842,3734r-75,12l12702,3780r-52,51l12617,3896r-13,75l12617,4046r33,65l12702,4163r65,33l12842,4209r75,-13l12982,4163r51,-52l13067,4046r12,-75l13067,3896r-34,-65l12982,3780r-65,-34l12842,3734xe" fillcolor="#d92568" stroked="f">
              <v:path arrowok="t"/>
            </v:shape>
            <v:shape id="_x0000_s1299" type="#_x0000_t202" style="position:absolute;left:12604;top:3733;width:475;height:475" filled="f" stroked="f">
              <v:textbox style="mso-next-textbox:#_x0000_s1299" inset="0,0,0,0">
                <w:txbxContent>
                  <w:p w:rsidR="00F87D83" w:rsidRDefault="00F87D83">
                    <w:pPr>
                      <w:tabs>
                        <w:tab w:val="left" w:pos="602"/>
                      </w:tabs>
                      <w:spacing w:before="128"/>
                      <w:ind w:left="89" w:right="-130"/>
                      <w:rPr>
                        <w:rFonts w:ascii="Lato Heavy"/>
                        <w:b/>
                        <w:sz w:val="18"/>
                      </w:rPr>
                    </w:pPr>
                    <w:r>
                      <w:rPr>
                        <w:rFonts w:ascii="Lato Heavy"/>
                        <w:b/>
                        <w:color w:val="FFFFFF"/>
                        <w:w w:val="105"/>
                        <w:sz w:val="18"/>
                      </w:rPr>
                      <w:t>N</w:t>
                    </w:r>
                    <w:r>
                      <w:rPr>
                        <w:rFonts w:ascii="Lato Heavy"/>
                        <w:b/>
                        <w:strike/>
                        <w:color w:val="FFFFFF"/>
                        <w:w w:val="105"/>
                        <w:sz w:val="18"/>
                      </w:rPr>
                      <w:t>O</w:t>
                    </w:r>
                    <w:r>
                      <w:rPr>
                        <w:rFonts w:ascii="Lato Heavy"/>
                        <w:b/>
                        <w:strike/>
                        <w:color w:val="FFFFFF"/>
                        <w:sz w:val="18"/>
                      </w:rPr>
                      <w:tab/>
                    </w:r>
                  </w:p>
                </w:txbxContent>
              </v:textbox>
            </v:shape>
            <w10:wrap anchorx="page"/>
          </v:group>
        </w:pict>
      </w:r>
      <w:r>
        <w:rPr>
          <w:rFonts w:ascii="Lato"/>
          <w:lang w:val="en-US" w:eastAsia="en-US"/>
        </w:rPr>
        <w:pict>
          <v:group id="_x0000_s1304" style="position:absolute;left:0;text-align:left;margin-left:668.1pt;margin-top:162.55pt;width:177.1pt;height:104.85pt;z-index:251722752;mso-position-horizontal-relative:page" coordorigin="13362,3251" coordsize="3542,2097">
            <v:shape id="_x0000_s1305" type="#_x0000_t202" style="position:absolute;left:13361;top:4137;width:3542;height:1211" fillcolor="#deedaa" stroked="f">
              <v:textbox style="mso-next-textbox:#_x0000_s1305" inset="0,0,0,0">
                <w:txbxContent>
                  <w:p w:rsidR="00F87D83" w:rsidRDefault="00F87D83">
                    <w:pPr>
                      <w:spacing w:before="177"/>
                      <w:ind w:left="244" w:right="431"/>
                      <w:jc w:val="both"/>
                    </w:pPr>
                    <w:r>
                      <w:rPr>
                        <w:color w:val="575756"/>
                      </w:rPr>
                      <w:t xml:space="preserve">Always consider the needs of the student and </w:t>
                    </w:r>
                    <w:r>
                      <w:rPr>
                        <w:color w:val="575756"/>
                        <w:spacing w:val="-3"/>
                      </w:rPr>
                      <w:t xml:space="preserve">refer </w:t>
                    </w:r>
                    <w:r>
                      <w:rPr>
                        <w:color w:val="575756"/>
                      </w:rPr>
                      <w:t>for</w:t>
                    </w:r>
                    <w:r>
                      <w:rPr>
                        <w:color w:val="575756"/>
                        <w:spacing w:val="-13"/>
                      </w:rPr>
                      <w:t xml:space="preserve"> </w:t>
                    </w:r>
                    <w:r>
                      <w:rPr>
                        <w:color w:val="575756"/>
                      </w:rPr>
                      <w:t>local drugs support</w:t>
                    </w:r>
                  </w:p>
                </w:txbxContent>
              </v:textbox>
            </v:shape>
            <v:shape id="_x0000_s1306" type="#_x0000_t202" style="position:absolute;left:13361;top:3250;width:3542;height:887" fillcolor="#9fd406" stroked="f">
              <v:textbox style="mso-next-textbox:#_x0000_s1306" inset="0,0,0,0">
                <w:txbxContent>
                  <w:p w:rsidR="00F87D83" w:rsidRDefault="00F87D83">
                    <w:pPr>
                      <w:spacing w:before="137"/>
                      <w:ind w:left="244" w:right="244"/>
                    </w:pPr>
                    <w:r>
                      <w:rPr>
                        <w:color w:val="FFFFFF"/>
                      </w:rPr>
                      <w:t>School/college to manage in line with policy</w:t>
                    </w:r>
                  </w:p>
                </w:txbxContent>
              </v:textbox>
            </v:shape>
            <w10:wrap anchorx="page"/>
          </v:group>
        </w:pict>
      </w:r>
      <w:r>
        <w:rPr>
          <w:rFonts w:ascii="Lato"/>
          <w:lang w:val="en-US" w:eastAsia="en-US"/>
        </w:rPr>
        <w:pict>
          <v:shape id="_x0000_s1307" type="#_x0000_t202" style="position:absolute;left:0;text-align:left;margin-left:59.9pt;margin-top:145.45pt;width:123.25pt;height:68.25pt;z-index:251723776;mso-position-horizontal-relative:page" fillcolor="#5c3187" stroked="f">
            <v:textbox style="mso-next-textbox:#_x0000_s1307" inset="0,0,0,0">
              <w:txbxContent>
                <w:p w:rsidR="00F87D83" w:rsidRDefault="00F87D83">
                  <w:pPr>
                    <w:spacing w:before="117"/>
                    <w:ind w:left="197" w:right="264"/>
                  </w:pPr>
                  <w:r>
                    <w:rPr>
                      <w:color w:val="FFFFFF"/>
                    </w:rPr>
                    <w:t>If any risk to a member of school/ college staﬀ, call police on 999</w:t>
                  </w:r>
                </w:p>
              </w:txbxContent>
            </v:textbox>
            <w10:wrap anchorx="page"/>
          </v:shape>
        </w:pict>
      </w:r>
      <w:r>
        <w:rPr>
          <w:rFonts w:ascii="Times New Roman"/>
          <w:position w:val="9"/>
          <w:sz w:val="20"/>
        </w:rPr>
      </w:r>
      <w:r>
        <w:rPr>
          <w:rFonts w:ascii="Times New Roman"/>
          <w:position w:val="9"/>
          <w:sz w:val="20"/>
        </w:rPr>
        <w:pict>
          <v:group id="_x0000_s1082" style="width:226.2pt;height:152.25pt;mso-position-horizontal-relative:char;mso-position-vertical-relative:line" coordsize="4524,3045">
            <v:shape id="_x0000_s1083" style="position:absolute;left:105;top:10;width:501;height:2255" coordorigin="105,10" coordsize="501,2255" path="m605,10r-308,l297,2265r-192,e" filled="f" strokecolor="#9d9d9c" strokeweight="1pt">
              <v:path arrowok="t"/>
            </v:shape>
            <v:shape id="_x0000_s1084" style="position:absolute;top:2143;width:122;height:243" coordorigin=",2143" coordsize="122,243" path="m121,2143l,2265r121,121l121,2143xe" fillcolor="#9d9d9c" stroked="f">
              <v:path arrowok="t"/>
            </v:shape>
            <v:shape id="_x0000_s1085" type="#_x0000_t202" style="position:absolute;left:601;top:1651;width:3923;height:1393" fillcolor="#5bc3f0" stroked="f">
              <v:textbox style="mso-next-textbox:#_x0000_s1085" inset="0,0,0,0">
                <w:txbxContent>
                  <w:p w:rsidR="00F87D83" w:rsidRDefault="00F87D83">
                    <w:pPr>
                      <w:spacing w:before="137"/>
                      <w:ind w:left="245" w:right="302"/>
                    </w:pPr>
                    <w:r>
                      <w:rPr>
                        <w:color w:val="FFFFFF"/>
                      </w:rPr>
                      <w:t>Advise the student you have information to suggest they have drugs. Tell them you have the power to search them.</w:t>
                    </w:r>
                  </w:p>
                </w:txbxContent>
              </v:textbox>
            </v:shape>
            <w10:wrap type="none"/>
            <w10:anchorlock/>
          </v:group>
        </w:pict>
      </w:r>
      <w:r w:rsidR="00C31302">
        <w:rPr>
          <w:rFonts w:ascii="Times New Roman"/>
          <w:position w:val="9"/>
          <w:sz w:val="20"/>
        </w:rPr>
        <w:tab/>
      </w:r>
      <w:r>
        <w:rPr>
          <w:rFonts w:ascii="Times New Roman"/>
          <w:position w:val="23"/>
          <w:sz w:val="20"/>
        </w:rPr>
      </w:r>
      <w:r>
        <w:rPr>
          <w:rFonts w:ascii="Times New Roman"/>
          <w:position w:val="23"/>
          <w:sz w:val="20"/>
        </w:rPr>
        <w:pict>
          <v:group id="_x0000_s1079" style="width:30.15pt;height:24.05pt;mso-position-horizontal-relative:char;mso-position-vertical-relative:line" coordsize="603,481">
            <v:shape id="_x0000_s1080" style="position:absolute;top:5;width:475;height:475" coordorigin=",6" coordsize="475,475" path="m237,6l162,18,97,51,46,103,12,168,,243r12,75l46,383r51,51l162,468r75,12l312,468r66,-34l429,383r34,-65l475,243,463,168,429,103,378,51,312,18,237,6xe" fillcolor="#9fd406" stroked="f">
              <v:path arrowok="t"/>
            </v:shape>
            <v:shape id="_x0000_s1081" type="#_x0000_t202" style="position:absolute;width:603;height:481" filled="f" stroked="f">
              <v:textbox style="mso-next-textbox:#_x0000_s1081" inset="0,0,0,0">
                <w:txbxContent>
                  <w:p w:rsidR="00F87D83" w:rsidRDefault="00F87D83">
                    <w:pPr>
                      <w:spacing w:before="134"/>
                      <w:ind w:left="65"/>
                      <w:rPr>
                        <w:rFonts w:ascii="Lato Heavy"/>
                        <w:b/>
                        <w:sz w:val="18"/>
                      </w:rPr>
                    </w:pPr>
                    <w:r>
                      <w:rPr>
                        <w:rFonts w:ascii="Lato Heavy"/>
                        <w:b/>
                        <w:color w:val="FFFFFF"/>
                        <w:w w:val="105"/>
                        <w:sz w:val="18"/>
                      </w:rPr>
                      <w:t>YE</w:t>
                    </w:r>
                    <w:r>
                      <w:rPr>
                        <w:rFonts w:ascii="Lato Heavy"/>
                        <w:b/>
                        <w:color w:val="FFFFFF"/>
                        <w:w w:val="105"/>
                        <w:position w:val="12"/>
                        <w:sz w:val="18"/>
                        <w:u w:val="single" w:color="9D9D9C"/>
                      </w:rPr>
                      <w:t xml:space="preserve"> </w:t>
                    </w:r>
                    <w:r>
                      <w:rPr>
                        <w:rFonts w:ascii="Lato Heavy"/>
                        <w:b/>
                        <w:color w:val="FFFFFF"/>
                        <w:w w:val="105"/>
                        <w:sz w:val="18"/>
                      </w:rPr>
                      <w:t>S</w:t>
                    </w:r>
                  </w:p>
                </w:txbxContent>
              </v:textbox>
            </v:shape>
            <w10:wrap type="none"/>
            <w10:anchorlock/>
          </v:group>
        </w:pict>
      </w:r>
      <w:r w:rsidR="00C31302">
        <w:rPr>
          <w:rFonts w:ascii="Times New Roman"/>
          <w:spacing w:val="53"/>
          <w:position w:val="23"/>
          <w:sz w:val="20"/>
        </w:rPr>
        <w:t xml:space="preserve"> </w:t>
      </w:r>
      <w:r>
        <w:rPr>
          <w:rFonts w:ascii="Times New Roman"/>
          <w:spacing w:val="53"/>
          <w:sz w:val="20"/>
        </w:rPr>
      </w:r>
      <w:r>
        <w:rPr>
          <w:rFonts w:ascii="Times New Roman"/>
          <w:spacing w:val="53"/>
          <w:sz w:val="20"/>
        </w:rPr>
        <w:pict>
          <v:shape id="_x0000_s1733" type="#_x0000_t202" style="width:178.55pt;height:42.55pt;mso-left-percent:-10001;mso-top-percent:-10001;mso-position-horizontal:absolute;mso-position-horizontal-relative:char;mso-position-vertical:absolute;mso-position-vertical-relative:line;mso-left-percent:-10001;mso-top-percent:-10001" fillcolor="#5c3187" stroked="f">
            <v:textbox style="mso-next-textbox:#_x0000_s1733" inset="0,0,0,0">
              <w:txbxContent>
                <w:p w:rsidR="00F87D83" w:rsidRDefault="00F87D83">
                  <w:pPr>
                    <w:spacing w:before="117"/>
                    <w:ind w:left="238"/>
                  </w:pPr>
                  <w:r>
                    <w:rPr>
                      <w:color w:val="FFFFFF"/>
                    </w:rPr>
                    <w:t>Call the police.</w:t>
                  </w:r>
                </w:p>
                <w:p w:rsidR="00F87D83" w:rsidRDefault="00F87D83">
                  <w:pPr>
                    <w:ind w:left="238"/>
                  </w:pPr>
                  <w:r>
                    <w:rPr>
                      <w:color w:val="FFFFFF"/>
                    </w:rPr>
                    <w:t>Do not investigate further</w:t>
                  </w:r>
                </w:p>
              </w:txbxContent>
            </v:textbox>
            <w10:wrap type="none"/>
            <w10:anchorlock/>
          </v:shape>
        </w:pict>
      </w:r>
    </w:p>
    <w:p w:rsidR="00C31302" w:rsidRDefault="00F87D83" w:rsidP="00C31302">
      <w:pPr>
        <w:pStyle w:val="ListParagraph1"/>
        <w:rPr>
          <w:rFonts w:ascii="Times New Roman"/>
          <w:sz w:val="26"/>
        </w:rPr>
      </w:pPr>
      <w:r>
        <w:rPr>
          <w:rFonts w:ascii="Lato"/>
          <w:sz w:val="18"/>
          <w:lang w:val="en-US" w:eastAsia="en-US"/>
        </w:rPr>
        <w:pict>
          <v:shape id="_x0000_s1663" style="position:absolute;left:0;text-align:left;margin-left:620pt;margin-top:17.4pt;width:22.1pt;height:.1pt;z-index:-251510784;mso-wrap-distance-left:0;mso-wrap-distance-right:0;mso-position-horizontal-relative:page" coordorigin="12400,348" coordsize="442,0" path="m12400,348r442,e" filled="f" strokecolor="#9d9d9c" strokeweight="1pt">
            <v:path arrowok="t"/>
            <w10:wrap type="topAndBottom" anchorx="page"/>
          </v:shape>
        </w:pict>
      </w:r>
    </w:p>
    <w:p w:rsidR="00C31302" w:rsidRDefault="00C31302" w:rsidP="00C31302">
      <w:pPr>
        <w:tabs>
          <w:tab w:val="left" w:pos="3178"/>
        </w:tabs>
        <w:spacing w:before="5" w:after="32"/>
        <w:ind w:left="2688"/>
        <w:rPr>
          <w:rFonts w:ascii="Times New Roman"/>
        </w:rPr>
      </w:pPr>
      <w:r>
        <w:rPr>
          <w:rFonts w:ascii="Times New Roman"/>
          <w:color w:val="FFFFFF"/>
          <w:u w:val="single" w:color="9D9D9C"/>
        </w:rPr>
        <w:t xml:space="preserve"> </w:t>
      </w:r>
      <w:r>
        <w:rPr>
          <w:rFonts w:ascii="Times New Roman"/>
          <w:color w:val="FFFFFF"/>
          <w:u w:val="single" w:color="9D9D9C"/>
        </w:rPr>
        <w:tab/>
      </w:r>
    </w:p>
    <w:p w:rsidR="00C31302" w:rsidRDefault="00F87D83" w:rsidP="00C31302">
      <w:pPr>
        <w:tabs>
          <w:tab w:val="left" w:pos="8088"/>
          <w:tab w:val="left" w:pos="12111"/>
        </w:tabs>
        <w:ind w:left="121"/>
        <w:rPr>
          <w:rFonts w:ascii="Times New Roman"/>
          <w:sz w:val="20"/>
        </w:rPr>
      </w:pPr>
      <w:r>
        <w:rPr>
          <w:rFonts w:ascii="Times New Roman"/>
          <w:sz w:val="20"/>
        </w:rPr>
      </w:r>
      <w:r>
        <w:rPr>
          <w:rFonts w:ascii="Times New Roman"/>
          <w:sz w:val="20"/>
        </w:rPr>
        <w:pict>
          <v:group id="_x0000_s1074" style="width:152.85pt;height:54.3pt;mso-position-horizontal-relative:char;mso-position-vertical-relative:line" coordsize="3057,1086">
            <v:line id="_x0000_s1075" style="position:absolute" from="2567,543" to="3057,543" strokecolor="#9d9d9c" strokeweight="1pt"/>
            <v:shape id="_x0000_s1076" style="position:absolute;left:2461;top:421;width:122;height:243" coordorigin="2462,421" coordsize="122,243" path="m2583,421l2462,543r121,121l2583,421xe" fillcolor="#9d9d9c" stroked="f">
              <v:path arrowok="t"/>
            </v:shape>
            <v:shape id="_x0000_s1077" type="#_x0000_t202" style="position:absolute;width:2462;height:1086" fillcolor="#9fd406" stroked="f">
              <v:textbox style="mso-next-textbox:#_x0000_s1077" inset="0,0,0,0">
                <w:txbxContent>
                  <w:p w:rsidR="00F87D83" w:rsidRDefault="00F87D83">
                    <w:pPr>
                      <w:spacing w:before="126"/>
                      <w:ind w:left="194" w:right="476"/>
                    </w:pPr>
                    <w:r>
                      <w:rPr>
                        <w:color w:val="FFFFFF"/>
                      </w:rPr>
                      <w:t>Record decisions and the reasons for decisions</w:t>
                    </w:r>
                  </w:p>
                </w:txbxContent>
              </v:textbox>
            </v:shape>
            <w10:wrap type="none"/>
            <w10:anchorlock/>
          </v:group>
        </w:pict>
      </w:r>
      <w:r w:rsidR="00C31302">
        <w:rPr>
          <w:rFonts w:ascii="Times New Roman"/>
          <w:sz w:val="20"/>
        </w:rPr>
        <w:tab/>
      </w:r>
      <w:r>
        <w:rPr>
          <w:rFonts w:ascii="Times New Roman"/>
          <w:position w:val="14"/>
          <w:sz w:val="20"/>
        </w:rPr>
      </w:r>
      <w:r>
        <w:rPr>
          <w:rFonts w:ascii="Times New Roman"/>
          <w:position w:val="14"/>
          <w:sz w:val="20"/>
        </w:rPr>
        <w:pict>
          <v:shape id="_x0000_s1732" type="#_x0000_t202" style="width:161.6pt;height:68.85pt;mso-left-percent:-10001;mso-top-percent:-10001;mso-position-horizontal:absolute;mso-position-horizontal-relative:char;mso-position-vertical:absolute;mso-position-vertical-relative:line;mso-left-percent:-10001;mso-top-percent:-10001" fillcolor="#bde7f9" stroked="f">
            <v:textbox style="mso-next-textbox:#_x0000_s1732" inset="0,0,0,0">
              <w:txbxContent>
                <w:p w:rsidR="00F87D83" w:rsidRDefault="00F87D83" w:rsidP="00893936">
                  <w:pPr>
                    <w:spacing w:before="69"/>
                    <w:ind w:left="204" w:right="229"/>
                  </w:pPr>
                  <w:r>
                    <w:rPr>
                      <w:color w:val="575756"/>
                    </w:rPr>
                    <w:t>Is there evidence of involvement in dealing? Is there any evidence of gang or county lines involvement?</w:t>
                  </w:r>
                </w:p>
                <w:p w:rsidR="00F87D83" w:rsidRDefault="00F87D83">
                  <w:pPr>
                    <w:spacing w:before="69"/>
                    <w:ind w:left="204" w:right="229"/>
                  </w:pPr>
                </w:p>
              </w:txbxContent>
            </v:textbox>
            <w10:wrap type="none"/>
            <w10:anchorlock/>
          </v:shape>
        </w:pict>
      </w:r>
      <w:r w:rsidR="00C31302">
        <w:rPr>
          <w:rFonts w:ascii="Times New Roman"/>
          <w:position w:val="14"/>
          <w:sz w:val="20"/>
        </w:rPr>
        <w:tab/>
      </w:r>
      <w:r>
        <w:rPr>
          <w:rFonts w:ascii="Times New Roman"/>
          <w:position w:val="139"/>
          <w:sz w:val="20"/>
        </w:rPr>
      </w:r>
      <w:r>
        <w:rPr>
          <w:rFonts w:ascii="Times New Roman"/>
          <w:position w:val="139"/>
          <w:sz w:val="20"/>
        </w:rPr>
        <w:pict>
          <v:group id="_x0000_s1071" style="width:6.1pt;height:12.15pt;mso-position-horizontal-relative:char;mso-position-vertical-relative:line" coordsize="122,243">
            <v:shape id="_x0000_s1072" style="position:absolute;width:122;height:243" coordsize="122,243" path="m,l,243,121,121,,xe" fillcolor="#9d9d9c" stroked="f">
              <v:path arrowok="t"/>
            </v:shape>
            <w10:wrap type="none"/>
            <w10:anchorlock/>
          </v:group>
        </w:pict>
      </w:r>
    </w:p>
    <w:p w:rsidR="00C31302" w:rsidRDefault="00C31302" w:rsidP="00C31302">
      <w:pPr>
        <w:rPr>
          <w:rFonts w:ascii="Times New Roman"/>
          <w:sz w:val="20"/>
        </w:rPr>
        <w:sectPr w:rsidR="00C31302">
          <w:type w:val="continuous"/>
          <w:pgSz w:w="18160" w:h="13230" w:orient="landscape"/>
          <w:pgMar w:top="0" w:right="440" w:bottom="0" w:left="1080" w:header="720" w:footer="720" w:gutter="0"/>
          <w:cols w:space="720"/>
        </w:sectPr>
      </w:pPr>
    </w:p>
    <w:p w:rsidR="00C31302" w:rsidRDefault="00C31302" w:rsidP="00C31302">
      <w:pPr>
        <w:pStyle w:val="ListParagraph1"/>
        <w:rPr>
          <w:rFonts w:ascii="Times New Roman"/>
          <w:sz w:val="20"/>
        </w:rPr>
      </w:pPr>
    </w:p>
    <w:p w:rsidR="00C31302" w:rsidRDefault="00C31302" w:rsidP="00C31302">
      <w:pPr>
        <w:pStyle w:val="ListParagraph1"/>
        <w:rPr>
          <w:rFonts w:ascii="Times New Roman"/>
          <w:sz w:val="20"/>
        </w:rPr>
      </w:pPr>
    </w:p>
    <w:p w:rsidR="00C31302" w:rsidRDefault="00C31302" w:rsidP="00C31302">
      <w:pPr>
        <w:pStyle w:val="ListParagraph1"/>
        <w:rPr>
          <w:rFonts w:ascii="Times New Roman"/>
          <w:sz w:val="20"/>
        </w:rPr>
      </w:pPr>
    </w:p>
    <w:p w:rsidR="00C31302" w:rsidRDefault="00C31302" w:rsidP="00C31302">
      <w:pPr>
        <w:pStyle w:val="ListParagraph1"/>
        <w:spacing w:before="7"/>
        <w:rPr>
          <w:rFonts w:ascii="Times New Roman"/>
          <w:sz w:val="17"/>
        </w:rPr>
      </w:pPr>
    </w:p>
    <w:p w:rsidR="00C31302" w:rsidRDefault="00C31302" w:rsidP="00C31302">
      <w:pPr>
        <w:rPr>
          <w:rFonts w:ascii="Times New Roman"/>
          <w:sz w:val="17"/>
        </w:rPr>
        <w:sectPr w:rsidR="00C31302">
          <w:footerReference w:type="default" r:id="rId101"/>
          <w:pgSz w:w="18160" w:h="13230" w:orient="landscape"/>
          <w:pgMar w:top="0" w:right="440" w:bottom="1900" w:left="1080" w:header="0" w:footer="1720" w:gutter="0"/>
          <w:cols w:space="720"/>
        </w:sectPr>
      </w:pPr>
    </w:p>
    <w:p w:rsidR="00C31302" w:rsidRDefault="00C31302" w:rsidP="00C31302">
      <w:pPr>
        <w:spacing w:before="199"/>
        <w:ind w:left="106"/>
        <w:rPr>
          <w:rFonts w:ascii="Arial"/>
          <w:b/>
          <w:sz w:val="74"/>
        </w:rPr>
      </w:pPr>
      <w:r>
        <w:rPr>
          <w:rFonts w:ascii="Arial"/>
          <w:b/>
          <w:color w:val="FFFFFF"/>
          <w:sz w:val="74"/>
        </w:rPr>
        <w:t>HARASSMENT</w:t>
      </w:r>
    </w:p>
    <w:p w:rsidR="00C31302" w:rsidRDefault="00C31302" w:rsidP="00C31302">
      <w:pPr>
        <w:pStyle w:val="Heading3"/>
        <w:spacing w:line="228" w:lineRule="auto"/>
        <w:ind w:left="106" w:right="3928"/>
      </w:pPr>
      <w:r>
        <w:br w:type="column"/>
      </w:r>
      <w:r>
        <w:rPr>
          <w:rFonts w:ascii="Lato Heavy" w:hAnsi="Lato Heavy"/>
          <w:b/>
          <w:color w:val="FFFFFF"/>
        </w:rPr>
        <w:t xml:space="preserve">Deﬁnition: </w:t>
      </w:r>
      <w:r>
        <w:rPr>
          <w:color w:val="FFFFFF"/>
        </w:rPr>
        <w:t>Causing alarm or distress or putting people in fear of violence, on more than one occasion (course of conduct) and the incidents are connected.</w:t>
      </w:r>
    </w:p>
    <w:p w:rsidR="00C31302" w:rsidRDefault="00C31302" w:rsidP="00C31302">
      <w:pPr>
        <w:spacing w:line="228" w:lineRule="auto"/>
        <w:sectPr w:rsidR="00C31302">
          <w:type w:val="continuous"/>
          <w:pgSz w:w="18160" w:h="13230" w:orient="landscape"/>
          <w:pgMar w:top="0" w:right="440" w:bottom="0" w:left="1080" w:header="720" w:footer="720" w:gutter="0"/>
          <w:cols w:num="2" w:space="720" w:equalWidth="0">
            <w:col w:w="5554" w:space="548"/>
            <w:col w:w="10538"/>
          </w:cols>
        </w:sectPr>
      </w:pPr>
    </w:p>
    <w:p w:rsidR="00C31302" w:rsidRDefault="00F87D83" w:rsidP="00C31302">
      <w:pPr>
        <w:pStyle w:val="ListParagraph1"/>
        <w:rPr>
          <w:rFonts w:ascii="Lato Light"/>
          <w:sz w:val="20"/>
        </w:rPr>
      </w:pPr>
      <w:r>
        <w:rPr>
          <w:rFonts w:ascii="Lato"/>
          <w:sz w:val="18"/>
          <w:lang w:val="en-US" w:eastAsia="en-US"/>
        </w:rPr>
        <w:pict>
          <v:group id="_x0000_s1539" style="position:absolute;left:0;text-align:left;margin-left:0;margin-top:0;width:907.9pt;height:125.75pt;z-index:-251530240;mso-position-horizontal-relative:page;mso-position-vertical-relative:page" coordsize="18158,2515">
            <v:rect id="_x0000_s1540" style="position:absolute;left:546;top:585;width:17065;height:1930" fillcolor="#5c3187" stroked="f"/>
            <v:shape id="_x0000_s1541" type="#_x0000_t75" style="position:absolute;left:14842;top:1818;width:133;height:151">
              <v:imagedata r:id="rId102" o:title=""/>
            </v:shape>
            <v:shape id="_x0000_s1542" type="#_x0000_t75" style="position:absolute;left:15006;top:1819;width:105;height:150">
              <v:imagedata r:id="rId103" o:title=""/>
            </v:shape>
            <v:shape id="_x0000_s1543" type="#_x0000_t75" style="position:absolute;left:15145;top:1819;width:407;height:150">
              <v:imagedata r:id="rId104" o:title=""/>
            </v:shape>
            <v:shape id="_x0000_s1544" type="#_x0000_t75" style="position:absolute;left:15588;top:1819;width:105;height:150">
              <v:imagedata r:id="rId105" o:title=""/>
            </v:shape>
            <v:shape id="_x0000_s1545" type="#_x0000_t75" style="position:absolute;left:15728;top:1819;width:138;height:150">
              <v:imagedata r:id="rId106" o:title=""/>
            </v:shape>
            <v:shape id="_x0000_s1546" type="#_x0000_t75" style="position:absolute;left:15959;top:1818;width:286;height:151">
              <v:imagedata r:id="rId107" o:title=""/>
            </v:shape>
            <v:shape id="_x0000_s1547" style="position:absolute;left:16276;top:1819;width:128;height:150" coordorigin="16276,1819" coordsize="128,150" o:spt="100" adj="0,,0" path="m16359,1953r-66,l16293,1819r-17,l16276,1969r83,l16359,1953xm16404,1819r-17,l16387,1969r17,l16404,1819xe" stroked="f">
              <v:stroke joinstyle="round"/>
              <v:formulas/>
              <v:path arrowok="t" o:connecttype="segments"/>
            </v:shape>
            <v:shape id="_x0000_s1548" type="#_x0000_t75" style="position:absolute;left:16435;top:1818;width:133;height:151">
              <v:imagedata r:id="rId108" o:title=""/>
            </v:shape>
            <v:rect id="_x0000_s1549" style="position:absolute;left:16598;top:1819;width:18;height:150" stroked="f"/>
            <v:shape id="_x0000_s1550" type="#_x0000_t75" style="position:absolute;left:16816;top:1818;width:134;height:151">
              <v:imagedata r:id="rId109" o:title=""/>
            </v:shape>
            <v:shape id="_x0000_s1551" type="#_x0000_t75" style="position:absolute;left:16661;top:1819;width:125;height:150">
              <v:imagedata r:id="rId110" o:title=""/>
            </v:shape>
            <v:shape id="_x0000_s1552" style="position:absolute;left:16579;top:947;width:500;height:507" coordorigin="16580,948" coordsize="500,507" path="m16824,948r-11,1l16806,955r-4,11l16787,1035r-4,17l16777,1075r-14,78l16760,1159r10,10l16779,1172r19,10l16804,1186r11,10l16819,1202r9,7l16831,1213r7,5l16843,1220r10,5l16859,1227r12,3l16873,1237r-1,3l16865,1245r-10,2l16842,1246r-11,-3l16816,1236r-7,-10l16796,1222r-4,4l16789,1240r3,15l16793,1263r22,36l16821,1312r19,32l16842,1347r-12,11l16823,1352r-12,-19l16805,1325r-11,-17l16781,1282r-12,l16773,1291r14,50l16793,1363r3,11l16795,1383r-5,6l16782,1392r-6,-17l16768,1349r-5,-21l16758,1313r-4,-13l16749,1294r-8,-1l16744,1306r2,17l16751,1361r1,12l16753,1384r-15,3l16735,1375r-3,-13l16720,1291r-6,-1l16711,1296r-1,9l16706,1339r-1,14l16703,1361r-2,3l16692,1364r-3,-4l16689,1340r1,-13l16692,1278r1,-4l16689,1265r-3,-13l16684,1241r-2,-11l16680,1212r2,-7l16681,1196r-15,-61l16611,1080r-18,-1l16585,1082r-5,14l16593,1117r5,10l16603,1137r9,20l16618,1167r3,20l16621,1196r2,10l16624,1218r-1,26l16624,1256r2,13l16634,1293r3,12l16651,1365r51,44l16729,1417r22,7l16763,1432r12,10l16787,1450r13,4l16819,1453r17,-6l16887,1404r42,-65l16950,1292r7,-7l17046,1193r19,-21l17075,1158r5,-9l17079,1142r-5,-6l17063,1133r-13,5l17039,1147r-18,18l16986,1197r-20,19l16953,1227r-10,7l16934,1236r-6,-3l16926,1226r3,-9l16960,1172r28,-44l17001,1106r19,-31l17027,1064r4,-9l17033,1046r-1,-9l17026,1030r-11,-4l17007,1028r-6,5l16995,1039r-9,12l16967,1082r-37,53l16911,1160r-8,9l16895,1175r-9,-4l16887,1152r11,-28l16922,1079r28,-60l16962,995r4,-10l16968,975r-3,-10l16954,956r-17,1l16922,973r-12,21l16900,1013r-14,27l16873,1067r-14,30l16842,1132r-3,8l16834,1149r-6,5l16819,1150r-1,-14l16821,1111r10,-48l16840,998r2,-20l16841,962r-6,-10l16824,948xe" fillcolor="#5bc3f0" stroked="f">
              <v:path arrowok="t"/>
            </v:shape>
            <v:shape id="_x0000_s1553" style="position:absolute;left:15112;top:1265;width:733;height:425" coordorigin="15112,1265" coordsize="733,425" o:spt="100" adj="0,,0" path="m15484,1617r-59,-62l15403,1574r-25,15l15351,1598r-25,4l15282,1593r-35,-25l15224,1531r-9,-46l15224,1439r23,-36l15282,1379r44,-9l15352,1374r27,10l15404,1400r21,21l15484,1352r-34,-27l15411,1304r-43,-14l15324,1286r-68,9l15197,1323r-45,43l15123,1421r-11,65l15122,1552r29,56l15196,1652r57,28l15321,1690r44,-5l15408,1670r41,-23l15484,1617xm15845,1493r-8,-49l15814,1407r-35,-23l15733,1376r-32,3l15673,1390r-24,17l15630,1431r,-166l15532,1265r,420l15630,1685r,-150l15635,1506r12,-23l15667,1468r26,-6l15715,1466r17,12l15743,1496r4,24l15747,1685r98,l15845,1493xe" stroked="f">
              <v:stroke joinstyle="round"/>
              <v:formulas/>
              <v:path arrowok="t" o:connecttype="segments"/>
            </v:shape>
            <v:shape id="_x0000_s1554" type="#_x0000_t75" style="position:absolute;left:15900;top:1240;width:104;height:104">
              <v:imagedata r:id="rId99" o:title=""/>
            </v:shape>
            <v:shape id="_x0000_s1555" style="position:absolute;left:15902;top:1265;width:643;height:425" coordorigin="15902,1265" coordsize="643,425" o:spt="100" adj="0,,0" path="m16000,1380r-98,l15902,1685r98,l16000,1380xm16168,1265r-98,l16070,1685r98,l16168,1265xm16545,1265r-98,l16447,1420r,114l16442,1566r-13,25l16407,1608r-28,6l16352,1608r-22,-17l16316,1566r-5,-32l16316,1501r14,-25l16352,1460r27,-6l16407,1460r22,16l16442,1501r5,33l16447,1420r-18,-19l16407,1388r-25,-9l16353,1376r-57,11l16251,1419r-28,49l16213,1531r10,65l16252,1646r45,32l16356,1689r27,-3l16408,1678r21,-14l16447,1645r,40l16545,1685r,-40l16545,1614r,-160l16545,1420r,-155xe" stroked="f">
              <v:stroke joinstyle="round"/>
              <v:formulas/>
              <v:path arrowok="t" o:connecttype="segments"/>
            </v:shape>
            <v:line id="_x0000_s1556" style="position:absolute" from="6928,1066" to="6928,1949" strokecolor="white" strokeweight=".5pt"/>
            <v:shape id="_x0000_s1557" style="position:absolute;width:18158;height:660" coordsize="18158,660" o:spt="100" adj="0,,0" path="m540,660l,660t17618,l18158,660m660,540l660,m17498,540r,-540e" filled="f" strokeweight=".25pt">
              <v:stroke joinstyle="round"/>
              <v:formulas/>
              <v:path arrowok="t" o:connecttype="segments"/>
            </v:shape>
            <w10:wrap anchorx="page" anchory="page"/>
          </v:group>
        </w:pict>
      </w:r>
      <w:r>
        <w:rPr>
          <w:rFonts w:ascii="Lato"/>
          <w:sz w:val="18"/>
          <w:lang w:val="en-US" w:eastAsia="en-US"/>
        </w:rPr>
        <w:pict>
          <v:shape id="_x0000_s1311" style="position:absolute;left:0;text-align:left;margin-left:551.9pt;margin-top:455.8pt;width:6.1pt;height:12.15pt;z-index:251727872;mso-position-horizontal-relative:page;mso-position-vertical-relative:page" coordorigin="11038,9116" coordsize="122,243" path="m11038,9116r,243l11159,9237r-121,-121xe" fillcolor="#9d9d9c" stroked="f">
            <v:path arrowok="t"/>
            <w10:wrap anchorx="page" anchory="page"/>
          </v:shape>
        </w:pict>
      </w:r>
      <w:r>
        <w:rPr>
          <w:rFonts w:ascii="Lato"/>
          <w:sz w:val="18"/>
          <w:lang w:val="en-US" w:eastAsia="en-US"/>
        </w:rPr>
        <w:pict>
          <v:line id="_x0000_s1312" style="position:absolute;left:0;text-align:left;z-index:251728896;mso-position-horizontal-relative:page;mso-position-vertical-relative:page" from="443.4pt,415.35pt" to="499.5pt,415.35pt" strokecolor="#9d9d9c" strokeweight="1pt">
            <w10:wrap anchorx="page" anchory="page"/>
          </v:line>
        </w:pict>
      </w:r>
      <w:r>
        <w:rPr>
          <w:rFonts w:ascii="Lato"/>
          <w:sz w:val="18"/>
          <w:lang w:val="en-US" w:eastAsia="en-US"/>
        </w:rPr>
        <w:pict>
          <v:group id="_x0000_s1313" style="position:absolute;left:0;text-align:left;margin-left:487.65pt;margin-top:450pt;width:23.75pt;height:23.75pt;z-index:251729920;mso-position-horizontal-relative:page;mso-position-vertical-relative:page" coordorigin="9753,9000" coordsize="475,475">
            <v:shape id="_x0000_s1314" style="position:absolute;left:9753;top:8999;width:475;height:475" coordorigin="9753,9000" coordsize="475,475" path="m9990,9000r-75,12l9850,9046r-51,51l9765,9162r-12,75l9765,9312r34,65l9850,9429r65,33l9990,9475r75,-13l10131,9429r51,-52l10216,9312r12,-75l10216,9162r-34,-65l10131,9046r-66,-34l9990,9000xe" fillcolor="#d92568" stroked="f">
              <v:path arrowok="t"/>
            </v:shape>
            <v:shape id="_x0000_s1315" type="#_x0000_t202" style="position:absolute;left:9753;top:8999;width:475;height:475" filled="f" stroked="f">
              <v:textbox style="mso-next-textbox:#_x0000_s1315" inset="0,0,0,0">
                <w:txbxContent>
                  <w:p w:rsidR="00F87D83" w:rsidRDefault="00F87D83">
                    <w:pPr>
                      <w:tabs>
                        <w:tab w:val="left" w:pos="1301"/>
                      </w:tabs>
                      <w:spacing w:before="128"/>
                      <w:ind w:left="89" w:right="-836"/>
                      <w:rPr>
                        <w:rFonts w:ascii="Lato Heavy"/>
                        <w:b/>
                        <w:sz w:val="18"/>
                      </w:rPr>
                    </w:pPr>
                    <w:r>
                      <w:rPr>
                        <w:rFonts w:ascii="Lato Heavy"/>
                        <w:b/>
                        <w:color w:val="FFFFFF"/>
                        <w:w w:val="105"/>
                        <w:sz w:val="18"/>
                      </w:rPr>
                      <w:t>N</w:t>
                    </w:r>
                    <w:r>
                      <w:rPr>
                        <w:rFonts w:ascii="Lato Heavy"/>
                        <w:b/>
                        <w:strike/>
                        <w:color w:val="FFFFFF"/>
                        <w:w w:val="105"/>
                        <w:sz w:val="18"/>
                      </w:rPr>
                      <w:t>O</w:t>
                    </w:r>
                    <w:r>
                      <w:rPr>
                        <w:rFonts w:ascii="Lato Heavy"/>
                        <w:b/>
                        <w:strike/>
                        <w:color w:val="FFFFFF"/>
                        <w:sz w:val="18"/>
                      </w:rPr>
                      <w:tab/>
                    </w:r>
                  </w:p>
                </w:txbxContent>
              </v:textbox>
            </v:shape>
            <w10:wrap anchorx="page" anchory="page"/>
          </v:group>
        </w:pict>
      </w:r>
      <w:r>
        <w:rPr>
          <w:rFonts w:ascii="Lato"/>
          <w:sz w:val="18"/>
          <w:lang w:val="en-US" w:eastAsia="en-US"/>
        </w:rPr>
        <w:pict>
          <v:group id="_x0000_s1326" style="position:absolute;left:0;text-align:left;margin-left:443.4pt;margin-top:506.55pt;width:288.3pt;height:42.55pt;z-index:251734016;mso-position-horizontal-relative:page;mso-position-vertical-relative:page" coordorigin="8868,10131" coordsize="5766,851">
            <v:line id="_x0000_s1327" style="position:absolute" from="8868,10554" to="11054,10554" strokecolor="#9d9d9c" strokeweight="1pt"/>
            <v:shape id="_x0000_s1328" style="position:absolute;left:11037;top:10432;width:122;height:243" coordorigin="11038,10433" coordsize="122,243" path="m11038,10433r,243l11159,10555r-121,-122xe" fillcolor="#9d9d9c" stroked="f">
              <v:path arrowok="t"/>
            </v:shape>
            <v:shape id="_x0000_s1329" type="#_x0000_t202" style="position:absolute;left:11168;top:10130;width:3466;height:851" fillcolor="#9fd406" stroked="f">
              <v:textbox style="mso-next-textbox:#_x0000_s1329" inset="0,0,0,0">
                <w:txbxContent>
                  <w:p w:rsidR="00F87D83" w:rsidRDefault="00F87D83">
                    <w:pPr>
                      <w:spacing w:before="117"/>
                      <w:ind w:left="245"/>
                    </w:pPr>
                    <w:r>
                      <w:rPr>
                        <w:color w:val="FFFFFF"/>
                      </w:rPr>
                      <w:t xml:space="preserve">Refer to </w:t>
                    </w:r>
                    <w:r>
                      <w:rPr>
                        <w:color w:val="FFFFFF"/>
                        <w:u w:val="single" w:color="FFFFFF"/>
                      </w:rPr>
                      <w:t>‘Working together</w:t>
                    </w:r>
                  </w:p>
                  <w:p w:rsidR="00F87D83" w:rsidRDefault="00F87D83">
                    <w:pPr>
                      <w:ind w:left="245"/>
                    </w:pPr>
                    <w:r>
                      <w:rPr>
                        <w:color w:val="FFFFFF"/>
                        <w:u w:val="single" w:color="FFFFFF"/>
                      </w:rPr>
                      <w:t>to safeguard children’</w:t>
                    </w:r>
                  </w:p>
                </w:txbxContent>
              </v:textbox>
            </v:shape>
            <w10:wrap anchorx="page" anchory="page"/>
          </v:group>
        </w:pict>
      </w:r>
      <w:r>
        <w:rPr>
          <w:rFonts w:ascii="Lato"/>
          <w:sz w:val="18"/>
          <w:lang w:val="en-US" w:eastAsia="en-US"/>
        </w:rPr>
        <w:pict>
          <v:shape id="_x0000_s1335" type="#_x0000_t202" style="position:absolute;left:0;text-align:left;margin-left:558.4pt;margin-top:446.85pt;width:173.3pt;height:28.35pt;z-index:251737088;mso-position-horizontal-relative:page;mso-position-vertical-relative:page" fillcolor="#9fd406" stroked="f">
            <v:textbox style="mso-next-textbox:#_x0000_s1335" inset="0,0,0,0">
              <w:txbxContent>
                <w:p w:rsidR="00F87D83" w:rsidRDefault="00F87D83">
                  <w:pPr>
                    <w:spacing w:before="117"/>
                    <w:ind w:left="245"/>
                  </w:pPr>
                  <w:r>
                    <w:rPr>
                      <w:color w:val="FFFFFF"/>
                    </w:rPr>
                    <w:t>School to deal. Involve parents.</w:t>
                  </w:r>
                </w:p>
              </w:txbxContent>
            </v:textbox>
            <w10:wrap anchorx="page" anchory="page"/>
          </v:shape>
        </w:pict>
      </w:r>
    </w:p>
    <w:p w:rsidR="00C31302" w:rsidRDefault="00C31302" w:rsidP="00893936">
      <w:pPr>
        <w:pStyle w:val="ListParagraph1"/>
        <w:ind w:left="0"/>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spacing w:before="10"/>
        <w:rPr>
          <w:rFonts w:ascii="Lato Light"/>
          <w:sz w:val="20"/>
        </w:rPr>
      </w:pPr>
    </w:p>
    <w:p w:rsidR="00C31302" w:rsidRDefault="00F87D83" w:rsidP="00C31302">
      <w:pPr>
        <w:pStyle w:val="ListParagraph1"/>
        <w:ind w:left="4099"/>
        <w:rPr>
          <w:rFonts w:ascii="Lato Light"/>
          <w:sz w:val="20"/>
        </w:rPr>
      </w:pPr>
      <w:r>
        <w:rPr>
          <w:rFonts w:ascii="Lato Light"/>
          <w:sz w:val="20"/>
        </w:rPr>
      </w:r>
      <w:r>
        <w:rPr>
          <w:rFonts w:ascii="Lato Light"/>
          <w:sz w:val="20"/>
        </w:rPr>
        <w:pict>
          <v:shape id="_x0000_s1731" type="#_x0000_t202" style="width:184.5pt;height:28.35pt;mso-left-percent:-10001;mso-top-percent:-10001;mso-position-horizontal:absolute;mso-position-horizontal-relative:char;mso-position-vertical:absolute;mso-position-vertical-relative:line;mso-left-percent:-10001;mso-top-percent:-10001" fillcolor="#5bc3f0" stroked="f">
            <v:textbox style="mso-next-textbox:#_x0000_s1731" inset="0,0,0,0">
              <w:txbxContent>
                <w:p w:rsidR="00F87D83" w:rsidRDefault="00F87D83">
                  <w:pPr>
                    <w:spacing w:before="116"/>
                    <w:ind w:left="245"/>
                  </w:pPr>
                  <w:r>
                    <w:rPr>
                      <w:color w:val="FFFFFF"/>
                    </w:rPr>
                    <w:t>What has happened?</w:t>
                  </w:r>
                </w:p>
              </w:txbxContent>
            </v:textbox>
            <w10:wrap type="none"/>
            <w10:anchorlock/>
          </v:shape>
        </w:pict>
      </w:r>
    </w:p>
    <w:p w:rsidR="00C31302" w:rsidRDefault="00F87D83" w:rsidP="00C31302">
      <w:pPr>
        <w:tabs>
          <w:tab w:val="left" w:pos="753"/>
        </w:tabs>
        <w:spacing w:before="148"/>
        <w:ind w:right="305"/>
        <w:jc w:val="center"/>
        <w:rPr>
          <w:rFonts w:ascii="Times New Roman"/>
        </w:rPr>
      </w:pPr>
      <w:r>
        <w:rPr>
          <w:rFonts w:ascii="Lato"/>
          <w:lang w:val="en-US" w:eastAsia="en-US"/>
        </w:rPr>
        <w:pict>
          <v:group id="_x0000_s1316" style="position:absolute;left:0;text-align:left;margin-left:75.25pt;margin-top:1.95pt;width:368.2pt;height:28.6pt;z-index:251730944;mso-position-horizontal-relative:page" coordorigin="1505,39" coordsize="7364,572">
            <v:line id="_x0000_s1317" style="position:absolute" from="4376,327" to="5179,327" strokecolor="#9d9d9c" strokeweight="1pt"/>
            <v:shape id="_x0000_s1318" style="position:absolute;left:4270;top:205;width:122;height:243" coordorigin="4270,205" coordsize="122,243" path="m4392,205l4270,327r122,121l4392,205xe" fillcolor="#9d9d9c" stroked="f">
              <v:path arrowok="t"/>
            </v:shape>
            <v:shape id="_x0000_s1319" type="#_x0000_t202" style="position:absolute;left:1504;top:43;width:2750;height:567" fillcolor="#5bc3f0" stroked="f">
              <v:textbox style="mso-next-textbox:#_x0000_s1319" inset="0,0,0,0">
                <w:txbxContent>
                  <w:p w:rsidR="00F87D83" w:rsidRDefault="00F87D83">
                    <w:pPr>
                      <w:spacing w:before="117"/>
                      <w:ind w:left="197"/>
                    </w:pPr>
                    <w:r>
                      <w:rPr>
                        <w:color w:val="FFFFFF"/>
                      </w:rPr>
                      <w:t>Immediate risk of harm?</w:t>
                    </w:r>
                  </w:p>
                </w:txbxContent>
              </v:textbox>
            </v:shape>
            <v:shape id="_x0000_s1320" type="#_x0000_t202" style="position:absolute;left:5179;top:38;width:3690;height:567" fillcolor="#bde7f9" stroked="f">
              <v:textbox style="mso-next-textbox:#_x0000_s1320" inset="0,0,0,0">
                <w:txbxContent>
                  <w:p w:rsidR="00F87D83" w:rsidRDefault="00F87D83">
                    <w:pPr>
                      <w:spacing w:before="116"/>
                      <w:ind w:left="245"/>
                    </w:pPr>
                    <w:r>
                      <w:rPr>
                        <w:color w:val="575756"/>
                      </w:rPr>
                      <w:t>Who is involved?</w:t>
                    </w:r>
                  </w:p>
                </w:txbxContent>
              </v:textbox>
            </v:shape>
            <w10:wrap anchorx="page"/>
          </v:group>
        </w:pict>
      </w:r>
      <w:r>
        <w:rPr>
          <w:rFonts w:ascii="Lato"/>
          <w:lang w:val="en-US" w:eastAsia="en-US"/>
        </w:rPr>
        <w:pict>
          <v:shape id="_x0000_s1321" style="position:absolute;left:0;text-align:left;margin-left:480.25pt;margin-top:10.25pt;width:6.1pt;height:12.15pt;z-index:251731968;mso-position-horizontal-relative:page" coordorigin="9605,205" coordsize="122,243" path="m9605,205r,243l9727,327,9605,205xe" fillcolor="#9d9d9c" stroked="f">
            <v:path arrowok="t"/>
            <w10:wrap anchorx="page"/>
          </v:shape>
        </w:pict>
      </w:r>
      <w:r>
        <w:rPr>
          <w:rFonts w:ascii="Lato"/>
          <w:lang w:val="en-US" w:eastAsia="en-US"/>
        </w:rPr>
        <w:pict>
          <v:group id="_x0000_s1322" style="position:absolute;left:0;text-align:left;margin-left:258.95pt;margin-top:66.3pt;width:184.5pt;height:88.2pt;z-index:251732992;mso-position-horizontal-relative:page" coordorigin="5179,1326" coordsize="3690,1764">
            <v:line id="_x0000_s1323" style="position:absolute" from="6948,2492" to="6948,2985" strokecolor="#9d9d9c" strokeweight="1pt"/>
            <v:shape id="_x0000_s1324" style="position:absolute;left:6826;top:2968;width:243;height:122" coordorigin="6826,2969" coordsize="243,122" path="m7069,2969r-243,l6948,3090r121,-121xe" fillcolor="#9d9d9c" stroked="f">
              <v:path arrowok="t"/>
            </v:shape>
            <v:shape id="_x0000_s1325" type="#_x0000_t202" style="position:absolute;left:5179;top:1326;width:3690;height:1166" fillcolor="#5bc3f0" stroked="f">
              <v:textbox style="mso-next-textbox:#_x0000_s1325" inset="0,0,0,0">
                <w:txbxContent>
                  <w:p w:rsidR="00F87D83" w:rsidRDefault="00F87D83">
                    <w:pPr>
                      <w:spacing w:before="117"/>
                      <w:ind w:left="197" w:right="188"/>
                    </w:pPr>
                    <w:r>
                      <w:rPr>
                        <w:color w:val="FFFFFF"/>
                      </w:rPr>
                      <w:t>What is the nature of previous incidents? (Previous incidents must be recorded)</w:t>
                    </w:r>
                  </w:p>
                </w:txbxContent>
              </v:textbox>
            </v:shape>
            <w10:wrap anchorx="page"/>
          </v:group>
        </w:pict>
      </w:r>
      <w:r>
        <w:rPr>
          <w:rFonts w:ascii="Lato"/>
          <w:lang w:val="en-US" w:eastAsia="en-US"/>
        </w:rPr>
        <w:pict>
          <v:shape id="_x0000_s1330" style="position:absolute;left:0;text-align:left;margin-left:687.9pt;margin-top:10.25pt;width:6.1pt;height:12.15pt;z-index:251735040;mso-position-horizontal-relative:page" coordorigin="13758,205" coordsize="122,243" path="m13758,205r,243l13879,327,13758,205xe" fillcolor="#9d9d9c" stroked="f">
            <v:path arrowok="t"/>
            <w10:wrap anchorx="page"/>
          </v:shape>
        </w:pict>
      </w:r>
      <w:r>
        <w:rPr>
          <w:rFonts w:ascii="Lato"/>
          <w:lang w:val="en-US" w:eastAsia="en-US"/>
        </w:rPr>
        <w:pict>
          <v:group id="_x0000_s1331" style="position:absolute;left:0;text-align:left;margin-left:487.1pt;margin-top:-12.25pt;width:201.65pt;height:42.55pt;z-index:251736064;mso-position-horizontal-relative:page" coordorigin="9742,-245" coordsize="4033,851">
            <v:shape id="_x0000_s1332" style="position:absolute;left:13119;top:89;width:475;height:475" coordorigin="13119,89" coordsize="475,475" path="m13357,89r-75,13l13217,135r-52,52l13132,252r-13,75l13132,402r33,65l13217,518r65,34l13357,564r75,-12l13497,518r51,-51l13582,402r12,-75l13582,252r-34,-65l13497,135r-65,-33l13357,89xe" fillcolor="#9fd406" stroked="f">
              <v:path arrowok="t"/>
            </v:shape>
            <v:shape id="_x0000_s1333" type="#_x0000_t202" style="position:absolute;left:12930;top:89;width:844;height:475" filled="f" stroked="f">
              <v:textbox style="mso-next-textbox:#_x0000_s1333" inset="0,0,0,0">
                <w:txbxContent>
                  <w:p w:rsidR="00F87D83" w:rsidRDefault="00F87D83">
                    <w:pPr>
                      <w:tabs>
                        <w:tab w:val="left" w:pos="254"/>
                        <w:tab w:val="left" w:pos="843"/>
                      </w:tabs>
                      <w:spacing w:before="128"/>
                      <w:rPr>
                        <w:rFonts w:ascii="Lato Heavy"/>
                        <w:b/>
                        <w:sz w:val="18"/>
                      </w:rPr>
                    </w:pPr>
                    <w:r>
                      <w:rPr>
                        <w:rFonts w:ascii="Lato Heavy"/>
                        <w:b/>
                        <w:strike/>
                        <w:color w:val="FFFFFF"/>
                        <w:w w:val="103"/>
                        <w:sz w:val="18"/>
                      </w:rPr>
                      <w:t xml:space="preserve"> </w:t>
                    </w:r>
                    <w:r>
                      <w:rPr>
                        <w:rFonts w:ascii="Lato Heavy"/>
                        <w:b/>
                        <w:strike/>
                        <w:color w:val="FFFFFF"/>
                        <w:sz w:val="18"/>
                      </w:rPr>
                      <w:tab/>
                    </w:r>
                    <w:r>
                      <w:rPr>
                        <w:rFonts w:ascii="Lato Heavy"/>
                        <w:b/>
                        <w:strike/>
                        <w:color w:val="FFFFFF"/>
                        <w:spacing w:val="-3"/>
                        <w:w w:val="105"/>
                        <w:sz w:val="18"/>
                      </w:rPr>
                      <w:t>YES</w:t>
                    </w:r>
                    <w:r>
                      <w:rPr>
                        <w:rFonts w:ascii="Lato Heavy"/>
                        <w:b/>
                        <w:strike/>
                        <w:color w:val="FFFFFF"/>
                        <w:spacing w:val="-3"/>
                        <w:sz w:val="18"/>
                      </w:rPr>
                      <w:tab/>
                    </w:r>
                  </w:p>
                </w:txbxContent>
              </v:textbox>
            </v:shape>
            <v:shape id="_x0000_s1334" type="#_x0000_t202" style="position:absolute;left:9741;top:-245;width:3190;height:851" fillcolor="#5bc3f0" stroked="f">
              <v:textbox style="mso-next-textbox:#_x0000_s1334" inset="0,0,0,0">
                <w:txbxContent>
                  <w:p w:rsidR="00F87D83" w:rsidRDefault="00F87D83">
                    <w:pPr>
                      <w:spacing w:before="117"/>
                      <w:ind w:left="197"/>
                    </w:pPr>
                    <w:r>
                      <w:rPr>
                        <w:color w:val="FFFFFF"/>
                      </w:rPr>
                      <w:t>Is it anyone outside of the school community involved?</w:t>
                    </w:r>
                  </w:p>
                </w:txbxContent>
              </v:textbox>
            </v:shape>
            <w10:wrap anchorx="page"/>
          </v:group>
        </w:pict>
      </w:r>
      <w:r>
        <w:rPr>
          <w:rFonts w:ascii="Lato"/>
          <w:lang w:val="en-US" w:eastAsia="en-US"/>
        </w:rPr>
        <w:pict>
          <v:shape id="_x0000_s1336" type="#_x0000_t202" style="position:absolute;left:0;text-align:left;margin-left:695.2pt;margin-top:2.15pt;width:137.5pt;height:28.35pt;z-index:251738112;mso-position-horizontal-relative:page" fillcolor="#5c3187" stroked="f">
            <v:textbox style="mso-next-textbox:#_x0000_s1336" inset="0,0,0,0">
              <w:txbxContent>
                <w:p w:rsidR="00F87D83" w:rsidRDefault="00F87D83">
                  <w:pPr>
                    <w:spacing w:before="117"/>
                    <w:ind w:left="197"/>
                  </w:pPr>
                  <w:r>
                    <w:rPr>
                      <w:color w:val="FFFFFF"/>
                    </w:rPr>
                    <w:t>Call the police on 999</w:t>
                  </w:r>
                </w:p>
              </w:txbxContent>
            </v:textbox>
            <w10:wrap anchorx="page"/>
          </v:shape>
        </w:pict>
      </w:r>
      <w:r w:rsidR="00C31302">
        <w:rPr>
          <w:rFonts w:ascii="Times New Roman"/>
          <w:color w:val="FFFFFF"/>
          <w:u w:val="single" w:color="9D9D9C"/>
        </w:rPr>
        <w:t xml:space="preserve"> </w:t>
      </w:r>
      <w:r w:rsidR="00C31302">
        <w:rPr>
          <w:rFonts w:ascii="Times New Roman"/>
          <w:color w:val="FFFFFF"/>
          <w:u w:val="single" w:color="9D9D9C"/>
        </w:rPr>
        <w:tab/>
      </w:r>
    </w:p>
    <w:p w:rsidR="00C31302" w:rsidRDefault="00F87D83" w:rsidP="00C31302">
      <w:pPr>
        <w:pStyle w:val="ListParagraph1"/>
        <w:spacing w:before="6"/>
        <w:rPr>
          <w:rFonts w:ascii="Times New Roman"/>
          <w:sz w:val="13"/>
        </w:rPr>
      </w:pPr>
      <w:r>
        <w:rPr>
          <w:rFonts w:ascii="Lato"/>
          <w:sz w:val="18"/>
          <w:lang w:val="en-US" w:eastAsia="en-US"/>
        </w:rPr>
        <w:pict>
          <v:group id="_x0000_s1664" style="position:absolute;left:0;text-align:left;margin-left:75.25pt;margin-top:10.25pt;width:137.5pt;height:76.4pt;z-index:-251509760;mso-wrap-distance-left:0;mso-wrap-distance-right:0;mso-position-horizontal-relative:page" coordorigin="1505,205" coordsize="2750,1528">
            <v:shape id="_x0000_s1665" style="position:absolute;left:2879;top:205;width:2;height:949" coordorigin="2879,205" coordsize="0,949" path="m2879,205r,949e" stroked="f">
              <v:path arrowok="t"/>
            </v:shape>
            <v:line id="_x0000_s1666" style="position:absolute" from="2879,205" to="2879,1049" strokecolor="#9d9d9c" strokeweight="1pt"/>
            <v:shape id="_x0000_s1667" style="position:absolute;left:2757;top:1032;width:243;height:122" coordorigin="2758,1033" coordsize="243,122" path="m3001,1033r-243,l2879,1154r122,-121xe" fillcolor="#9d9d9c" stroked="f">
              <v:path arrowok="t"/>
            </v:shape>
            <v:shape id="_x0000_s1668" style="position:absolute;left:2641;top:373;width:475;height:475" coordorigin="2642,374" coordsize="475,475" path="m2879,374r-75,12l2739,420r-51,51l2654,536r-12,75l2654,686r34,66l2739,803r65,34l2879,849r75,-12l3019,803r52,-51l3104,686r12,-75l3104,536r-33,-65l3019,420r-65,-34l2879,374xe" fillcolor="#9fd406" stroked="f">
              <v:path arrowok="t"/>
            </v:shape>
            <v:shape id="_x0000_s1669" type="#_x0000_t202" style="position:absolute;left:2641;top:205;width:475;height:949" filled="f" stroked="f">
              <v:textbox style="mso-next-textbox:#_x0000_s1669" inset="0,0,0,0">
                <w:txbxContent>
                  <w:p w:rsidR="00F87D83" w:rsidRDefault="00F87D83">
                    <w:pPr>
                      <w:spacing w:before="9"/>
                      <w:rPr>
                        <w:rFonts w:ascii="Times New Roman"/>
                        <w:sz w:val="25"/>
                      </w:rPr>
                    </w:pPr>
                  </w:p>
                  <w:p w:rsidR="00F87D83" w:rsidRDefault="00F87D83">
                    <w:pPr>
                      <w:ind w:left="65"/>
                      <w:rPr>
                        <w:rFonts w:ascii="Lato Heavy"/>
                        <w:b/>
                        <w:sz w:val="18"/>
                      </w:rPr>
                    </w:pPr>
                    <w:r>
                      <w:rPr>
                        <w:rFonts w:ascii="Lato Heavy"/>
                        <w:b/>
                        <w:color w:val="FFFFFF"/>
                        <w:w w:val="105"/>
                        <w:sz w:val="18"/>
                      </w:rPr>
                      <w:t>YES</w:t>
                    </w:r>
                  </w:p>
                </w:txbxContent>
              </v:textbox>
            </v:shape>
            <v:shape id="_x0000_s1670" type="#_x0000_t202" style="position:absolute;left:1504;top:1166;width:2750;height:567" fillcolor="#5c3187" stroked="f">
              <v:textbox style="mso-next-textbox:#_x0000_s1670" inset="0,0,0,0">
                <w:txbxContent>
                  <w:p w:rsidR="00F87D83" w:rsidRDefault="00F87D83">
                    <w:pPr>
                      <w:spacing w:before="117"/>
                      <w:ind w:left="197"/>
                    </w:pPr>
                    <w:r>
                      <w:rPr>
                        <w:color w:val="FFFFFF"/>
                      </w:rPr>
                      <w:t>Call the police on 999</w:t>
                    </w:r>
                  </w:p>
                </w:txbxContent>
              </v:textbox>
            </v:shape>
            <w10:wrap type="topAndBottom" anchorx="page"/>
          </v:group>
        </w:pict>
      </w:r>
      <w:r>
        <w:rPr>
          <w:rFonts w:ascii="Lato"/>
          <w:sz w:val="18"/>
          <w:lang w:val="en-US" w:eastAsia="en-US"/>
        </w:rPr>
        <w:pict>
          <v:group id="_x0000_s1671" style="position:absolute;left:0;text-align:left;margin-left:341.3pt;margin-top:10pt;width:314pt;height:107.15pt;z-index:-251508736;mso-wrap-distance-left:0;mso-wrap-distance-right:0;mso-position-horizontal-relative:page" coordorigin="6826,200" coordsize="6280,2143">
            <v:line id="_x0000_s1672" style="position:absolute" from="6948,205" to="6948,819" strokecolor="#9d9d9c" strokeweight="1pt"/>
            <v:shape id="_x0000_s1673" style="position:absolute;left:6826;top:802;width:243;height:122" coordorigin="6826,803" coordsize="243,122" path="m7069,803r-243,l6948,924,7069,803xe" fillcolor="#9d9d9c" stroked="f">
              <v:path arrowok="t"/>
            </v:shape>
            <v:shape id="_x0000_s1674" style="position:absolute;left:6947;top:210;width:4421;height:362" coordorigin="6948,210" coordsize="4421,362" path="m6948,572r4420,l11368,210e" filled="f" strokecolor="#9d9d9c" strokeweight="1pt">
              <v:path arrowok="t"/>
            </v:shape>
            <v:shape id="_x0000_s1675" style="position:absolute;left:11130;top:328;width:475;height:475" coordorigin="11131,328" coordsize="475,475" path="m11368,328r-75,13l11228,374r-51,52l11143,491r-12,75l11143,641r34,65l11228,757r65,34l11368,803r75,-12l11509,757r51,-51l11594,641r12,-75l11594,491r-34,-65l11509,374r-66,-33l11368,328xe" fillcolor="#d92568" stroked="f">
              <v:path arrowok="t"/>
            </v:shape>
            <v:shape id="_x0000_s1676" type="#_x0000_t202" style="position:absolute;left:11220;top:450;width:317;height:225" filled="f" stroked="f">
              <v:textbox style="mso-next-textbox:#_x0000_s1676" inset="0,0,0,0">
                <w:txbxContent>
                  <w:p w:rsidR="00F87D83" w:rsidRDefault="00F87D83">
                    <w:pPr>
                      <w:spacing w:before="7"/>
                      <w:rPr>
                        <w:rFonts w:ascii="Lato Heavy"/>
                        <w:b/>
                        <w:sz w:val="18"/>
                      </w:rPr>
                    </w:pPr>
                    <w:r>
                      <w:rPr>
                        <w:rFonts w:ascii="Lato Heavy"/>
                        <w:b/>
                        <w:color w:val="FFFFFF"/>
                        <w:w w:val="105"/>
                        <w:sz w:val="18"/>
                      </w:rPr>
                      <w:t>NO</w:t>
                    </w:r>
                  </w:p>
                </w:txbxContent>
              </v:textbox>
            </v:shape>
            <v:shape id="_x0000_s1677" type="#_x0000_t202" style="position:absolute;left:9741;top:926;width:3364;height:1417" fillcolor="#dadada" stroked="f">
              <v:textbox style="mso-next-textbox:#_x0000_s1677" inset="0,0,0,0">
                <w:txbxContent>
                  <w:p w:rsidR="00F87D83" w:rsidRDefault="00F87D83">
                    <w:pPr>
                      <w:spacing w:before="117"/>
                      <w:ind w:left="197"/>
                    </w:pPr>
                    <w:r>
                      <w:rPr>
                        <w:color w:val="575756"/>
                      </w:rPr>
                      <w:t>In order to be harassment, the oﬀender needs to know that their behaviour is causing the victim to be harassed.</w:t>
                    </w:r>
                  </w:p>
                </w:txbxContent>
              </v:textbox>
            </v:shape>
            <w10:wrap type="topAndBottom" anchorx="page"/>
          </v:group>
        </w:pict>
      </w:r>
      <w:r>
        <w:rPr>
          <w:rFonts w:ascii="Lato"/>
          <w:sz w:val="18"/>
          <w:lang w:val="en-US" w:eastAsia="en-US"/>
        </w:rPr>
        <w:pict>
          <v:group id="_x0000_s1678" style="position:absolute;left:0;text-align:left;margin-left:258.95pt;margin-top:134.7pt;width:184.5pt;height:194pt;z-index:-251507712;mso-wrap-distance-left:0;mso-wrap-distance-right:0;mso-position-horizontal-relative:page" coordorigin="5179,2694" coordsize="3690,3880">
            <v:line id="_x0000_s1679" style="position:absolute" from="6948,5121" to="6948,5601" strokecolor="#9d9d9c" strokeweight="1pt"/>
            <v:shape id="_x0000_s1680" style="position:absolute;left:6826;top:5584;width:243;height:122" coordorigin="6826,5585" coordsize="243,122" path="m7069,5585r-243,l6948,5706r121,-121xe" fillcolor="#9d9d9c" stroked="f">
              <v:path arrowok="t"/>
            </v:shape>
            <v:shape id="_x0000_s1681" type="#_x0000_t202" style="position:absolute;left:5179;top:5723;width:3690;height:851" fillcolor="#5bc3f0" stroked="f">
              <v:textbox style="mso-next-textbox:#_x0000_s1681" inset="0,0,0,0">
                <w:txbxContent>
                  <w:p w:rsidR="00F87D83" w:rsidRDefault="00F87D83">
                    <w:pPr>
                      <w:spacing w:before="117"/>
                      <w:ind w:left="197"/>
                    </w:pPr>
                    <w:r>
                      <w:rPr>
                        <w:color w:val="FFFFFF"/>
                      </w:rPr>
                      <w:t>Are there any safeguarding concerns?</w:t>
                    </w:r>
                  </w:p>
                </w:txbxContent>
              </v:textbox>
            </v:shape>
            <v:shape id="_x0000_s1682" type="#_x0000_t202" style="position:absolute;left:5179;top:3298;width:3690;height:1823" fillcolor="#bde7f9" stroked="f">
              <v:textbox style="mso-next-textbox:#_x0000_s1682" inset="0,0,0,0">
                <w:txbxContent>
                  <w:p w:rsidR="00F87D83" w:rsidRDefault="00F87D83">
                    <w:pPr>
                      <w:spacing w:before="116"/>
                      <w:ind w:left="204"/>
                    </w:pPr>
                    <w:r>
                      <w:rPr>
                        <w:color w:val="575756"/>
                      </w:rPr>
                      <w:t>Is there a hate element?</w:t>
                    </w:r>
                  </w:p>
                  <w:p w:rsidR="00F87D83" w:rsidRDefault="00F87D83">
                    <w:pPr>
                      <w:ind w:left="204"/>
                    </w:pPr>
                    <w:r>
                      <w:rPr>
                        <w:color w:val="575756"/>
                      </w:rPr>
                      <w:t>Is there a sexual element?</w:t>
                    </w:r>
                  </w:p>
                  <w:p w:rsidR="00F87D83" w:rsidRDefault="00F87D83">
                    <w:pPr>
                      <w:ind w:left="204"/>
                    </w:pPr>
                    <w:r>
                      <w:rPr>
                        <w:color w:val="575756"/>
                      </w:rPr>
                      <w:t>Is there an online element?</w:t>
                    </w:r>
                  </w:p>
                  <w:p w:rsidR="00F87D83" w:rsidRDefault="00F87D83">
                    <w:pPr>
                      <w:spacing w:before="120"/>
                      <w:ind w:left="204" w:right="188"/>
                    </w:pPr>
                    <w:r>
                      <w:rPr>
                        <w:color w:val="575756"/>
                      </w:rPr>
                      <w:t>What is the impact on the victim and what are their wishes?</w:t>
                    </w:r>
                  </w:p>
                </w:txbxContent>
              </v:textbox>
            </v:shape>
            <v:shape id="_x0000_s1683" type="#_x0000_t202" style="position:absolute;left:5179;top:2693;width:3690;height:605" fillcolor="#5bc3f0" stroked="f">
              <v:textbox style="mso-next-textbox:#_x0000_s1683" inset="0,0,0,0">
                <w:txbxContent>
                  <w:p w:rsidR="00F87D83" w:rsidRDefault="00F87D83">
                    <w:pPr>
                      <w:spacing w:before="116"/>
                      <w:ind w:left="205"/>
                    </w:pPr>
                    <w:r>
                      <w:rPr>
                        <w:color w:val="FFFFFF"/>
                      </w:rPr>
                      <w:t>Are there aggravating factors?</w:t>
                    </w:r>
                  </w:p>
                </w:txbxContent>
              </v:textbox>
            </v:shape>
            <w10:wrap type="topAndBottom" anchorx="page"/>
          </v:group>
        </w:pict>
      </w:r>
      <w:r>
        <w:rPr>
          <w:rFonts w:ascii="Lato"/>
          <w:sz w:val="18"/>
          <w:lang w:val="en-US" w:eastAsia="en-US"/>
        </w:rPr>
        <w:pict>
          <v:group id="_x0000_s1684" style="position:absolute;left:0;text-align:left;margin-left:487.65pt;margin-top:137.3pt;width:23.75pt;height:23.75pt;z-index:-251506688;mso-wrap-distance-left:0;mso-wrap-distance-right:0;mso-position-horizontal-relative:page" coordorigin="9753,2746" coordsize="475,475">
            <v:shape id="_x0000_s1685" style="position:absolute;left:9753;top:2746;width:475;height:475" coordorigin="9753,2746" coordsize="475,475" path="m9990,2746r-75,12l9850,2792r-51,52l9765,2909r-12,75l9765,3059r34,65l9850,3175r65,34l9990,3221r75,-12l10131,3175r51,-51l10216,3059r12,-75l10216,2909r-34,-65l10131,2792r-66,-34l9990,2746xe" fillcolor="#9fd406" stroked="f">
              <v:path arrowok="t"/>
            </v:shape>
            <v:shape id="_x0000_s1686" type="#_x0000_t202" style="position:absolute;left:9753;top:2746;width:475;height:475" filled="f" stroked="f">
              <v:textbox style="mso-next-textbox:#_x0000_s1686" inset="0,0,0,0">
                <w:txbxContent>
                  <w:p w:rsidR="00F87D83" w:rsidRDefault="00F87D83">
                    <w:pPr>
                      <w:tabs>
                        <w:tab w:val="left" w:pos="1301"/>
                      </w:tabs>
                      <w:spacing w:before="128"/>
                      <w:ind w:left="65" w:right="-836"/>
                      <w:rPr>
                        <w:rFonts w:ascii="Lato Heavy"/>
                        <w:b/>
                        <w:sz w:val="18"/>
                      </w:rPr>
                    </w:pPr>
                    <w:r>
                      <w:rPr>
                        <w:rFonts w:ascii="Lato Heavy"/>
                        <w:b/>
                        <w:color w:val="FFFFFF"/>
                        <w:spacing w:val="-3"/>
                        <w:w w:val="105"/>
                        <w:sz w:val="18"/>
                      </w:rPr>
                      <w:t>YE</w:t>
                    </w:r>
                    <w:r>
                      <w:rPr>
                        <w:rFonts w:ascii="Lato Heavy"/>
                        <w:b/>
                        <w:strike/>
                        <w:color w:val="FFFFFF"/>
                        <w:spacing w:val="-3"/>
                        <w:w w:val="105"/>
                        <w:sz w:val="18"/>
                      </w:rPr>
                      <w:t>S</w:t>
                    </w:r>
                    <w:r>
                      <w:rPr>
                        <w:rFonts w:ascii="Lato Heavy"/>
                        <w:b/>
                        <w:strike/>
                        <w:color w:val="FFFFFF"/>
                        <w:spacing w:val="-3"/>
                        <w:sz w:val="18"/>
                      </w:rPr>
                      <w:tab/>
                    </w:r>
                  </w:p>
                </w:txbxContent>
              </v:textbox>
            </v:shape>
            <w10:wrap type="topAndBottom" anchorx="page"/>
          </v:group>
        </w:pict>
      </w:r>
      <w:r>
        <w:rPr>
          <w:rFonts w:ascii="Lato"/>
          <w:sz w:val="18"/>
          <w:lang w:val="en-US" w:eastAsia="en-US"/>
        </w:rPr>
        <w:pict>
          <v:shape id="_x0000_s1687" style="position:absolute;left:0;text-align:left;margin-left:551.9pt;margin-top:143.1pt;width:6.1pt;height:12.15pt;z-index:-251505664;mso-wrap-distance-left:0;mso-wrap-distance-right:0;mso-position-horizontal-relative:page" coordorigin="11038,2862" coordsize="122,243" path="m11038,2862r,243l11159,2984r-121,-122xe" fillcolor="#9d9d9c" stroked="f">
            <v:path arrowok="t"/>
            <w10:wrap type="topAndBottom" anchorx="page"/>
          </v:shape>
        </w:pict>
      </w:r>
      <w:r>
        <w:rPr>
          <w:rFonts w:ascii="Lato"/>
          <w:sz w:val="18"/>
          <w:lang w:val="en-US" w:eastAsia="en-US"/>
        </w:rPr>
        <w:pict>
          <v:shape id="_x0000_s1688" type="#_x0000_t202" style="position:absolute;left:0;text-align:left;margin-left:558.5pt;margin-top:128.55pt;width:173.2pt;height:42.55pt;z-index:-251504640;mso-wrap-distance-left:0;mso-wrap-distance-right:0;mso-position-horizontal-relative:page" fillcolor="#5c3187" stroked="f">
            <v:textbox style="mso-next-textbox:#_x0000_s1688" inset="0,0,0,0">
              <w:txbxContent>
                <w:p w:rsidR="00F87D83" w:rsidRDefault="00F87D83">
                  <w:pPr>
                    <w:spacing w:before="117"/>
                    <w:ind w:left="197" w:right="286"/>
                  </w:pPr>
                  <w:r>
                    <w:rPr>
                      <w:color w:val="FFFFFF"/>
                    </w:rPr>
                    <w:t>Consider referring to Police. Do not investigate further</w:t>
                  </w:r>
                </w:p>
              </w:txbxContent>
            </v:textbox>
            <w10:wrap type="topAndBottom" anchorx="page"/>
          </v:shape>
        </w:pict>
      </w:r>
    </w:p>
    <w:p w:rsidR="00C31302" w:rsidRDefault="00C31302" w:rsidP="00C31302">
      <w:pPr>
        <w:rPr>
          <w:rFonts w:ascii="Times New Roman"/>
          <w:sz w:val="13"/>
        </w:rPr>
        <w:sectPr w:rsidR="00C31302">
          <w:type w:val="continuous"/>
          <w:pgSz w:w="18160" w:h="13230" w:orient="landscape"/>
          <w:pgMar w:top="0" w:right="440" w:bottom="0" w:left="1080" w:header="720" w:footer="720" w:gutter="0"/>
          <w:cols w:space="720"/>
        </w:sectPr>
      </w:pPr>
    </w:p>
    <w:p w:rsidR="00C31302" w:rsidRDefault="00C31302" w:rsidP="00C31302">
      <w:pPr>
        <w:pStyle w:val="ListParagraph1"/>
        <w:rPr>
          <w:rFonts w:ascii="Times New Roman"/>
          <w:sz w:val="20"/>
        </w:rPr>
      </w:pPr>
    </w:p>
    <w:p w:rsidR="00C31302" w:rsidRDefault="00C31302" w:rsidP="00C31302">
      <w:pPr>
        <w:pStyle w:val="ListParagraph1"/>
        <w:rPr>
          <w:rFonts w:ascii="Times New Roman"/>
          <w:sz w:val="20"/>
        </w:rPr>
      </w:pPr>
    </w:p>
    <w:p w:rsidR="00C31302" w:rsidRDefault="00C31302" w:rsidP="00C31302">
      <w:pPr>
        <w:pStyle w:val="ListParagraph1"/>
        <w:spacing w:before="11"/>
        <w:rPr>
          <w:rFonts w:ascii="Times New Roman"/>
          <w:sz w:val="27"/>
        </w:rPr>
      </w:pPr>
    </w:p>
    <w:p w:rsidR="00C31302" w:rsidRDefault="00C31302" w:rsidP="00C31302">
      <w:pPr>
        <w:rPr>
          <w:rFonts w:ascii="Times New Roman"/>
          <w:sz w:val="27"/>
        </w:rPr>
        <w:sectPr w:rsidR="00C31302">
          <w:pgSz w:w="18160" w:h="13230" w:orient="landscape"/>
          <w:pgMar w:top="0" w:right="440" w:bottom="2020" w:left="1080" w:header="0" w:footer="1720" w:gutter="0"/>
          <w:cols w:space="720"/>
        </w:sectPr>
      </w:pPr>
    </w:p>
    <w:p w:rsidR="00C31302" w:rsidRDefault="00C31302" w:rsidP="00C31302">
      <w:pPr>
        <w:spacing w:before="260" w:line="184" w:lineRule="auto"/>
        <w:ind w:left="147"/>
        <w:rPr>
          <w:rFonts w:ascii="Arial"/>
          <w:b/>
          <w:sz w:val="61"/>
        </w:rPr>
      </w:pPr>
      <w:r>
        <w:rPr>
          <w:rFonts w:ascii="Arial"/>
          <w:b/>
          <w:color w:val="FFFFFF"/>
          <w:sz w:val="61"/>
        </w:rPr>
        <w:t>SEXUAL OFFENCE</w:t>
      </w:r>
    </w:p>
    <w:p w:rsidR="00C31302" w:rsidRDefault="00C31302" w:rsidP="00C31302">
      <w:pPr>
        <w:spacing w:before="114" w:line="228" w:lineRule="auto"/>
        <w:ind w:left="147" w:right="4418"/>
        <w:rPr>
          <w:rFonts w:ascii="Lato Light" w:hAnsi="Lato Light"/>
          <w:sz w:val="28"/>
        </w:rPr>
      </w:pPr>
      <w:r>
        <w:br w:type="column"/>
      </w:r>
      <w:r>
        <w:rPr>
          <w:rFonts w:ascii="Lato Heavy" w:hAnsi="Lato Heavy"/>
          <w:b/>
          <w:color w:val="FFFFFF"/>
          <w:sz w:val="28"/>
        </w:rPr>
        <w:t xml:space="preserve">Deﬁnition: </w:t>
      </w:r>
      <w:r>
        <w:rPr>
          <w:rFonts w:ascii="Lato Light" w:hAnsi="Lato Light"/>
          <w:color w:val="FFFFFF"/>
          <w:sz w:val="28"/>
        </w:rPr>
        <w:t>Any sexual contact with another person without that other person’s consent. Generally speaking guidance on dealing with sexual oﬀences is covered in working together to safeguard children. For incidents of rape or serious sexual assault call the police immediately.</w:t>
      </w:r>
    </w:p>
    <w:p w:rsidR="00C31302" w:rsidRDefault="00C31302" w:rsidP="00C31302">
      <w:pPr>
        <w:spacing w:line="228" w:lineRule="auto"/>
        <w:rPr>
          <w:rFonts w:ascii="Lato Light" w:hAnsi="Lato Light"/>
          <w:sz w:val="28"/>
        </w:rPr>
        <w:sectPr w:rsidR="00C31302">
          <w:type w:val="continuous"/>
          <w:pgSz w:w="18160" w:h="13230" w:orient="landscape"/>
          <w:pgMar w:top="0" w:right="440" w:bottom="0" w:left="1080" w:header="720" w:footer="720" w:gutter="0"/>
          <w:cols w:num="2" w:space="720" w:equalWidth="0">
            <w:col w:w="3133" w:space="420"/>
            <w:col w:w="13087"/>
          </w:cols>
        </w:sectPr>
      </w:pPr>
    </w:p>
    <w:p w:rsidR="00C31302" w:rsidRDefault="00F87D83" w:rsidP="00893936">
      <w:pPr>
        <w:pStyle w:val="ListParagraph1"/>
        <w:rPr>
          <w:rFonts w:ascii="Lato Light"/>
          <w:sz w:val="20"/>
        </w:rPr>
      </w:pPr>
      <w:r>
        <w:rPr>
          <w:rFonts w:ascii="Lato"/>
          <w:sz w:val="18"/>
          <w:lang w:val="en-US" w:eastAsia="en-US"/>
        </w:rPr>
        <w:pict>
          <v:group id="_x0000_s1559" style="position:absolute;left:0;text-align:left;margin-left:0;margin-top:0;width:907.9pt;height:125.75pt;z-index:-251528192;mso-position-horizontal-relative:page;mso-position-vertical-relative:page" coordsize="18158,2515">
            <v:rect id="_x0000_s1560" style="position:absolute;left:546;top:546;width:17065;height:1969" fillcolor="#5c3187" stroked="f"/>
            <v:shape id="_x0000_s1561" type="#_x0000_t75" style="position:absolute;left:14842;top:1818;width:133;height:151">
              <v:imagedata r:id="rId111" o:title=""/>
            </v:shape>
            <v:shape id="_x0000_s1562" type="#_x0000_t75" style="position:absolute;left:15006;top:1819;width:105;height:150">
              <v:imagedata r:id="rId103" o:title=""/>
            </v:shape>
            <v:shape id="_x0000_s1563" type="#_x0000_t75" style="position:absolute;left:15145;top:1819;width:407;height:150">
              <v:imagedata r:id="rId112" o:title=""/>
            </v:shape>
            <v:shape id="_x0000_s1564" type="#_x0000_t75" style="position:absolute;left:15588;top:1819;width:105;height:150">
              <v:imagedata r:id="rId105" o:title=""/>
            </v:shape>
            <v:shape id="_x0000_s1565" type="#_x0000_t75" style="position:absolute;left:15728;top:1819;width:138;height:150">
              <v:imagedata r:id="rId113" o:title=""/>
            </v:shape>
            <v:shape id="_x0000_s1566" type="#_x0000_t75" style="position:absolute;left:15959;top:1818;width:286;height:151">
              <v:imagedata r:id="rId114" o:title=""/>
            </v:shape>
            <v:shape id="_x0000_s1567" style="position:absolute;left:16276;top:1819;width:128;height:150" coordorigin="16276,1819" coordsize="128,150" o:spt="100" adj="0,,0" path="m16359,1953r-66,l16293,1819r-17,l16276,1969r83,l16359,1953xm16404,1819r-17,l16387,1969r17,l16404,1819xe" stroked="f">
              <v:stroke joinstyle="round"/>
              <v:formulas/>
              <v:path arrowok="t" o:connecttype="segments"/>
            </v:shape>
            <v:shape id="_x0000_s1568" type="#_x0000_t75" style="position:absolute;left:16435;top:1818;width:133;height:151">
              <v:imagedata r:id="rId111" o:title=""/>
            </v:shape>
            <v:rect id="_x0000_s1569" style="position:absolute;left:16598;top:1819;width:18;height:150" stroked="f"/>
            <v:shape id="_x0000_s1570" type="#_x0000_t75" style="position:absolute;left:16816;top:1818;width:134;height:151">
              <v:imagedata r:id="rId115" o:title=""/>
            </v:shape>
            <v:shape id="_x0000_s1571" type="#_x0000_t75" style="position:absolute;left:16661;top:1819;width:125;height:150">
              <v:imagedata r:id="rId116" o:title=""/>
            </v:shape>
            <v:shape id="_x0000_s1572" style="position:absolute;left:16579;top:947;width:500;height:507" coordorigin="16580,948" coordsize="500,507" path="m16824,948r-11,1l16806,955r-4,11l16787,1035r-4,17l16777,1075r-14,78l16760,1159r10,10l16779,1172r19,10l16804,1186r11,10l16819,1202r9,7l16831,1213r7,5l16843,1220r10,5l16859,1227r12,3l16873,1237r-1,3l16865,1245r-10,2l16842,1246r-11,-3l16816,1236r-7,-10l16796,1222r-4,4l16789,1240r3,15l16793,1263r22,36l16821,1312r19,32l16842,1347r-12,11l16823,1352r-12,-19l16805,1325r-11,-17l16781,1282r-12,l16773,1291r14,50l16793,1363r3,11l16795,1383r-5,6l16782,1392r-6,-17l16768,1349r-5,-21l16758,1313r-4,-13l16749,1294r-8,-1l16744,1306r2,17l16751,1361r2,23l16738,1387r-3,-12l16732,1362r-12,-71l16714,1290r-3,6l16710,1305r-4,34l16705,1353r-2,8l16701,1364r-9,l16689,1360r,-20l16690,1327r2,-49l16693,1274r-4,-9l16686,1252r-2,-11l16682,1230r-2,-18l16682,1205r-1,-9l16666,1135r-55,-55l16593,1079r-8,3l16580,1096r13,21l16598,1127r5,10l16612,1157r6,10l16621,1187r,9l16623,1206r1,12l16623,1244r1,12l16626,1269r8,24l16637,1305r14,60l16702,1409r27,8l16751,1424r12,8l16775,1442r12,8l16800,1454r19,-1l16836,1447r51,-43l16929,1339r21,-47l16957,1285r89,-92l17065,1172r10,-14l17080,1149r-1,-7l17074,1136r-11,-3l17050,1138r-11,9l17021,1165r-35,32l16966,1216r-13,11l16944,1234r-10,2l16928,1233r-2,-7l16929,1217r31,-45l16988,1128r13,-22l17020,1075r7,-11l17031,1055r2,-9l17032,1037r-6,-7l17015,1026r-8,2l17001,1033r-6,6l16986,1051r-19,31l16930,1135r-19,25l16903,1169r-8,6l16886,1171r1,-19l16898,1124r24,-45l16950,1019r12,-24l16966,985r2,-10l16965,965r-11,-9l16937,957r-15,16l16910,994r-10,19l16886,1040r-13,27l16859,1097r-17,35l16839,1140r-5,9l16828,1154r-9,-4l16818,1136r3,-25l16831,1063r9,-65l16842,978r-1,-16l16835,952r-11,-4xe" fillcolor="#5bc3f0" stroked="f">
              <v:path arrowok="t"/>
            </v:shape>
            <v:shape id="_x0000_s1573" style="position:absolute;left:15112;top:1265;width:733;height:425" coordorigin="15112,1265" coordsize="733,425" o:spt="100" adj="0,,0" path="m15484,1617r-59,-62l15403,1574r-25,15l15351,1598r-25,4l15282,1593r-35,-25l15224,1531r-9,-46l15224,1439r23,-36l15282,1379r44,-9l15352,1374r27,10l15404,1400r21,21l15484,1352r-34,-27l15411,1304r-43,-14l15324,1286r-68,9l15197,1323r-45,43l15123,1421r-11,65l15122,1552r29,56l15196,1652r57,28l15321,1690r44,-5l15408,1670r41,-23l15484,1617xm15845,1493r-8,-49l15814,1407r-35,-23l15733,1376r-32,3l15673,1390r-24,17l15630,1431r,-166l15532,1265r,420l15630,1685r,-150l15635,1506r12,-23l15667,1468r26,-6l15715,1466r17,12l15743,1496r4,24l15747,1685r98,l15845,1493xe" stroked="f">
              <v:stroke joinstyle="round"/>
              <v:formulas/>
              <v:path arrowok="t" o:connecttype="segments"/>
            </v:shape>
            <v:shape id="_x0000_s1574" type="#_x0000_t75" style="position:absolute;left:15900;top:1240;width:104;height:104">
              <v:imagedata r:id="rId117" o:title=""/>
            </v:shape>
            <v:shape id="_x0000_s1575" style="position:absolute;left:15902;top:1265;width:643;height:425" coordorigin="15902,1265" coordsize="643,425" o:spt="100" adj="0,,0" path="m16000,1380r-98,l15902,1685r98,l16000,1380xm16168,1265r-98,l16070,1685r98,l16168,1265xm16545,1265r-98,l16447,1420r,114l16442,1566r-13,25l16407,1608r-28,6l16352,1608r-22,-17l16316,1566r-5,-32l16316,1501r14,-25l16352,1460r27,-6l16407,1460r22,16l16442,1501r5,33l16447,1420r-18,-19l16407,1388r-25,-9l16353,1376r-57,11l16251,1419r-28,49l16213,1531r10,65l16252,1646r45,32l16356,1689r27,-3l16408,1678r21,-14l16447,1645r,40l16545,1685r,-40l16545,1614r,-160l16545,1420r,-155xe" stroked="f">
              <v:stroke joinstyle="round"/>
              <v:formulas/>
              <v:path arrowok="t" o:connecttype="segments"/>
            </v:shape>
            <v:line id="_x0000_s1576" style="position:absolute" from="4466,954" to="4466,2127" strokecolor="white" strokeweight=".5pt"/>
            <v:shape id="_x0000_s1577" style="position:absolute;width:18158;height:660" coordsize="18158,660" o:spt="100" adj="0,,0" path="m540,660l,660t17618,l18158,660m660,540l660,m17498,540r,-540e" filled="f" strokeweight=".25pt">
              <v:stroke joinstyle="round"/>
              <v:formulas/>
              <v:path arrowok="t" o:connecttype="segments"/>
            </v:shape>
            <w10:wrap anchorx="page" anchory="page"/>
          </v:group>
        </w:pict>
      </w:r>
      <w:r>
        <w:rPr>
          <w:rFonts w:ascii="Lato"/>
          <w:sz w:val="18"/>
          <w:lang w:val="en-US" w:eastAsia="en-US"/>
        </w:rPr>
        <w:pict>
          <v:group id="_x0000_s1337" style="position:absolute;left:0;text-align:left;margin-left:334.8pt;margin-top:208.5pt;width:237.25pt;height:168.2pt;z-index:251739136;mso-position-horizontal-relative:page;mso-position-vertical-relative:page" coordorigin="6696,4170" coordsize="4745,3364">
            <v:shape id="_x0000_s1338" type="#_x0000_t202" style="position:absolute;left:7505;top:6683;width:3936;height:851" filled="f" stroked="f">
              <v:textbox style="mso-next-textbox:#_x0000_s1338" inset="0,0,0,0">
                <w:txbxContent>
                  <w:p w:rsidR="00F87D83" w:rsidRDefault="00F87D83">
                    <w:pPr>
                      <w:spacing w:before="117"/>
                      <w:ind w:left="238"/>
                    </w:pPr>
                    <w:r>
                      <w:rPr>
                        <w:color w:val="FFFFFF"/>
                      </w:rPr>
                      <w:t>Refer to ‘</w:t>
                    </w:r>
                    <w:r>
                      <w:rPr>
                        <w:color w:val="FFFFFF"/>
                        <w:u w:val="single" w:color="FFFFFF"/>
                      </w:rPr>
                      <w:t>Working together to</w:t>
                    </w:r>
                  </w:p>
                  <w:p w:rsidR="00F87D83" w:rsidRDefault="00F87D83">
                    <w:pPr>
                      <w:ind w:left="238"/>
                    </w:pPr>
                    <w:r>
                      <w:rPr>
                        <w:color w:val="FFFFFF"/>
                        <w:u w:val="single" w:color="FFFFFF"/>
                      </w:rPr>
                      <w:t>safeguard children’</w:t>
                    </w:r>
                  </w:p>
                </w:txbxContent>
              </v:textbox>
            </v:shape>
            <v:shape id="_x0000_s1339" type="#_x0000_t202" style="position:absolute;left:7505;top:4170;width:3936;height:1391" filled="f" stroked="f">
              <v:textbox style="mso-next-textbox:#_x0000_s1339" inset="0,0,0,0">
                <w:txbxContent>
                  <w:p w:rsidR="00F87D83" w:rsidRDefault="00F87D83">
                    <w:pPr>
                      <w:spacing w:before="127"/>
                      <w:ind w:left="235"/>
                    </w:pPr>
                    <w:r>
                      <w:rPr>
                        <w:color w:val="FFFFFF"/>
                      </w:rPr>
                      <w:t xml:space="preserve">Refer to ‘Sexual violence and sexual </w:t>
                    </w:r>
                    <w:r>
                      <w:rPr>
                        <w:color w:val="FFFFFF"/>
                        <w:u w:val="single" w:color="FFFFFF"/>
                      </w:rPr>
                      <w:t>harassment between Children in</w:t>
                    </w:r>
                    <w:r>
                      <w:rPr>
                        <w:color w:val="FFFFFF"/>
                      </w:rPr>
                      <w:t xml:space="preserve"> </w:t>
                    </w:r>
                    <w:r>
                      <w:rPr>
                        <w:color w:val="FFFFFF"/>
                        <w:u w:val="single" w:color="FFFFFF"/>
                      </w:rPr>
                      <w:t>Schools and Colleges’</w:t>
                    </w:r>
                    <w:r>
                      <w:rPr>
                        <w:color w:val="FFFFFF"/>
                      </w:rPr>
                      <w:t xml:space="preserve"> document - Department for Education</w:t>
                    </w:r>
                  </w:p>
                </w:txbxContent>
              </v:textbox>
            </v:shape>
            <v:shape id="_x0000_s1340" style="position:absolute;left:6706;top:5665;width:2767;height:1441" coordorigin="6706,5666" coordsize="2767,1441" path="m6706,7106r,-968l9473,6138r,-472e" filled="f" strokecolor="#9d9d9c" strokeweight="1pt">
              <v:path arrowok="t"/>
            </v:shape>
            <v:shape id="_x0000_s1341" style="position:absolute;left:9351;top:5560;width:243;height:122" coordorigin="9352,5560" coordsize="243,122" path="m9473,5560r-121,122l9595,5682,9473,5560xe" fillcolor="#9d9d9c" stroked="f">
              <v:path arrowok="t"/>
            </v:shape>
            <w10:wrap anchorx="page" anchory="page"/>
          </v:group>
        </w:pict>
      </w:r>
    </w:p>
    <w:p w:rsidR="00893936" w:rsidRDefault="00893936" w:rsidP="00893936">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6"/>
        </w:rPr>
      </w:pPr>
    </w:p>
    <w:p w:rsidR="00C31302" w:rsidRDefault="00F87D83" w:rsidP="00C31302">
      <w:pPr>
        <w:pStyle w:val="ListParagraph1"/>
        <w:ind w:left="2089"/>
        <w:rPr>
          <w:rFonts w:ascii="Lato Light"/>
          <w:sz w:val="20"/>
        </w:rPr>
      </w:pPr>
      <w:r>
        <w:rPr>
          <w:rFonts w:ascii="Lato Light"/>
          <w:sz w:val="20"/>
        </w:rPr>
      </w:r>
      <w:r>
        <w:rPr>
          <w:rFonts w:ascii="Lato Light"/>
          <w:sz w:val="20"/>
        </w:rPr>
        <w:pict>
          <v:group id="_x0000_s1054" style="width:591pt;height:168.2pt;mso-position-horizontal-relative:char;mso-position-vertical-relative:line" coordsize="11820,3364">
            <v:line id="_x0000_s1055" style="position:absolute" from="2558,437" to="4189,437" strokecolor="#9d9d9c" strokeweight="1pt"/>
            <v:shape id="_x0000_s1056" style="position:absolute;left:4172;top:315;width:122;height:243" coordorigin="4173,315" coordsize="122,243" path="m4173,315r,243l4294,437,4173,315xe" fillcolor="#9d9d9c" stroked="f">
              <v:path arrowok="t"/>
            </v:shape>
            <v:line id="_x0000_s1057" style="position:absolute" from="8272,437" to="8910,437" strokecolor="#9d9d9c" strokeweight="1pt"/>
            <v:shape id="_x0000_s1058" style="position:absolute;left:8893;top:315;width:122;height:243" coordorigin="8894,315" coordsize="122,243" path="m8894,315r,243l9015,437,8894,315xe" fillcolor="#9d9d9c" stroked="f">
              <v:path arrowok="t"/>
            </v:shape>
            <v:rect id="_x0000_s1059" style="position:absolute;left:4336;width:3936;height:1391" fillcolor="#5bc3f0" stroked="f"/>
            <v:shape id="_x0000_s1060" style="position:absolute;left:5397;top:395;width:2598;height:2" coordorigin="5398,395" coordsize="2598,0" path="m5398,395r2597,l5398,395xe" filled="f" strokecolor="white" strokeweight=".1725mm">
              <v:path arrowok="t"/>
            </v:shape>
            <v:rect id="_x0000_s1061" style="position:absolute;left:9031;width:2788;height:876" fillcolor="#5bc3f0" stroked="f"/>
            <v:shape id="_x0000_s1062" style="position:absolute;left:9674;top:395;width:1927;height:2" coordorigin="9674,395" coordsize="1927,0" path="m9674,395r1927,l9674,395xe" filled="f" strokecolor="white" strokeweight=".1725mm">
              <v:path arrowok="t"/>
            </v:shape>
            <v:line id="_x0000_s1063" style="position:absolute" from="2850,2936" to="4189,2936" strokecolor="#9d9d9c" strokeweight="1pt"/>
            <v:shape id="_x0000_s1064" style="position:absolute;left:4172;top:2814;width:122;height:243" coordorigin="4173,2814" coordsize="122,243" path="m4173,2814r,243l4294,2936,4173,2814xe" fillcolor="#9d9d9c" stroked="f">
              <v:path arrowok="t"/>
            </v:shape>
            <v:rect id="_x0000_s1065" style="position:absolute;left:4336;top:2513;width:3936;height:851" fillcolor="#9fd406" stroked="f"/>
            <v:shape id="_x0000_s1066" style="position:absolute;left:3537;top:1390;width:2767;height:1546" coordorigin="3537,1390" coordsize="2767,1546" path="m6304,1390r,578l3537,1968r,968l6304,1390xe" stroked="f">
              <v:path arrowok="t"/>
            </v:shape>
            <v:shape id="_x0000_s1067" type="#_x0000_t202" style="position:absolute;top:2643;width:2851;height:591" fillcolor="#5bc3f0" stroked="f">
              <v:textbox style="mso-next-textbox:#_x0000_s1067" inset="0,0,0,0">
                <w:txbxContent>
                  <w:p w:rsidR="00F87D83" w:rsidRDefault="00F87D83">
                    <w:pPr>
                      <w:spacing w:before="127"/>
                      <w:ind w:left="235"/>
                    </w:pPr>
                    <w:r>
                      <w:rPr>
                        <w:color w:val="FFFFFF"/>
                      </w:rPr>
                      <w:t>Any kind of sexual abuse</w:t>
                    </w:r>
                  </w:p>
                </w:txbxContent>
              </v:textbox>
            </v:shape>
            <v:shape id="_x0000_s1068" type="#_x0000_t202" style="position:absolute;width:2559;height:851" fillcolor="#5bc3f0" stroked="f">
              <v:textbox style="mso-next-textbox:#_x0000_s1068" inset="0,0,0,0">
                <w:txbxContent>
                  <w:p w:rsidR="00F87D83" w:rsidRDefault="00F87D83">
                    <w:pPr>
                      <w:spacing w:before="127"/>
                      <w:ind w:left="235" w:right="70"/>
                    </w:pPr>
                    <w:r>
                      <w:rPr>
                        <w:color w:val="FFFFFF"/>
                      </w:rPr>
                      <w:t>Any concerns about any sexual behaviour</w:t>
                    </w:r>
                  </w:p>
                </w:txbxContent>
              </v:textbox>
            </v:shape>
            <v:shape id="_x0000_s1069" type="#_x0000_t202" style="position:absolute;left:9031;width:2788;height:876" filled="f" stroked="f">
              <v:textbox style="mso-next-textbox:#_x0000_s1069" inset="0,0,0,0">
                <w:txbxContent>
                  <w:p w:rsidR="00F87D83" w:rsidRDefault="00F87D83">
                    <w:pPr>
                      <w:spacing w:before="127"/>
                      <w:ind w:left="235"/>
                    </w:pPr>
                    <w:r>
                      <w:rPr>
                        <w:color w:val="FFFFFF"/>
                      </w:rPr>
                      <w:t xml:space="preserve">See ‘Reporting to Police’ </w:t>
                    </w:r>
                    <w:r>
                      <w:rPr>
                        <w:color w:val="FFFFFF"/>
                        <w:u w:val="single" w:color="FFFFFF"/>
                      </w:rPr>
                      <w:t>page 29, point 4</w:t>
                    </w:r>
                  </w:p>
                </w:txbxContent>
              </v:textbox>
            </v:shape>
            <w10:wrap type="none"/>
            <w10:anchorlock/>
          </v:group>
        </w:pict>
      </w:r>
    </w:p>
    <w:p w:rsidR="00C31302" w:rsidRDefault="00F87D83" w:rsidP="00C31302">
      <w:pPr>
        <w:pStyle w:val="ListParagraph1"/>
        <w:spacing w:before="1"/>
        <w:rPr>
          <w:rFonts w:ascii="Lato Light"/>
          <w:sz w:val="20"/>
        </w:rPr>
      </w:pPr>
      <w:r>
        <w:rPr>
          <w:rFonts w:ascii="Lato"/>
          <w:sz w:val="18"/>
          <w:lang w:val="en-US" w:eastAsia="en-US"/>
        </w:rPr>
        <w:pict>
          <v:group id="_x0000_s1689" style="position:absolute;left:0;text-align:left;margin-left:158.45pt;margin-top:14.05pt;width:214.75pt;height:42.55pt;z-index:-251503616;mso-wrap-distance-left:0;mso-wrap-distance-right:0;mso-position-horizontal-relative:page" coordorigin="3169,281" coordsize="4295,851">
            <v:line id="_x0000_s1690" style="position:absolute" from="6019,706" to="7358,706" strokecolor="#9d9d9c" strokeweight="1pt"/>
            <v:shape id="_x0000_s1691" style="position:absolute;left:7341;top:584;width:122;height:243" coordorigin="7342,584" coordsize="122,243" path="m7342,584r,243l7463,706,7342,584xe" fillcolor="#9d9d9c" stroked="f">
              <v:path arrowok="t"/>
            </v:shape>
            <v:shape id="_x0000_s1692" type="#_x0000_t202" style="position:absolute;left:3169;top:280;width:2851;height:851" fillcolor="#5bc3f0" stroked="f">
              <v:textbox style="mso-next-textbox:#_x0000_s1692" inset="0,0,0,0">
                <w:txbxContent>
                  <w:p w:rsidR="00F87D83" w:rsidRDefault="00F87D83">
                    <w:pPr>
                      <w:spacing w:before="127"/>
                      <w:ind w:left="235" w:right="201"/>
                    </w:pPr>
                    <w:r>
                      <w:rPr>
                        <w:color w:val="FFFFFF"/>
                      </w:rPr>
                      <w:t>Sexting – youth produced sexual images</w:t>
                    </w:r>
                  </w:p>
                </w:txbxContent>
              </v:textbox>
            </v:shape>
            <w10:wrap type="topAndBottom" anchorx="page"/>
          </v:group>
        </w:pict>
      </w:r>
      <w:r>
        <w:rPr>
          <w:rFonts w:ascii="Lato"/>
          <w:sz w:val="18"/>
          <w:lang w:val="en-US" w:eastAsia="en-US"/>
        </w:rPr>
        <w:pict>
          <v:shape id="_x0000_s1693" type="#_x0000_t202" style="position:absolute;left:0;text-align:left;margin-left:375.3pt;margin-top:14.05pt;width:196.8pt;height:42.55pt;z-index:-251502592;mso-wrap-distance-left:0;mso-wrap-distance-right:0;mso-position-horizontal-relative:page" fillcolor="#9fd406" stroked="f">
            <v:textbox style="mso-next-textbox:#_x0000_s1693" inset="0,0,0,0">
              <w:txbxContent>
                <w:p w:rsidR="00F87D83" w:rsidRDefault="00F87D83">
                  <w:pPr>
                    <w:spacing w:before="117"/>
                    <w:ind w:left="238" w:right="85"/>
                  </w:pPr>
                  <w:r>
                    <w:rPr>
                      <w:color w:val="FFFFFF"/>
                    </w:rPr>
                    <w:t>Refer to ‘</w:t>
                  </w:r>
                  <w:r>
                    <w:rPr>
                      <w:color w:val="FFFFFF"/>
                      <w:u w:val="single" w:color="FFFFFF"/>
                    </w:rPr>
                    <w:t>Sexting guidance for</w:t>
                  </w:r>
                  <w:r>
                    <w:rPr>
                      <w:color w:val="FFFFFF"/>
                    </w:rPr>
                    <w:t xml:space="preserve"> </w:t>
                  </w:r>
                  <w:r>
                    <w:rPr>
                      <w:color w:val="FFFFFF"/>
                      <w:u w:val="single" w:color="FFFFFF"/>
                    </w:rPr>
                    <w:t>schools’ page 43</w:t>
                  </w:r>
                </w:p>
              </w:txbxContent>
            </v:textbox>
            <w10:wrap type="topAndBottom" anchorx="page"/>
          </v:shape>
        </w:pict>
      </w:r>
    </w:p>
    <w:p w:rsidR="00C31302" w:rsidRDefault="00C31302" w:rsidP="00C31302">
      <w:pPr>
        <w:pStyle w:val="ListParagraph1"/>
        <w:rPr>
          <w:rFonts w:ascii="Lato Light"/>
          <w:sz w:val="20"/>
        </w:rPr>
      </w:pPr>
    </w:p>
    <w:p w:rsidR="00C31302" w:rsidRDefault="00F87D83" w:rsidP="00C31302">
      <w:pPr>
        <w:pStyle w:val="ListParagraph1"/>
        <w:spacing w:before="2"/>
        <w:rPr>
          <w:rFonts w:ascii="Lato Light"/>
          <w:sz w:val="17"/>
        </w:rPr>
      </w:pPr>
      <w:r>
        <w:rPr>
          <w:rFonts w:ascii="Lato"/>
          <w:sz w:val="18"/>
          <w:lang w:val="en-US" w:eastAsia="en-US"/>
        </w:rPr>
        <w:pict>
          <v:group id="_x0000_s1694" style="position:absolute;left:0;text-align:left;margin-left:158.45pt;margin-top:12.25pt;width:214.75pt;height:42.55pt;z-index:-251501568;mso-wrap-distance-left:0;mso-wrap-distance-right:0;mso-position-horizontal-relative:page" coordorigin="3169,245" coordsize="4295,851">
            <v:line id="_x0000_s1695" style="position:absolute" from="6019,670" to="7358,670" strokecolor="#9d9d9c" strokeweight="1pt"/>
            <v:shape id="_x0000_s1696" style="position:absolute;left:7341;top:548;width:122;height:243" coordorigin="7342,549" coordsize="122,243" path="m7342,549r,243l7463,670,7342,549xe" fillcolor="#9d9d9c" stroked="f">
              <v:path arrowok="t"/>
            </v:shape>
            <v:shape id="_x0000_s1697" type="#_x0000_t202" style="position:absolute;left:3169;top:245;width:2851;height:851" fillcolor="#5bc3f0" stroked="f">
              <v:textbox style="mso-next-textbox:#_x0000_s1697" inset="0,0,0,0">
                <w:txbxContent>
                  <w:p w:rsidR="00F87D83" w:rsidRDefault="00F87D83">
                    <w:pPr>
                      <w:spacing w:before="127"/>
                      <w:ind w:left="235" w:right="201"/>
                    </w:pPr>
                    <w:r>
                      <w:rPr>
                        <w:color w:val="FFFFFF"/>
                      </w:rPr>
                      <w:t>Are there any safeguarding concerns?</w:t>
                    </w:r>
                  </w:p>
                </w:txbxContent>
              </v:textbox>
            </v:shape>
            <w10:wrap type="topAndBottom" anchorx="page"/>
          </v:group>
        </w:pict>
      </w:r>
      <w:r>
        <w:rPr>
          <w:rFonts w:ascii="Lato"/>
          <w:sz w:val="18"/>
          <w:lang w:val="en-US" w:eastAsia="en-US"/>
        </w:rPr>
        <w:pict>
          <v:shape id="_x0000_s1698" type="#_x0000_t202" style="position:absolute;left:0;text-align:left;margin-left:375.3pt;margin-top:12.25pt;width:196.8pt;height:42.55pt;z-index:-251500544;mso-wrap-distance-left:0;mso-wrap-distance-right:0;mso-position-horizontal-relative:page" fillcolor="#9fd406" stroked="f">
            <v:textbox style="mso-next-textbox:#_x0000_s1698" inset="0,0,0,0">
              <w:txbxContent>
                <w:p w:rsidR="00F87D83" w:rsidRDefault="00F87D83" w:rsidP="00893936">
                  <w:pPr>
                    <w:spacing w:before="117"/>
                    <w:ind w:left="238"/>
                  </w:pPr>
                  <w:r>
                    <w:rPr>
                      <w:color w:val="FFFFFF"/>
                    </w:rPr>
                    <w:t>Refer to ‘</w:t>
                  </w:r>
                  <w:r>
                    <w:rPr>
                      <w:color w:val="FFFFFF"/>
                      <w:u w:val="single" w:color="FFFFFF"/>
                    </w:rPr>
                    <w:t>Working together to</w:t>
                  </w:r>
                  <w:r>
                    <w:t xml:space="preserve"> </w:t>
                  </w:r>
                  <w:r>
                    <w:rPr>
                      <w:color w:val="FFFFFF"/>
                      <w:u w:val="single" w:color="FFFFFF"/>
                    </w:rPr>
                    <w:t>safeguard children’</w:t>
                  </w:r>
                </w:p>
              </w:txbxContent>
            </v:textbox>
            <w10:wrap type="topAndBottom" anchorx="page"/>
          </v:shape>
        </w:pict>
      </w:r>
    </w:p>
    <w:p w:rsidR="00C31302" w:rsidRDefault="00C31302" w:rsidP="00C31302">
      <w:pPr>
        <w:rPr>
          <w:rFonts w:ascii="Lato Light"/>
          <w:sz w:val="17"/>
        </w:rPr>
        <w:sectPr w:rsidR="00C31302">
          <w:type w:val="continuous"/>
          <w:pgSz w:w="18160" w:h="13230" w:orient="landscape"/>
          <w:pgMar w:top="0" w:right="440" w:bottom="0" w:left="1080" w:header="720" w:footer="720" w:gutter="0"/>
          <w:cols w:space="720"/>
        </w:sectPr>
      </w:pPr>
    </w:p>
    <w:p w:rsidR="00C31302" w:rsidRDefault="00F87D83" w:rsidP="00C31302">
      <w:pPr>
        <w:pStyle w:val="ListParagraph1"/>
        <w:rPr>
          <w:rFonts w:ascii="Lato Light"/>
          <w:sz w:val="20"/>
        </w:rPr>
      </w:pPr>
      <w:r>
        <w:rPr>
          <w:rFonts w:ascii="Lato"/>
          <w:sz w:val="18"/>
          <w:lang w:val="en-US" w:eastAsia="en-US"/>
        </w:rPr>
        <w:lastRenderedPageBreak/>
        <w:pict>
          <v:group id="_x0000_s1578" style="position:absolute;left:0;text-align:left;margin-left:0;margin-top:0;width:907.9pt;height:103.15pt;z-index:-251527168;mso-position-horizontal-relative:page;mso-position-vertical-relative:page" coordsize="18158,2515">
            <v:rect id="_x0000_s1579" style="position:absolute;left:546;top:546;width:17065;height:1969" fillcolor="#5c3187" stroked="f"/>
            <v:shape id="_x0000_s1580" type="#_x0000_t75" style="position:absolute;left:14842;top:1818;width:133;height:151">
              <v:imagedata r:id="rId118" o:title=""/>
            </v:shape>
            <v:shape id="_x0000_s1581" type="#_x0000_t75" style="position:absolute;left:15006;top:1819;width:105;height:150">
              <v:imagedata r:id="rId119" o:title=""/>
            </v:shape>
            <v:shape id="_x0000_s1582" type="#_x0000_t75" style="position:absolute;left:15145;top:1819;width:407;height:150">
              <v:imagedata r:id="rId120" o:title=""/>
            </v:shape>
            <v:shape id="_x0000_s1583" type="#_x0000_t75" style="position:absolute;left:15588;top:1819;width:105;height:150">
              <v:imagedata r:id="rId121" o:title=""/>
            </v:shape>
            <v:shape id="_x0000_s1584" type="#_x0000_t75" style="position:absolute;left:15728;top:1819;width:138;height:150">
              <v:imagedata r:id="rId79" o:title=""/>
            </v:shape>
            <v:shape id="_x0000_s1585" type="#_x0000_t75" style="position:absolute;left:15959;top:1818;width:286;height:151">
              <v:imagedata r:id="rId122" o:title=""/>
            </v:shape>
            <v:shape id="_x0000_s1586" style="position:absolute;left:16276;top:1819;width:128;height:150" coordorigin="16276,1819" coordsize="128,150" o:spt="100" adj="0,,0" path="m16359,1953r-66,l16293,1819r-17,l16276,1969r83,l16359,1953xm16404,1819r-17,l16387,1969r17,l16404,1819xe" stroked="f">
              <v:stroke joinstyle="round"/>
              <v:formulas/>
              <v:path arrowok="t" o:connecttype="segments"/>
            </v:shape>
            <v:shape id="_x0000_s1587" type="#_x0000_t75" style="position:absolute;left:16435;top:1818;width:133;height:151">
              <v:imagedata r:id="rId123" o:title=""/>
            </v:shape>
            <v:rect id="_x0000_s1588" style="position:absolute;left:16598;top:1819;width:18;height:150" stroked="f"/>
            <v:shape id="_x0000_s1589" type="#_x0000_t75" style="position:absolute;left:16661;top:1819;width:125;height:150">
              <v:imagedata r:id="rId82" o:title=""/>
            </v:shape>
            <v:shape id="_x0000_s1590" type="#_x0000_t75" style="position:absolute;left:16816;top:1818;width:134;height:151">
              <v:imagedata r:id="rId83" o:title=""/>
            </v:shape>
            <v:shape id="_x0000_s1591" style="position:absolute;left:16579;top:947;width:500;height:507" coordorigin="16580,948" coordsize="500,507" path="m16824,948r-11,1l16806,955r-4,11l16787,1035r-4,17l16777,1075r-14,78l16760,1159r10,10l16779,1172r19,10l16804,1186r11,10l16819,1202r9,7l16831,1213r7,5l16843,1220r10,5l16859,1227r12,3l16873,1237r-1,3l16865,1245r-10,2l16842,1246r-11,-3l16816,1236r-7,-10l16796,1222r-4,4l16789,1240r3,15l16793,1263r22,36l16821,1312r19,32l16842,1347r-12,11l16823,1352r-12,-19l16805,1325r-11,-17l16781,1282r-12,l16773,1291r14,50l16793,1363r3,11l16795,1383r-5,6l16782,1392r-6,-17l16768,1349r-5,-21l16758,1313r-4,-13l16749,1294r-8,-1l16744,1306r2,17l16751,1361r1,12l16753,1384r-15,3l16735,1375r-3,-13l16720,1291r-6,-1l16711,1296r-1,9l16706,1339r-1,14l16703,1361r-2,3l16692,1364r-3,-4l16689,1341r1,-14l16692,1278r1,-4l16689,1265r-3,-13l16684,1241r-2,-11l16680,1212r2,-7l16681,1196r-15,-61l16611,1080r-18,-1l16585,1082r-5,14l16593,1117r5,10l16603,1137r9,20l16618,1167r3,20l16621,1196r2,10l16624,1218r-1,26l16624,1256r2,13l16634,1293r3,12l16651,1365r51,44l16729,1417r22,7l16763,1432r12,10l16787,1450r13,4l16819,1453r17,-6l16887,1404r42,-65l16950,1292r7,-7l17046,1193r19,-21l17075,1158r5,-9l17079,1142r-5,-6l17063,1133r-13,5l17039,1147r-18,18l16986,1197r-20,19l16953,1227r-10,7l16934,1236r-6,-3l16926,1226r3,-9l16960,1172r28,-44l17001,1106r19,-31l17027,1064r4,-9l17033,1046r-1,-9l17026,1030r-11,-4l17007,1028r-6,5l16995,1039r-9,12l16967,1082r-37,53l16911,1160r-8,9l16895,1175r-9,-4l16887,1152r11,-28l16922,1079r28,-60l16962,995r4,-10l16968,974r-3,-9l16954,956r-17,1l16922,973r-12,22l16900,1013r-14,27l16873,1067r-14,30l16842,1131r-3,9l16834,1149r-6,5l16819,1150r-1,-14l16821,1111r10,-48l16840,998r2,-20l16841,962r-6,-10l16824,948xe" fillcolor="#5bc3f0" stroked="f">
              <v:path arrowok="t"/>
            </v:shape>
            <v:shape id="_x0000_s1592" style="position:absolute;left:15112;top:1265;width:733;height:425" coordorigin="15112,1265" coordsize="733,425" o:spt="100" adj="0,,0" path="m15484,1617r-59,-62l15403,1574r-25,15l15351,1598r-25,4l15282,1593r-35,-25l15224,1531r-9,-46l15224,1439r23,-36l15282,1379r44,-9l15352,1374r27,10l15404,1400r21,21l15484,1352r-34,-27l15411,1304r-43,-14l15324,1286r-68,9l15197,1323r-45,43l15123,1421r-11,65l15122,1552r29,56l15196,1652r57,28l15321,1690r44,-5l15408,1670r41,-23l15484,1617xm15845,1493r-8,-49l15814,1407r-35,-23l15733,1376r-32,3l15673,1390r-24,17l15630,1431r,-166l15532,1265r,420l15630,1685r,-150l15635,1506r12,-23l15667,1468r26,-6l15715,1466r17,12l15743,1496r4,24l15747,1685r98,l15845,1493xe" stroked="f">
              <v:stroke joinstyle="round"/>
              <v:formulas/>
              <v:path arrowok="t" o:connecttype="segments"/>
            </v:shape>
            <v:shape id="_x0000_s1593" type="#_x0000_t75" style="position:absolute;left:15900;top:1240;width:104;height:104">
              <v:imagedata r:id="rId99" o:title=""/>
            </v:shape>
            <v:shape id="_x0000_s1594" style="position:absolute;left:15902;top:1265;width:643;height:425" coordorigin="15902,1265" coordsize="643,425" o:spt="100" adj="0,,0" path="m16000,1380r-98,l15902,1685r98,l16000,1380xm16168,1265r-98,l16070,1685r98,l16168,1265xm16545,1265r-98,l16447,1420r,114l16442,1566r-13,25l16407,1608r-28,6l16352,1608r-22,-17l16316,1566r-5,-32l16316,1501r14,-25l16352,1460r27,-6l16407,1460r22,16l16442,1501r5,33l16447,1420r-18,-19l16407,1388r-25,-9l16353,1376r-57,11l16251,1419r-28,49l16213,1531r10,65l16252,1646r45,32l16356,1689r27,-3l16408,1678r21,-14l16447,1645r,40l16545,1685r,-40l16545,1614r,-160l16545,1420r,-155xe" stroked="f">
              <v:stroke joinstyle="round"/>
              <v:formulas/>
              <v:path arrowok="t" o:connecttype="segments"/>
            </v:shape>
            <v:line id="_x0000_s1595" style="position:absolute" from="4012,1268" to="4012,1789" strokecolor="white" strokeweight=".5pt"/>
            <v:shape id="_x0000_s1596" style="position:absolute;width:18158;height:660" coordsize="18158,660" o:spt="100" adj="0,,0" path="m540,660l,660t17618,l18158,660m660,540l660,m17498,540r,-540e" filled="f" strokeweight=".25pt">
              <v:stroke joinstyle="round"/>
              <v:formulas/>
              <v:path arrowok="t" o:connecttype="segments"/>
            </v:shape>
            <v:shape id="_x0000_s1597" type="#_x0000_t202" style="position:absolute;left:4371;top:1178;width:9654;height:657" filled="f" stroked="f">
              <v:textbox style="mso-next-textbox:#_x0000_s1597" inset="0,0,0,0">
                <w:txbxContent>
                  <w:p w:rsidR="00F87D83" w:rsidRDefault="00F87D83">
                    <w:pPr>
                      <w:spacing w:before="14" w:line="228" w:lineRule="auto"/>
                      <w:rPr>
                        <w:rFonts w:ascii="Lato Light" w:hAnsi="Lato Light"/>
                        <w:sz w:val="28"/>
                      </w:rPr>
                    </w:pPr>
                    <w:r>
                      <w:rPr>
                        <w:rFonts w:ascii="Lato Heavy" w:hAnsi="Lato Heavy"/>
                        <w:b/>
                        <w:color w:val="FFFFFF"/>
                        <w:sz w:val="28"/>
                      </w:rPr>
                      <w:t xml:space="preserve">Deﬁnition: </w:t>
                    </w:r>
                    <w:r>
                      <w:rPr>
                        <w:rFonts w:ascii="Lato Light" w:hAnsi="Lato Light"/>
                        <w:color w:val="FFFFFF"/>
                        <w:sz w:val="28"/>
                      </w:rPr>
                      <w:t>A person is guilty of theft if they dishonestly appropriate property belonging</w:t>
                    </w:r>
                    <w:r>
                      <w:rPr>
                        <w:rFonts w:ascii="Lato Light" w:hAnsi="Lato Light"/>
                        <w:color w:val="FFFFFF"/>
                        <w:spacing w:val="-4"/>
                        <w:sz w:val="28"/>
                      </w:rPr>
                      <w:t xml:space="preserve"> </w:t>
                    </w:r>
                    <w:r>
                      <w:rPr>
                        <w:rFonts w:ascii="Lato Light" w:hAnsi="Lato Light"/>
                        <w:color w:val="FFFFFF"/>
                        <w:sz w:val="28"/>
                      </w:rPr>
                      <w:t>to</w:t>
                    </w:r>
                    <w:r>
                      <w:rPr>
                        <w:rFonts w:ascii="Lato Light" w:hAnsi="Lato Light"/>
                        <w:color w:val="FFFFFF"/>
                        <w:spacing w:val="-5"/>
                        <w:sz w:val="28"/>
                      </w:rPr>
                      <w:t xml:space="preserve"> </w:t>
                    </w:r>
                    <w:r>
                      <w:rPr>
                        <w:rFonts w:ascii="Lato Light" w:hAnsi="Lato Light"/>
                        <w:color w:val="FFFFFF"/>
                        <w:sz w:val="28"/>
                      </w:rPr>
                      <w:t>another</w:t>
                    </w:r>
                    <w:r>
                      <w:rPr>
                        <w:rFonts w:ascii="Lato Light" w:hAnsi="Lato Light"/>
                        <w:color w:val="FFFFFF"/>
                        <w:spacing w:val="-14"/>
                        <w:sz w:val="28"/>
                      </w:rPr>
                      <w:t xml:space="preserve"> </w:t>
                    </w:r>
                    <w:r>
                      <w:rPr>
                        <w:rFonts w:ascii="Lato Light" w:hAnsi="Lato Light"/>
                        <w:color w:val="FFFFFF"/>
                        <w:sz w:val="28"/>
                      </w:rPr>
                      <w:t>with</w:t>
                    </w:r>
                    <w:r>
                      <w:rPr>
                        <w:rFonts w:ascii="Lato Light" w:hAnsi="Lato Light"/>
                        <w:color w:val="FFFFFF"/>
                        <w:spacing w:val="-5"/>
                        <w:sz w:val="28"/>
                      </w:rPr>
                      <w:t xml:space="preserve"> </w:t>
                    </w:r>
                    <w:r>
                      <w:rPr>
                        <w:rFonts w:ascii="Lato Light" w:hAnsi="Lato Light"/>
                        <w:color w:val="FFFFFF"/>
                        <w:sz w:val="28"/>
                      </w:rPr>
                      <w:t>the</w:t>
                    </w:r>
                    <w:r>
                      <w:rPr>
                        <w:rFonts w:ascii="Lato Light" w:hAnsi="Lato Light"/>
                        <w:color w:val="FFFFFF"/>
                        <w:spacing w:val="-4"/>
                        <w:sz w:val="28"/>
                      </w:rPr>
                      <w:t xml:space="preserve"> </w:t>
                    </w:r>
                    <w:r>
                      <w:rPr>
                        <w:rFonts w:ascii="Lato Light" w:hAnsi="Lato Light"/>
                        <w:color w:val="FFFFFF"/>
                        <w:sz w:val="28"/>
                      </w:rPr>
                      <w:t>intention</w:t>
                    </w:r>
                    <w:r>
                      <w:rPr>
                        <w:rFonts w:ascii="Lato Light" w:hAnsi="Lato Light"/>
                        <w:color w:val="FFFFFF"/>
                        <w:spacing w:val="-5"/>
                        <w:sz w:val="28"/>
                      </w:rPr>
                      <w:t xml:space="preserve"> </w:t>
                    </w:r>
                    <w:r>
                      <w:rPr>
                        <w:rFonts w:ascii="Lato Light" w:hAnsi="Lato Light"/>
                        <w:color w:val="FFFFFF"/>
                        <w:sz w:val="28"/>
                      </w:rPr>
                      <w:t>of</w:t>
                    </w:r>
                    <w:r>
                      <w:rPr>
                        <w:rFonts w:ascii="Lato Light" w:hAnsi="Lato Light"/>
                        <w:color w:val="FFFFFF"/>
                        <w:spacing w:val="-9"/>
                        <w:sz w:val="28"/>
                      </w:rPr>
                      <w:t xml:space="preserve"> </w:t>
                    </w:r>
                    <w:r>
                      <w:rPr>
                        <w:rFonts w:ascii="Lato Light" w:hAnsi="Lato Light"/>
                        <w:color w:val="FFFFFF"/>
                        <w:sz w:val="28"/>
                      </w:rPr>
                      <w:t>permanently</w:t>
                    </w:r>
                    <w:r>
                      <w:rPr>
                        <w:rFonts w:ascii="Lato Light" w:hAnsi="Lato Light"/>
                        <w:color w:val="FFFFFF"/>
                        <w:spacing w:val="-10"/>
                        <w:sz w:val="28"/>
                      </w:rPr>
                      <w:t xml:space="preserve"> </w:t>
                    </w:r>
                    <w:r>
                      <w:rPr>
                        <w:rFonts w:ascii="Lato Light" w:hAnsi="Lato Light"/>
                        <w:color w:val="FFFFFF"/>
                        <w:sz w:val="28"/>
                      </w:rPr>
                      <w:t>depriving</w:t>
                    </w:r>
                    <w:r>
                      <w:rPr>
                        <w:rFonts w:ascii="Lato Light" w:hAnsi="Lato Light"/>
                        <w:color w:val="FFFFFF"/>
                        <w:spacing w:val="-4"/>
                        <w:sz w:val="28"/>
                      </w:rPr>
                      <w:t xml:space="preserve"> </w:t>
                    </w:r>
                    <w:r>
                      <w:rPr>
                        <w:rFonts w:ascii="Lato Light" w:hAnsi="Lato Light"/>
                        <w:color w:val="FFFFFF"/>
                        <w:sz w:val="28"/>
                      </w:rPr>
                      <w:t>the</w:t>
                    </w:r>
                    <w:r>
                      <w:rPr>
                        <w:rFonts w:ascii="Lato Light" w:hAnsi="Lato Light"/>
                        <w:color w:val="FFFFFF"/>
                        <w:spacing w:val="-4"/>
                        <w:sz w:val="28"/>
                      </w:rPr>
                      <w:t xml:space="preserve"> </w:t>
                    </w:r>
                    <w:r>
                      <w:rPr>
                        <w:rFonts w:ascii="Lato Light" w:hAnsi="Lato Light"/>
                        <w:color w:val="FFFFFF"/>
                        <w:sz w:val="28"/>
                      </w:rPr>
                      <w:t>other</w:t>
                    </w:r>
                    <w:r>
                      <w:rPr>
                        <w:rFonts w:ascii="Lato Light" w:hAnsi="Lato Light"/>
                        <w:color w:val="FFFFFF"/>
                        <w:spacing w:val="-11"/>
                        <w:sz w:val="28"/>
                      </w:rPr>
                      <w:t xml:space="preserve"> </w:t>
                    </w:r>
                    <w:r>
                      <w:rPr>
                        <w:rFonts w:ascii="Lato Light" w:hAnsi="Lato Light"/>
                        <w:color w:val="FFFFFF"/>
                        <w:sz w:val="28"/>
                      </w:rPr>
                      <w:t>of</w:t>
                    </w:r>
                    <w:r>
                      <w:rPr>
                        <w:rFonts w:ascii="Lato Light" w:hAnsi="Lato Light"/>
                        <w:color w:val="FFFFFF"/>
                        <w:spacing w:val="-9"/>
                        <w:sz w:val="28"/>
                      </w:rPr>
                      <w:t xml:space="preserve"> </w:t>
                    </w:r>
                    <w:r>
                      <w:rPr>
                        <w:rFonts w:ascii="Lato Light" w:hAnsi="Lato Light"/>
                        <w:color w:val="FFFFFF"/>
                        <w:sz w:val="28"/>
                      </w:rPr>
                      <w:t>it.</w:t>
                    </w:r>
                  </w:p>
                </w:txbxContent>
              </v:textbox>
            </v:shape>
            <v:shape id="_x0000_s1598" type="#_x0000_t202" style="position:absolute;left:1186;top:1070;width:2449;height:939" filled="f" stroked="f">
              <v:textbox style="mso-next-textbox:#_x0000_s1598" inset="0,0,0,0">
                <w:txbxContent>
                  <w:p w:rsidR="00F87D83" w:rsidRDefault="00F87D83">
                    <w:pPr>
                      <w:spacing w:before="26"/>
                      <w:rPr>
                        <w:rFonts w:ascii="Arial"/>
                        <w:b/>
                        <w:sz w:val="74"/>
                      </w:rPr>
                    </w:pPr>
                    <w:r>
                      <w:rPr>
                        <w:rFonts w:ascii="Arial"/>
                        <w:b/>
                        <w:color w:val="FFFFFF"/>
                        <w:sz w:val="74"/>
                      </w:rPr>
                      <w:t>THEFT</w:t>
                    </w:r>
                  </w:p>
                </w:txbxContent>
              </v:textbox>
            </v:shape>
            <w10:wrap anchorx="page" anchory="page"/>
          </v:group>
        </w:pict>
      </w:r>
      <w:r>
        <w:rPr>
          <w:rFonts w:ascii="Lato"/>
          <w:sz w:val="18"/>
          <w:lang w:val="en-US" w:eastAsia="en-US"/>
        </w:rPr>
        <w:pict>
          <v:group id="_x0000_s1343" style="position:absolute;left:0;text-align:left;margin-left:356.4pt;margin-top:249.8pt;width:266.4pt;height:42.55pt;z-index:251741184;mso-position-horizontal-relative:page;mso-position-vertical-relative:page" coordorigin="7128,4996" coordsize="5328,851">
            <v:shape id="_x0000_s1344" style="position:absolute;left:7128;top:5432;width:2341;height:2" coordorigin="7128,5432" coordsize="2341,0" path="m9468,5432r-2340,e" stroked="f">
              <v:path arrowok="t"/>
            </v:shape>
            <v:shape id="_x0000_s1345" style="position:absolute;left:9346;top:5310;width:122;height:243" coordorigin="9347,5311" coordsize="122,243" path="m9347,5311r,243l9468,5432,9347,5311xe" fillcolor="#9d9d9c" stroked="f">
              <v:path arrowok="t"/>
            </v:shape>
            <v:shape id="_x0000_s1346" style="position:absolute;left:8076;top:5183;width:475;height:475" coordorigin="8077,5183" coordsize="475,475" path="m8314,5183r-75,12l8174,5229r-51,52l8089,5346r-12,75l8089,5496r34,65l8174,5612r65,34l8314,5658r75,-12l8454,5612r52,-51l8539,5496r13,-75l8539,5346r-33,-65l8454,5229r-65,-34l8314,5183xe" fillcolor="#d92568" stroked="f">
              <v:path arrowok="t"/>
            </v:shape>
            <v:shape id="_x0000_s1347" type="#_x0000_t202" style="position:absolute;left:7128;top:5183;width:2341;height:475" filled="f" stroked="f">
              <v:textbox style="mso-next-textbox:#_x0000_s1347" inset="0,0,0,0">
                <w:txbxContent>
                  <w:p w:rsidR="00F87D83" w:rsidRDefault="00F87D83">
                    <w:pPr>
                      <w:tabs>
                        <w:tab w:val="left" w:pos="1037"/>
                        <w:tab w:val="left" w:pos="2234"/>
                      </w:tabs>
                      <w:spacing w:before="128"/>
                      <w:rPr>
                        <w:rFonts w:ascii="Lato Heavy"/>
                        <w:b/>
                        <w:sz w:val="18"/>
                      </w:rPr>
                    </w:pPr>
                    <w:r>
                      <w:rPr>
                        <w:rFonts w:ascii="Lato Heavy"/>
                        <w:b/>
                        <w:strike/>
                        <w:color w:val="FFFFFF"/>
                        <w:w w:val="103"/>
                        <w:sz w:val="18"/>
                      </w:rPr>
                      <w:t xml:space="preserve"> </w:t>
                    </w:r>
                    <w:r>
                      <w:rPr>
                        <w:rFonts w:ascii="Lato Heavy"/>
                        <w:b/>
                        <w:strike/>
                        <w:color w:val="FFFFFF"/>
                        <w:sz w:val="18"/>
                      </w:rPr>
                      <w:tab/>
                    </w:r>
                    <w:r>
                      <w:rPr>
                        <w:rFonts w:ascii="Lato Heavy"/>
                        <w:b/>
                        <w:strike/>
                        <w:color w:val="FFFFFF"/>
                        <w:w w:val="105"/>
                        <w:sz w:val="18"/>
                      </w:rPr>
                      <w:t>NO</w:t>
                    </w:r>
                    <w:r>
                      <w:rPr>
                        <w:rFonts w:ascii="Lato Heavy"/>
                        <w:b/>
                        <w:strike/>
                        <w:color w:val="FFFFFF"/>
                        <w:sz w:val="18"/>
                      </w:rPr>
                      <w:tab/>
                    </w:r>
                  </w:p>
                </w:txbxContent>
              </v:textbox>
            </v:shape>
            <v:shape id="_x0000_s1348" type="#_x0000_t202" style="position:absolute;left:9483;top:4995;width:2973;height:851" fillcolor="#5c3187" stroked="f">
              <v:textbox style="mso-next-textbox:#_x0000_s1348" inset="0,0,0,0">
                <w:txbxContent>
                  <w:p w:rsidR="00F87D83" w:rsidRDefault="00F87D83">
                    <w:pPr>
                      <w:spacing w:before="117"/>
                      <w:ind w:left="238"/>
                    </w:pPr>
                    <w:r>
                      <w:rPr>
                        <w:color w:val="FFFFFF"/>
                      </w:rPr>
                      <w:t>Call the police to deal.</w:t>
                    </w:r>
                  </w:p>
                  <w:p w:rsidR="00F87D83" w:rsidRDefault="00F87D83">
                    <w:pPr>
                      <w:ind w:left="238"/>
                    </w:pPr>
                    <w:r>
                      <w:rPr>
                        <w:color w:val="FFFFFF"/>
                      </w:rPr>
                      <w:t>Do not investigate further</w:t>
                    </w:r>
                  </w:p>
                </w:txbxContent>
              </v:textbox>
            </v:shape>
            <w10:wrap anchorx="page" anchory="page"/>
          </v:group>
        </w:pict>
      </w:r>
      <w:r>
        <w:rPr>
          <w:rFonts w:ascii="Lato"/>
          <w:sz w:val="18"/>
          <w:lang w:val="en-US" w:eastAsia="en-US"/>
        </w:rPr>
        <w:pict>
          <v:group id="_x0000_s1349" style="position:absolute;left:0;text-align:left;margin-left:243.5pt;margin-top:292.3pt;width:23.75pt;height:47.45pt;z-index:251742208;mso-position-horizontal-relative:page;mso-position-vertical-relative:page" coordorigin="4870,5846" coordsize="475,949">
            <v:line id="_x0000_s1350" style="position:absolute" from="5107,5846" to="5107,6689" strokecolor="#9d9d9c" strokeweight="1pt"/>
            <v:shape id="_x0000_s1351" style="position:absolute;left:4985;top:6672;width:243;height:122" coordorigin="4986,6673" coordsize="243,122" path="m5229,6673r-243,l5107,6794r122,-121xe" fillcolor="#9d9d9c" stroked="f">
              <v:path arrowok="t"/>
            </v:shape>
            <v:shape id="_x0000_s1352" style="position:absolute;left:4869;top:6014;width:475;height:475" coordorigin="4870,6014" coordsize="475,475" path="m5107,6014r-75,13l4967,6060r-51,52l4882,6177r-12,75l4882,6327r34,65l4967,6443r65,34l5107,6489r75,-12l5247,6443r52,-51l5332,6327r13,-75l5332,6177r-33,-65l5247,6060r-65,-33l5107,6014xe" fillcolor="#9fd406" stroked="f">
              <v:path arrowok="t"/>
            </v:shape>
            <v:shape id="_x0000_s1353" type="#_x0000_t202" style="position:absolute;left:4869;top:5845;width:475;height:949" filled="f" stroked="f">
              <v:textbox style="mso-next-textbox:#_x0000_s1353" inset="0,0,0,0">
                <w:txbxContent>
                  <w:p w:rsidR="00F87D83" w:rsidRDefault="00F87D83">
                    <w:pPr>
                      <w:spacing w:before="9"/>
                      <w:rPr>
                        <w:rFonts w:ascii="Lato Light"/>
                        <w:sz w:val="24"/>
                      </w:rPr>
                    </w:pPr>
                  </w:p>
                  <w:p w:rsidR="00F87D83" w:rsidRDefault="00F87D83">
                    <w:pPr>
                      <w:ind w:left="65"/>
                      <w:rPr>
                        <w:rFonts w:ascii="Lato Heavy"/>
                        <w:b/>
                        <w:sz w:val="18"/>
                      </w:rPr>
                    </w:pPr>
                    <w:r>
                      <w:rPr>
                        <w:rFonts w:ascii="Lato Heavy"/>
                        <w:b/>
                        <w:color w:val="FFFFFF"/>
                        <w:w w:val="105"/>
                        <w:sz w:val="18"/>
                      </w:rPr>
                      <w:t>YES</w:t>
                    </w:r>
                  </w:p>
                </w:txbxContent>
              </v:textbox>
            </v:shape>
            <w10:wrap anchorx="page" anchory="page"/>
          </v:group>
        </w:pict>
      </w:r>
      <w:r>
        <w:rPr>
          <w:rFonts w:ascii="Lato"/>
          <w:sz w:val="18"/>
          <w:lang w:val="en-US" w:eastAsia="en-US"/>
        </w:rPr>
        <w:pict>
          <v:shape id="_x0000_s1354" style="position:absolute;left:0;text-align:left;margin-left:468.1pt;margin-top:535.25pt;width:6.1pt;height:12.15pt;z-index:251743232;mso-position-horizontal-relative:page;mso-position-vertical-relative:page" coordorigin="9362,10705" coordsize="122,243" path="m9362,10705r,243l9483,10826r-121,-121xe" fillcolor="#9d9d9c" stroked="f">
            <v:path arrowok="t"/>
            <w10:wrap anchorx="page" anchory="page"/>
          </v:shape>
        </w:pict>
      </w:r>
      <w:r>
        <w:rPr>
          <w:rFonts w:ascii="Lato"/>
          <w:sz w:val="18"/>
          <w:lang w:val="en-US" w:eastAsia="en-US"/>
        </w:rPr>
        <w:pict>
          <v:group id="_x0000_s1355" style="position:absolute;left:0;text-align:left;margin-left:153.9pt;margin-top:459.5pt;width:204.8pt;height:101.3pt;z-index:251744256;mso-position-horizontal-relative:page;mso-position-vertical-relative:page" coordorigin="3078,9190" coordsize="4096,2026">
            <v:shape id="_x0000_s1356" type="#_x0000_t202" style="position:absolute;left:3078;top:10363;width:4096;height:854" fillcolor="#bde7f9" stroked="f">
              <v:textbox style="mso-next-textbox:#_x0000_s1356" inset="0,0,0,0">
                <w:txbxContent>
                  <w:p w:rsidR="00F87D83" w:rsidRDefault="00F87D83">
                    <w:pPr>
                      <w:spacing w:before="127"/>
                      <w:ind w:left="235" w:right="435"/>
                    </w:pPr>
                    <w:r>
                      <w:rPr>
                        <w:color w:val="575756"/>
                      </w:rPr>
                      <w:t>What is the impact on the victim? What are the victim’s wishes?</w:t>
                    </w:r>
                  </w:p>
                </w:txbxContent>
              </v:textbox>
            </v:shape>
            <v:shape id="_x0000_s1357" type="#_x0000_t202" style="position:absolute;left:3078;top:9190;width:4096;height:1173" fillcolor="#bde7f9" stroked="f">
              <v:textbox style="mso-next-textbox:#_x0000_s1357" inset="0,0,0,0">
                <w:txbxContent>
                  <w:p w:rsidR="00F87D83" w:rsidRDefault="00F87D83">
                    <w:pPr>
                      <w:spacing w:before="127"/>
                      <w:ind w:left="235" w:right="1721"/>
                    </w:pPr>
                    <w:r>
                      <w:rPr>
                        <w:color w:val="575756"/>
                      </w:rPr>
                      <w:t>High volume? Previous incidents?</w:t>
                    </w:r>
                  </w:p>
                  <w:p w:rsidR="00F87D83" w:rsidRDefault="00F87D83">
                    <w:pPr>
                      <w:ind w:left="235"/>
                    </w:pPr>
                    <w:r>
                      <w:rPr>
                        <w:color w:val="575756"/>
                      </w:rPr>
                      <w:t>Threats or violence used?</w:t>
                    </w:r>
                  </w:p>
                </w:txbxContent>
              </v:textbox>
            </v:shape>
            <w10:wrap anchorx="page" anchory="page"/>
          </v:group>
        </w:pict>
      </w: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893936">
      <w:pPr>
        <w:pStyle w:val="ListParagraph1"/>
        <w:ind w:left="0"/>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spacing w:before="9"/>
        <w:rPr>
          <w:rFonts w:ascii="Lato Light"/>
          <w:sz w:val="14"/>
        </w:rPr>
      </w:pPr>
    </w:p>
    <w:p w:rsidR="00C31302" w:rsidRDefault="00F87D83" w:rsidP="00C31302">
      <w:pPr>
        <w:pStyle w:val="ListParagraph1"/>
        <w:ind w:left="1959"/>
        <w:rPr>
          <w:rFonts w:ascii="Lato Light"/>
          <w:sz w:val="20"/>
        </w:rPr>
      </w:pPr>
      <w:r>
        <w:rPr>
          <w:rFonts w:ascii="Lato Light"/>
          <w:sz w:val="20"/>
        </w:rPr>
      </w:r>
      <w:r>
        <w:rPr>
          <w:rFonts w:ascii="Lato Light"/>
          <w:sz w:val="20"/>
        </w:rPr>
        <w:pict>
          <v:group id="_x0000_s1049" style="width:204.8pt;height:115.15pt;mso-position-horizontal-relative:char;mso-position-vertical-relative:line" coordsize="4096,2303">
            <v:line id="_x0000_s1050" style="position:absolute" from="2068,850" to="2068,1326" strokecolor="#9d9d9c" strokeweight="1pt"/>
            <v:shape id="_x0000_s1051" style="position:absolute;left:1946;top:1309;width:243;height:122" coordorigin="1946,1310" coordsize="243,122" path="m2189,1310r-243,l2068,1431r121,-121xe" fillcolor="#9d9d9c" stroked="f">
              <v:path arrowok="t"/>
            </v:shape>
            <v:shape id="_x0000_s1052" type="#_x0000_t202" style="position:absolute;top:1452;width:4096;height:851" fillcolor="#5bc3f0" stroked="f">
              <v:textbox style="mso-next-textbox:#_x0000_s1052" inset="0,0,0,0">
                <w:txbxContent>
                  <w:p w:rsidR="00F87D83" w:rsidRDefault="00F87D83">
                    <w:pPr>
                      <w:spacing w:before="127"/>
                      <w:ind w:left="235" w:right="435"/>
                    </w:pPr>
                    <w:r>
                      <w:rPr>
                        <w:color w:val="FFFFFF"/>
                      </w:rPr>
                      <w:t>Does it only involve pupils and/or staﬀ within school premises?</w:t>
                    </w:r>
                  </w:p>
                </w:txbxContent>
              </v:textbox>
            </v:shape>
            <v:shape id="_x0000_s1053" type="#_x0000_t202" style="position:absolute;width:4090;height:851" fillcolor="#5bc3f0" stroked="f">
              <v:textbox style="mso-next-textbox:#_x0000_s1053" inset="0,0,0,0">
                <w:txbxContent>
                  <w:p w:rsidR="00F87D83" w:rsidRDefault="00F87D83">
                    <w:pPr>
                      <w:spacing w:before="117"/>
                      <w:ind w:left="197" w:right="1838"/>
                    </w:pPr>
                    <w:r>
                      <w:rPr>
                        <w:color w:val="FFFFFF"/>
                      </w:rPr>
                      <w:t>What has happened? Who is involved?</w:t>
                    </w:r>
                  </w:p>
                </w:txbxContent>
              </v:textbox>
            </v:shape>
            <w10:wrap type="none"/>
            <w10:anchorlock/>
          </v:group>
        </w:pict>
      </w: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F87D83" w:rsidP="00C31302">
      <w:pPr>
        <w:pStyle w:val="ListParagraph1"/>
        <w:spacing w:before="9"/>
        <w:rPr>
          <w:rFonts w:ascii="Lato Light"/>
          <w:sz w:val="14"/>
        </w:rPr>
      </w:pPr>
      <w:r>
        <w:rPr>
          <w:rFonts w:ascii="Lato"/>
          <w:sz w:val="18"/>
          <w:lang w:val="en-US" w:eastAsia="en-US"/>
        </w:rPr>
        <w:pict>
          <v:group id="_x0000_s1699" style="position:absolute;left:0;text-align:left;margin-left:151.95pt;margin-top:10.8pt;width:206.75pt;height:119.3pt;z-index:-251499520;mso-wrap-distance-left:0;mso-wrap-distance-right:0;mso-position-horizontal-relative:page" coordorigin="3039,216" coordsize="4135,2386">
            <v:line id="_x0000_s1700" style="position:absolute" from="5107,1354" to="5107,1850" strokecolor="#9d9d9c" strokeweight="1pt"/>
            <v:shape id="_x0000_s1701" style="position:absolute;left:4985;top:1833;width:243;height:122" coordorigin="4986,1833" coordsize="243,122" path="m5229,1833r-243,l5107,1955r122,-122xe" fillcolor="#9d9d9c" stroked="f">
              <v:path arrowok="t"/>
            </v:shape>
            <v:shape id="_x0000_s1702" type="#_x0000_t202" style="position:absolute;left:3078;top:1987;width:4096;height:615" fillcolor="#5bc3f0" stroked="f">
              <v:textbox style="mso-next-textbox:#_x0000_s1702" inset="0,0,0,0">
                <w:txbxContent>
                  <w:p w:rsidR="00F87D83" w:rsidRDefault="00F87D83">
                    <w:pPr>
                      <w:spacing w:before="116"/>
                      <w:ind w:left="244"/>
                    </w:pPr>
                    <w:r>
                      <w:rPr>
                        <w:color w:val="FFFFFF"/>
                      </w:rPr>
                      <w:t>Are there aggravating factors?</w:t>
                    </w:r>
                  </w:p>
                </w:txbxContent>
              </v:textbox>
            </v:shape>
            <v:shape id="_x0000_s1703" type="#_x0000_t202" style="position:absolute;left:3039;top:216;width:4096;height:1141" fillcolor="#5bc3f0" stroked="f">
              <v:textbox style="mso-next-textbox:#_x0000_s1703" inset="0,0,0,0">
                <w:txbxContent>
                  <w:p w:rsidR="00F87D83" w:rsidRDefault="00F87D83">
                    <w:pPr>
                      <w:spacing w:before="127"/>
                      <w:ind w:left="235" w:right="435"/>
                    </w:pPr>
                    <w:r>
                      <w:rPr>
                        <w:color w:val="FFFFFF"/>
                      </w:rPr>
                      <w:t>In deciding whether the school can manage this internally or whether to refer to the Police, consider...</w:t>
                    </w:r>
                  </w:p>
                </w:txbxContent>
              </v:textbox>
            </v:shape>
            <w10:wrap type="topAndBottom" anchorx="page"/>
          </v:group>
        </w:pict>
      </w:r>
      <w:r>
        <w:rPr>
          <w:rFonts w:ascii="Lato"/>
          <w:sz w:val="18"/>
          <w:lang w:val="en-US" w:eastAsia="en-US"/>
        </w:rPr>
        <w:pict>
          <v:group id="_x0000_s1704" style="position:absolute;left:0;text-align:left;margin-left:403.85pt;margin-top:107.65pt;width:23.75pt;height:23.75pt;z-index:-251498496;mso-wrap-distance-left:0;mso-wrap-distance-right:0;mso-position-horizontal-relative:page" coordorigin="8077,2153" coordsize="475,475">
            <v:shape id="_x0000_s1705" style="position:absolute;left:8076;top:2153;width:475;height:475" coordorigin="8077,2153" coordsize="475,475" path="m8314,2153r-75,13l8174,2199r-51,52l8089,2316r-12,75l8089,2466r34,65l8174,2582r65,34l8314,2628r75,-12l8454,2582r52,-51l8539,2466r13,-75l8539,2316r-33,-65l8454,2199r-65,-33l8314,2153xe" fillcolor="#9fd406" stroked="f">
              <v:path arrowok="t"/>
            </v:shape>
            <v:shape id="_x0000_s1706" type="#_x0000_t202" style="position:absolute;left:8076;top:2153;width:475;height:475" filled="f" stroked="f">
              <v:textbox style="mso-next-textbox:#_x0000_s1706" inset="0,0,0,0">
                <w:txbxContent>
                  <w:p w:rsidR="00F87D83" w:rsidRDefault="00F87D83">
                    <w:pPr>
                      <w:tabs>
                        <w:tab w:val="left" w:pos="1301"/>
                      </w:tabs>
                      <w:spacing w:before="128"/>
                      <w:ind w:left="65" w:right="-836"/>
                      <w:rPr>
                        <w:rFonts w:ascii="Lato Heavy"/>
                        <w:b/>
                        <w:sz w:val="18"/>
                      </w:rPr>
                    </w:pPr>
                    <w:r>
                      <w:rPr>
                        <w:rFonts w:ascii="Lato Heavy"/>
                        <w:b/>
                        <w:color w:val="FFFFFF"/>
                        <w:spacing w:val="-3"/>
                        <w:w w:val="105"/>
                        <w:sz w:val="18"/>
                      </w:rPr>
                      <w:t>YE</w:t>
                    </w:r>
                    <w:r>
                      <w:rPr>
                        <w:rFonts w:ascii="Lato Heavy"/>
                        <w:b/>
                        <w:strike/>
                        <w:color w:val="FFFFFF"/>
                        <w:spacing w:val="-3"/>
                        <w:w w:val="105"/>
                        <w:sz w:val="18"/>
                      </w:rPr>
                      <w:t>S</w:t>
                    </w:r>
                    <w:r>
                      <w:rPr>
                        <w:rFonts w:ascii="Lato Heavy"/>
                        <w:b/>
                        <w:strike/>
                        <w:color w:val="FFFFFF"/>
                        <w:spacing w:val="-3"/>
                        <w:sz w:val="18"/>
                      </w:rPr>
                      <w:tab/>
                    </w:r>
                  </w:p>
                </w:txbxContent>
              </v:textbox>
            </v:shape>
            <w10:wrap type="topAndBottom" anchorx="page"/>
          </v:group>
        </w:pict>
      </w:r>
      <w:r>
        <w:rPr>
          <w:rFonts w:ascii="Lato"/>
          <w:sz w:val="18"/>
          <w:lang w:val="en-US" w:eastAsia="en-US"/>
        </w:rPr>
        <w:pict>
          <v:shape id="_x0000_s1707" style="position:absolute;left:0;text-align:left;margin-left:468.1pt;margin-top:113.45pt;width:6.1pt;height:12.15pt;z-index:-251497472;mso-wrap-distance-left:0;mso-wrap-distance-right:0;mso-position-horizontal-relative:page" coordorigin="9362,2269" coordsize="122,243" path="m9362,2269r,243l9483,2391,9362,2269xe" fillcolor="#9d9d9c" stroked="f">
            <v:path arrowok="t"/>
            <w10:wrap type="topAndBottom" anchorx="page"/>
          </v:shape>
        </w:pict>
      </w:r>
      <w:r>
        <w:rPr>
          <w:rFonts w:ascii="Lato"/>
          <w:sz w:val="18"/>
          <w:lang w:val="en-US" w:eastAsia="en-US"/>
        </w:rPr>
        <w:pict>
          <v:shape id="_x0000_s1708" type="#_x0000_t202" style="position:absolute;left:0;text-align:left;margin-left:474.15pt;margin-top:99.35pt;width:148.65pt;height:42.55pt;z-index:-251496448;mso-wrap-distance-left:0;mso-wrap-distance-right:0;mso-position-horizontal-relative:page" fillcolor="#5c3187" stroked="f">
            <v:textbox style="mso-next-textbox:#_x0000_s1708" inset="0,0,0,0">
              <w:txbxContent>
                <w:p w:rsidR="00F87D83" w:rsidRDefault="00F87D83">
                  <w:pPr>
                    <w:spacing w:before="117"/>
                    <w:ind w:left="238" w:right="116"/>
                  </w:pPr>
                  <w:r>
                    <w:rPr>
                      <w:color w:val="FFFFFF"/>
                    </w:rPr>
                    <w:t>Report to police on 101. Do not investigate further</w:t>
                  </w:r>
                </w:p>
              </w:txbxContent>
            </v:textbox>
            <w10:wrap type="topAndBottom" anchorx="page"/>
          </v:shape>
        </w:pict>
      </w:r>
    </w:p>
    <w:p w:rsidR="00C31302" w:rsidRDefault="00C31302" w:rsidP="00C31302">
      <w:pPr>
        <w:pStyle w:val="ListParagraph1"/>
        <w:rPr>
          <w:rFonts w:ascii="Lato Light"/>
          <w:sz w:val="20"/>
        </w:rPr>
      </w:pPr>
    </w:p>
    <w:p w:rsidR="00C31302" w:rsidRDefault="00F87D83" w:rsidP="00C31302">
      <w:pPr>
        <w:pStyle w:val="ListParagraph1"/>
        <w:spacing w:before="8"/>
        <w:rPr>
          <w:rFonts w:ascii="Lato Light"/>
          <w:sz w:val="12"/>
        </w:rPr>
      </w:pPr>
      <w:r>
        <w:rPr>
          <w:rFonts w:ascii="Lato"/>
          <w:sz w:val="18"/>
          <w:lang w:val="en-US" w:eastAsia="en-US"/>
        </w:rPr>
        <w:pict>
          <v:shape id="_x0000_s1709" style="position:absolute;left:0;text-align:left;margin-left:358.7pt;margin-top:10.05pt;width:57pt;height:.1pt;z-index:-251495424;mso-wrap-distance-left:0;mso-wrap-distance-right:0;mso-position-horizontal-relative:page" coordorigin="7174,201" coordsize="1140,0" path="m8314,201r-1140,e" filled="f" strokecolor="#9d9d9c" strokeweight="1pt">
            <v:path arrowok="t"/>
            <w10:wrap type="topAndBottom" anchorx="page"/>
          </v:shape>
        </w:pict>
      </w:r>
    </w:p>
    <w:p w:rsidR="00C31302" w:rsidRDefault="00C31302" w:rsidP="00C31302">
      <w:pPr>
        <w:pStyle w:val="ListParagraph1"/>
        <w:rPr>
          <w:rFonts w:ascii="Lato Light"/>
          <w:sz w:val="20"/>
        </w:rPr>
      </w:pPr>
    </w:p>
    <w:p w:rsidR="00C31302" w:rsidRDefault="00F87D83" w:rsidP="00C31302">
      <w:pPr>
        <w:pStyle w:val="ListParagraph1"/>
        <w:spacing w:before="4"/>
        <w:rPr>
          <w:rFonts w:ascii="Lato Light"/>
          <w:sz w:val="13"/>
        </w:rPr>
      </w:pPr>
      <w:r>
        <w:rPr>
          <w:rFonts w:ascii="Lato"/>
          <w:sz w:val="18"/>
          <w:lang w:val="en-US" w:eastAsia="en-US"/>
        </w:rPr>
        <w:pict>
          <v:group id="_x0000_s1710" style="position:absolute;left:0;text-align:left;margin-left:403.85pt;margin-top:20.7pt;width:23.75pt;height:23.75pt;z-index:-251494400;mso-wrap-distance-left:0;mso-wrap-distance-right:0;mso-position-horizontal-relative:page" coordorigin="8077,414" coordsize="475,475">
            <v:shape id="_x0000_s1711" style="position:absolute;left:8076;top:413;width:475;height:475" coordorigin="8077,414" coordsize="475,475" path="m8314,414r-75,12l8174,460r-51,51l8089,576r-12,75l8089,726r34,65l8174,843r65,33l8314,888r75,-12l8454,843r52,-52l8539,726r13,-75l8539,576r-33,-65l8454,460r-65,-34l8314,414xe" fillcolor="#d92568" stroked="f">
              <v:path arrowok="t"/>
            </v:shape>
            <v:shape id="_x0000_s1712" type="#_x0000_t202" style="position:absolute;left:8076;top:413;width:475;height:475" filled="f" stroked="f">
              <v:textbox style="mso-next-textbox:#_x0000_s1712" inset="0,0,0,0">
                <w:txbxContent>
                  <w:p w:rsidR="00F87D83" w:rsidRDefault="00F87D83">
                    <w:pPr>
                      <w:tabs>
                        <w:tab w:val="left" w:pos="1301"/>
                      </w:tabs>
                      <w:spacing w:before="128"/>
                      <w:ind w:left="89" w:right="-836"/>
                      <w:rPr>
                        <w:rFonts w:ascii="Lato Heavy"/>
                        <w:b/>
                        <w:sz w:val="18"/>
                      </w:rPr>
                    </w:pPr>
                    <w:r>
                      <w:rPr>
                        <w:rFonts w:ascii="Lato Heavy"/>
                        <w:b/>
                        <w:color w:val="FFFFFF"/>
                        <w:w w:val="105"/>
                        <w:sz w:val="18"/>
                      </w:rPr>
                      <w:t>N</w:t>
                    </w:r>
                    <w:r>
                      <w:rPr>
                        <w:rFonts w:ascii="Lato Heavy"/>
                        <w:b/>
                        <w:strike/>
                        <w:color w:val="FFFFFF"/>
                        <w:w w:val="105"/>
                        <w:sz w:val="18"/>
                      </w:rPr>
                      <w:t>O</w:t>
                    </w:r>
                    <w:r>
                      <w:rPr>
                        <w:rFonts w:ascii="Lato Heavy"/>
                        <w:b/>
                        <w:strike/>
                        <w:color w:val="FFFFFF"/>
                        <w:sz w:val="18"/>
                      </w:rPr>
                      <w:tab/>
                    </w:r>
                  </w:p>
                </w:txbxContent>
              </v:textbox>
            </v:shape>
            <w10:wrap type="topAndBottom" anchorx="page"/>
          </v:group>
        </w:pict>
      </w:r>
      <w:r>
        <w:rPr>
          <w:rFonts w:ascii="Lato"/>
          <w:sz w:val="18"/>
          <w:lang w:val="en-US" w:eastAsia="en-US"/>
        </w:rPr>
        <w:pict>
          <v:shape id="_x0000_s1713" type="#_x0000_t202" style="position:absolute;left:0;text-align:left;margin-left:473.4pt;margin-top:10pt;width:148.65pt;height:42.55pt;z-index:-251493376;mso-wrap-distance-left:0;mso-wrap-distance-right:0;mso-position-horizontal-relative:page" fillcolor="#9fd406" stroked="f">
            <v:textbox style="mso-next-textbox:#_x0000_s1713" inset="0,0,0,0">
              <w:txbxContent>
                <w:p w:rsidR="00F87D83" w:rsidRDefault="00F87D83">
                  <w:pPr>
                    <w:spacing w:before="117"/>
                    <w:ind w:left="238" w:right="1297"/>
                  </w:pPr>
                  <w:r>
                    <w:rPr>
                      <w:color w:val="FFFFFF"/>
                    </w:rPr>
                    <w:t>School to deal. Phone parents</w:t>
                  </w:r>
                </w:p>
              </w:txbxContent>
            </v:textbox>
            <w10:wrap type="topAndBottom" anchorx="page"/>
          </v:shape>
        </w:pict>
      </w:r>
    </w:p>
    <w:p w:rsidR="00C31302" w:rsidRDefault="00C31302" w:rsidP="00C31302">
      <w:pPr>
        <w:rPr>
          <w:rFonts w:ascii="Lato Light"/>
          <w:sz w:val="13"/>
        </w:rPr>
        <w:sectPr w:rsidR="00C31302">
          <w:pgSz w:w="18160" w:h="13230" w:orient="landscape"/>
          <w:pgMar w:top="0" w:right="440" w:bottom="1900" w:left="1080" w:header="0" w:footer="1720" w:gutter="0"/>
          <w:cols w:space="720"/>
        </w:sectPr>
      </w:pPr>
    </w:p>
    <w:p w:rsidR="00C31302" w:rsidRDefault="00F87D83" w:rsidP="00C31302">
      <w:pPr>
        <w:pStyle w:val="ListParagraph1"/>
        <w:rPr>
          <w:rFonts w:ascii="Lato Light"/>
          <w:sz w:val="20"/>
        </w:rPr>
      </w:pPr>
      <w:r>
        <w:rPr>
          <w:rFonts w:ascii="Lato"/>
          <w:sz w:val="18"/>
          <w:lang w:val="en-US" w:eastAsia="en-US"/>
        </w:rPr>
        <w:lastRenderedPageBreak/>
        <w:pict>
          <v:group id="_x0000_s1599" style="position:absolute;left:0;text-align:left;margin-left:0;margin-top:0;width:907.9pt;height:94.6pt;z-index:-251526144;mso-position-horizontal-relative:page;mso-position-vertical-relative:page" coordsize="18158,2515">
            <v:rect id="_x0000_s1600" style="position:absolute;left:546;top:585;width:17065;height:1930" fillcolor="#5c3187" stroked="f"/>
            <v:shape id="_x0000_s1601" type="#_x0000_t75" style="position:absolute;left:14842;top:1818;width:133;height:151">
              <v:imagedata r:id="rId124" o:title=""/>
            </v:shape>
            <v:shape id="_x0000_s1602" type="#_x0000_t75" style="position:absolute;left:15006;top:1819;width:105;height:150">
              <v:imagedata r:id="rId64" o:title=""/>
            </v:shape>
            <v:shape id="_x0000_s1603" type="#_x0000_t75" style="position:absolute;left:15145;top:1819;width:407;height:150">
              <v:imagedata r:id="rId125" o:title=""/>
            </v:shape>
            <v:shape id="_x0000_s1604" type="#_x0000_t75" style="position:absolute;left:15588;top:1819;width:105;height:150">
              <v:imagedata r:id="rId66" o:title=""/>
            </v:shape>
            <v:shape id="_x0000_s1605" type="#_x0000_t75" style="position:absolute;left:15728;top:1819;width:138;height:150">
              <v:imagedata r:id="rId67" o:title=""/>
            </v:shape>
            <v:shape id="_x0000_s1606" type="#_x0000_t75" style="position:absolute;left:15959;top:1818;width:286;height:151">
              <v:imagedata r:id="rId126" o:title=""/>
            </v:shape>
            <v:shape id="_x0000_s1607" style="position:absolute;left:16276;top:1819;width:128;height:150" coordorigin="16276,1819" coordsize="128,150" o:spt="100" adj="0,,0" path="m16359,1953r-66,l16293,1819r-17,l16276,1969r83,l16359,1953xm16404,1819r-17,l16387,1969r17,l16404,1819xe" stroked="f">
              <v:stroke joinstyle="round"/>
              <v:formulas/>
              <v:path arrowok="t" o:connecttype="segments"/>
            </v:shape>
            <v:shape id="_x0000_s1608" type="#_x0000_t75" style="position:absolute;left:16435;top:1818;width:133;height:151">
              <v:imagedata r:id="rId127" o:title=""/>
            </v:shape>
            <v:rect id="_x0000_s1609" style="position:absolute;left:16598;top:1819;width:18;height:150" stroked="f"/>
            <v:shape id="_x0000_s1610" type="#_x0000_t75" style="position:absolute;left:16661;top:1819;width:125;height:150">
              <v:imagedata r:id="rId128" o:title=""/>
            </v:shape>
            <v:shape id="_x0000_s1611" type="#_x0000_t75" style="position:absolute;left:16816;top:1818;width:134;height:151">
              <v:imagedata r:id="rId129" o:title=""/>
            </v:shape>
            <v:shape id="_x0000_s1612" style="position:absolute;left:16579;top:947;width:500;height:507" coordorigin="16580,948" coordsize="500,507" path="m16824,948r-11,1l16806,955r-4,11l16787,1035r-4,17l16777,1075r-14,78l16760,1159r10,10l16779,1172r19,10l16804,1186r11,10l16819,1202r9,7l16831,1213r7,5l16843,1220r10,5l16859,1227r12,3l16873,1237r-1,3l16865,1245r-10,2l16842,1246r-11,-3l16816,1236r-7,-10l16796,1222r-4,4l16789,1240r3,15l16793,1263r22,36l16821,1312r19,32l16842,1348r-12,10l16823,1352r-12,-19l16805,1325r-11,-17l16781,1282r-12,l16773,1291r20,72l16796,1374r-1,9l16790,1389r-8,3l16776,1375r-8,-26l16763,1328r-5,-15l16754,1300r-5,-6l16741,1293r3,13l16746,1323r5,38l16753,1384r-15,3l16735,1375r-3,-13l16720,1291r-6,-1l16711,1296r-1,9l16706,1339r-1,14l16703,1361r-2,3l16692,1364r-3,-4l16689,1341r1,-14l16692,1278r1,-4l16689,1265r-3,-13l16684,1241r-2,-11l16680,1212r2,-7l16681,1196r-15,-61l16611,1080r-18,-1l16585,1082r-5,14l16593,1117r5,10l16603,1137r9,20l16618,1167r3,20l16621,1196r2,10l16624,1218r-1,26l16624,1256r2,13l16634,1293r3,12l16651,1365r51,44l16729,1417r22,7l16763,1432r12,10l16787,1450r13,4l16819,1453r17,-6l16887,1404r42,-65l16950,1292r7,-7l17046,1193r19,-21l17075,1158r5,-9l17079,1142r-5,-6l17063,1133r-13,5l17039,1147r-18,18l16986,1197r-20,19l16953,1227r-9,7l16934,1236r-6,-3l16926,1226r3,-9l16960,1172r28,-44l17001,1106r19,-31l17027,1064r4,-9l17033,1046r-1,-9l17026,1030r-11,-4l17007,1028r-6,5l16995,1039r-9,12l16967,1082r-37,53l16911,1160r-8,9l16895,1175r-9,-4l16887,1152r11,-28l16922,1079r28,-60l16962,995r4,-10l16968,975r-3,-10l16954,956r-17,1l16922,973r-12,22l16900,1013r-14,27l16873,1067r-14,30l16842,1132r-3,8l16834,1149r-6,5l16819,1150r-1,-14l16821,1111r10,-48l16840,998r2,-20l16841,962r-6,-10l16824,948xe" fillcolor="#5bc3f0" stroked="f">
              <v:path arrowok="t"/>
            </v:shape>
            <v:shape id="_x0000_s1613" style="position:absolute;left:15112;top:1265;width:733;height:425" coordorigin="15112,1265" coordsize="733,425" o:spt="100" adj="0,,0" path="m15484,1617r-59,-62l15403,1574r-25,15l15351,1598r-25,4l15282,1593r-35,-25l15224,1531r-9,-46l15224,1439r23,-36l15282,1379r44,-9l15352,1374r27,10l15404,1400r21,21l15484,1352r-34,-27l15411,1304r-43,-14l15324,1286r-68,9l15197,1323r-45,43l15123,1421r-11,65l15122,1552r29,56l15196,1652r57,28l15321,1690r44,-5l15408,1670r41,-23l15484,1617xm15845,1493r-8,-49l15814,1407r-35,-23l15733,1376r-32,3l15673,1390r-24,17l15630,1431r,-166l15532,1265r,420l15630,1685r,-150l15635,1506r12,-23l15667,1468r26,-6l15715,1466r17,12l15743,1496r4,24l15747,1685r98,l15845,1493xe" stroked="f">
              <v:stroke joinstyle="round"/>
              <v:formulas/>
              <v:path arrowok="t" o:connecttype="segments"/>
            </v:shape>
            <v:shape id="_x0000_s1614" type="#_x0000_t75" style="position:absolute;left:15900;top:1240;width:104;height:104">
              <v:imagedata r:id="rId72" o:title=""/>
            </v:shape>
            <v:shape id="_x0000_s1615" style="position:absolute;left:15902;top:1265;width:643;height:425" coordorigin="15902,1265" coordsize="643,425" o:spt="100" adj="0,,0" path="m16000,1380r-98,l15902,1685r98,l16000,1380xm16168,1265r-98,l16070,1685r98,l16168,1265xm16545,1265r-98,l16447,1420r,114l16442,1566r-13,25l16407,1608r-28,6l16352,1608r-22,-17l16316,1566r-5,-32l16316,1501r14,-25l16352,1460r27,-6l16407,1460r22,16l16442,1501r5,33l16447,1420r-18,-18l16407,1388r-25,-9l16353,1376r-57,11l16251,1419r-28,49l16213,1531r10,65l16252,1646r45,32l16356,1689r27,-2l16408,1678r21,-14l16447,1645r,40l16545,1685r,-40l16545,1614r,-160l16545,1420r,-155xe" stroked="f">
              <v:stroke joinstyle="round"/>
              <v:formulas/>
              <v:path arrowok="t" o:connecttype="segments"/>
            </v:shape>
            <v:line id="_x0000_s1616" style="position:absolute" from="4708,1308" to="4708,1829" strokecolor="white" strokeweight=".5pt"/>
            <v:shape id="_x0000_s1617" style="position:absolute;width:18158;height:660" coordsize="18158,660" o:spt="100" adj="0,,0" path="m540,660l,660t17618,l18158,660m660,540l660,m17498,540r,-540e" filled="f" strokeweight=".25pt">
              <v:stroke joinstyle="round"/>
              <v:formulas/>
              <v:path arrowok="t" o:connecttype="segments"/>
            </v:shape>
            <w10:wrap anchorx="page" anchory="page"/>
          </v:group>
        </w:pict>
      </w: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rPr>
          <w:rFonts w:ascii="Lato Light"/>
        </w:rPr>
        <w:sectPr w:rsidR="00C31302">
          <w:footerReference w:type="default" r:id="rId130"/>
          <w:pgSz w:w="18160" w:h="13230" w:orient="landscape"/>
          <w:pgMar w:top="0" w:right="440" w:bottom="1160" w:left="1080" w:header="0" w:footer="979" w:gutter="0"/>
          <w:cols w:space="720"/>
        </w:sectPr>
      </w:pPr>
    </w:p>
    <w:p w:rsidR="00C31302" w:rsidRPr="00893936" w:rsidRDefault="00893936" w:rsidP="00893936">
      <w:pPr>
        <w:spacing w:before="270"/>
        <w:rPr>
          <w:rFonts w:ascii="Arial"/>
          <w:b/>
          <w:color w:val="F2F2F2" w:themeColor="background1" w:themeShade="F2"/>
          <w:sz w:val="61"/>
        </w:rPr>
      </w:pPr>
      <w:r>
        <w:rPr>
          <w:rFonts w:ascii="Arial"/>
          <w:b/>
          <w:color w:val="F2F2F2" w:themeColor="background1" w:themeShade="F2"/>
          <w:sz w:val="61"/>
        </w:rPr>
        <w:t>WEAPONS</w:t>
      </w:r>
    </w:p>
    <w:p w:rsidR="00C31302" w:rsidRPr="00893936" w:rsidRDefault="00893936" w:rsidP="00893936">
      <w:pPr>
        <w:spacing w:before="114" w:line="228" w:lineRule="auto"/>
        <w:ind w:right="2859"/>
        <w:rPr>
          <w:rFonts w:ascii="Lato Light" w:hAnsi="Lato Light"/>
          <w:color w:val="FFFFFF" w:themeColor="background1"/>
          <w:sz w:val="24"/>
          <w:szCs w:val="24"/>
        </w:rPr>
        <w:sectPr w:rsidR="00C31302" w:rsidRPr="00893936">
          <w:type w:val="continuous"/>
          <w:pgSz w:w="18160" w:h="13230" w:orient="landscape"/>
          <w:pgMar w:top="0" w:right="440" w:bottom="0" w:left="1080" w:header="720" w:footer="720" w:gutter="0"/>
          <w:cols w:num="2" w:space="720" w:equalWidth="0">
            <w:col w:w="3458" w:space="303"/>
            <w:col w:w="12879"/>
          </w:cols>
        </w:sectPr>
      </w:pPr>
      <w:r>
        <w:rPr>
          <w:color w:val="FFFFFF" w:themeColor="background1"/>
          <w:sz w:val="24"/>
          <w:szCs w:val="24"/>
        </w:rPr>
        <w:t>DEFINITION: An offensive weapon is any article which is made, intended or adapted to cause injury. It is an offence to possess an offensive weapon or bladed or sharply pointed article on primary or secondary school premises.</w:t>
      </w:r>
    </w:p>
    <w:p w:rsidR="00C31302" w:rsidRDefault="00C31302" w:rsidP="00893936">
      <w:pPr>
        <w:pStyle w:val="ListParagraph1"/>
        <w:ind w:left="0"/>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C31302">
      <w:pPr>
        <w:pStyle w:val="ListParagraph1"/>
        <w:rPr>
          <w:rFonts w:ascii="Lato Light"/>
          <w:sz w:val="20"/>
        </w:rPr>
      </w:pPr>
    </w:p>
    <w:p w:rsidR="00C31302" w:rsidRDefault="00C31302" w:rsidP="00893936">
      <w:pPr>
        <w:pStyle w:val="ListParagraph1"/>
        <w:ind w:left="0"/>
        <w:rPr>
          <w:rFonts w:ascii="Lato Light"/>
          <w:sz w:val="20"/>
        </w:rPr>
      </w:pPr>
    </w:p>
    <w:p w:rsidR="00C31302" w:rsidRDefault="00C31302" w:rsidP="00C31302">
      <w:pPr>
        <w:pStyle w:val="ListParagraph1"/>
        <w:rPr>
          <w:rFonts w:ascii="Lato Light"/>
          <w:sz w:val="15"/>
        </w:rPr>
      </w:pPr>
    </w:p>
    <w:p w:rsidR="00C31302" w:rsidRDefault="00F87D83" w:rsidP="00C31302">
      <w:pPr>
        <w:pStyle w:val="ListParagraph1"/>
        <w:spacing w:line="176" w:lineRule="exact"/>
        <w:ind w:left="5017"/>
        <w:rPr>
          <w:rFonts w:ascii="Lato Light"/>
          <w:sz w:val="17"/>
        </w:rPr>
      </w:pPr>
      <w:r>
        <w:rPr>
          <w:rFonts w:ascii="Lato Light"/>
          <w:position w:val="-3"/>
          <w:sz w:val="17"/>
        </w:rPr>
      </w:r>
      <w:r>
        <w:rPr>
          <w:rFonts w:ascii="Lato Light"/>
          <w:position w:val="-3"/>
          <w:sz w:val="17"/>
        </w:rPr>
        <w:pict>
          <v:group id="_x0000_s1046" style="width:12.15pt;height:8.35pt;mso-position-horizontal-relative:char;mso-position-vertical-relative:line" coordsize="243,167">
            <v:line id="_x0000_s1047" style="position:absolute" from="121,0" to="121,62" strokecolor="#9d9d9c" strokeweight="1pt"/>
            <v:shape id="_x0000_s1048" style="position:absolute;top:45;width:243;height:122" coordorigin=",45" coordsize="243,122" path="m243,45l,45,121,167,243,45xe" fillcolor="#9d9d9c" stroked="f">
              <v:path arrowok="t"/>
            </v:shape>
            <w10:wrap type="none"/>
            <w10:anchorlock/>
          </v:group>
        </w:pict>
      </w:r>
    </w:p>
    <w:p w:rsidR="00C31302" w:rsidRDefault="00F87D83" w:rsidP="00C31302">
      <w:pPr>
        <w:tabs>
          <w:tab w:val="left" w:pos="3178"/>
          <w:tab w:val="left" w:pos="7100"/>
          <w:tab w:val="left" w:pos="8008"/>
        </w:tabs>
        <w:spacing w:before="149"/>
        <w:ind w:left="2841"/>
        <w:rPr>
          <w:rFonts w:ascii="Times New Roman"/>
        </w:rPr>
      </w:pPr>
      <w:r>
        <w:rPr>
          <w:rFonts w:ascii="Lato"/>
          <w:lang w:val="en-US" w:eastAsia="en-US"/>
        </w:rPr>
        <w:pict>
          <v:group id="_x0000_s1358" style="position:absolute;left:0;text-align:left;margin-left:64.25pt;margin-top:-154.9pt;width:125.5pt;height:134.9pt;z-index:251745280;mso-position-horizontal-relative:page" coordorigin="1285,-3098" coordsize="2510,2698">
            <v:line id="_x0000_s1359" style="position:absolute" from="2539,-1449" to="2539,-1099" strokecolor="#9d9d9c" strokeweight="1pt"/>
            <v:shape id="_x0000_s1360" style="position:absolute;left:2417;top:-1116;width:243;height:122" coordorigin="2418,-1116" coordsize="243,122" path="m2661,-1116r-243,l2539,-994r122,-122xe" fillcolor="#9d9d9c" stroked="f">
              <v:path arrowok="t"/>
            </v:shape>
            <v:shape id="_x0000_s1361" type="#_x0000_t202" style="position:absolute;left:1284;top:-3098;width:2510;height:1649" fillcolor="#d92568" stroked="f">
              <v:textbox style="mso-next-textbox:#_x0000_s1361" inset="0,0,0,0">
                <w:txbxContent>
                  <w:p w:rsidR="00F87D83" w:rsidRDefault="00F87D83">
                    <w:pPr>
                      <w:spacing w:before="117"/>
                      <w:ind w:left="197" w:right="218"/>
                    </w:pPr>
                    <w:r>
                      <w:rPr>
                        <w:color w:val="FFFFFF"/>
                      </w:rPr>
                      <w:t>A person on school/ college premises in possession of a weapon uses or threatens to use it</w:t>
                    </w:r>
                  </w:p>
                </w:txbxContent>
              </v:textbox>
            </v:shape>
            <v:shape id="_x0000_s1362" type="#_x0000_t202" style="position:absolute;left:1284;top:-968;width:2510;height:567" fillcolor="#5c3187" stroked="f">
              <v:textbox style="mso-next-textbox:#_x0000_s1362" inset="0,0,0,0">
                <w:txbxContent>
                  <w:p w:rsidR="00F87D83" w:rsidRDefault="00F87D83">
                    <w:pPr>
                      <w:spacing w:before="117"/>
                      <w:ind w:left="197"/>
                    </w:pPr>
                    <w:r>
                      <w:rPr>
                        <w:color w:val="FFFFFF"/>
                      </w:rPr>
                      <w:t>Call the police on 999</w:t>
                    </w:r>
                  </w:p>
                </w:txbxContent>
              </v:textbox>
            </v:shape>
            <w10:wrap anchorx="page"/>
          </v:group>
        </w:pict>
      </w:r>
      <w:r>
        <w:rPr>
          <w:rFonts w:ascii="Lato"/>
          <w:lang w:val="en-US" w:eastAsia="en-US"/>
        </w:rPr>
        <w:pict>
          <v:shape id="_x0000_s1372" style="position:absolute;left:0;text-align:left;margin-left:190.85pt;margin-top:13.7pt;width:6.1pt;height:12.15pt;z-index:251748352;mso-position-horizontal-relative:page" coordorigin="3817,274" coordsize="122,243" path="m3938,274l3817,396r121,121l3938,274xe" fillcolor="#9d9d9c" stroked="f">
            <v:path arrowok="t"/>
            <w10:wrap anchorx="page"/>
          </v:shape>
        </w:pict>
      </w:r>
      <w:r>
        <w:rPr>
          <w:rFonts w:ascii="Lato"/>
          <w:lang w:val="en-US" w:eastAsia="en-US"/>
        </w:rPr>
        <w:pict>
          <v:shape id="_x0000_s1373" style="position:absolute;left:0;text-align:left;margin-left:453.6pt;margin-top:13.7pt;width:6.1pt;height:12.15pt;z-index:251749376;mso-position-horizontal-relative:page" coordorigin="9072,274" coordsize="122,243" path="m9072,274r,243l9193,396,9072,274xe" fillcolor="#9d9d9c" stroked="f">
            <v:path arrowok="t"/>
            <w10:wrap anchorx="page"/>
          </v:shape>
        </w:pict>
      </w:r>
      <w:r>
        <w:rPr>
          <w:rFonts w:ascii="Lato"/>
          <w:lang w:val="en-US" w:eastAsia="en-US"/>
        </w:rPr>
        <w:pict>
          <v:group id="_x0000_s1374" style="position:absolute;left:0;text-align:left;margin-left:461.45pt;margin-top:.15pt;width:191.15pt;height:51.9pt;z-index:251750400;mso-position-horizontal-relative:page" coordorigin="9229,3" coordsize="3823,1038">
            <v:line id="_x0000_s1375" style="position:absolute" from="11205,854" to="11205,935" strokecolor="#9d9d9c" strokeweight="1pt"/>
            <v:shape id="_x0000_s1376" style="position:absolute;left:11083;top:919;width:243;height:122" coordorigin="11084,919" coordsize="243,122" path="m11327,919r-243,l11205,1041r122,-122xe" fillcolor="#9d9d9c" stroked="f">
              <v:path arrowok="t"/>
            </v:shape>
            <v:shape id="_x0000_s1377" type="#_x0000_t202" style="position:absolute;left:9229;top:3;width:3823;height:851" fillcolor="#5bc3f0" stroked="f">
              <v:textbox style="mso-next-textbox:#_x0000_s1377" inset="0,0,0,0">
                <w:txbxContent>
                  <w:p w:rsidR="00F87D83" w:rsidRDefault="00F87D83">
                    <w:pPr>
                      <w:spacing w:before="137"/>
                      <w:ind w:left="245" w:right="696"/>
                    </w:pPr>
                    <w:r>
                      <w:rPr>
                        <w:color w:val="FFFFFF"/>
                      </w:rPr>
                      <w:t>They deny having a weapon or refuse to give it to you.</w:t>
                    </w:r>
                  </w:p>
                </w:txbxContent>
              </v:textbox>
            </v:shape>
            <w10:wrap anchorx="page"/>
          </v:group>
        </w:pict>
      </w:r>
      <w:r>
        <w:rPr>
          <w:rFonts w:ascii="Lato"/>
          <w:lang w:val="en-US" w:eastAsia="en-US"/>
        </w:rPr>
        <w:pict>
          <v:group id="_x0000_s1383" style="position:absolute;left:0;text-align:left;margin-left:212.9pt;margin-top:-102.85pt;width:196.15pt;height:94.55pt;z-index:251752448;mso-position-horizontal-relative:page" coordorigin="4258,-2057" coordsize="3923,1891">
            <v:line id="_x0000_s1384" style="position:absolute" from="6219,-1207" to="6219,-1138" strokecolor="#9d9d9c" strokeweight="1pt"/>
            <v:shape id="_x0000_s1385" style="position:absolute;left:6097;top:-1155;width:243;height:122" coordorigin="6098,-1154" coordsize="243,122" path="m6341,-1154r-243,l6219,-1033r122,-121xe" fillcolor="#9d9d9c" stroked="f">
              <v:path arrowok="t"/>
            </v:shape>
            <v:shape id="_x0000_s1386" type="#_x0000_t202" style="position:absolute;left:4258;top:-1017;width:3923;height:851" fillcolor="#5bc3f0" stroked="f">
              <v:textbox style="mso-next-textbox:#_x0000_s1386" inset="0,0,0,0">
                <w:txbxContent>
                  <w:p w:rsidR="00F87D83" w:rsidRDefault="00F87D83">
                    <w:pPr>
                      <w:spacing w:before="137"/>
                      <w:ind w:left="245" w:right="139"/>
                    </w:pPr>
                    <w:r>
                      <w:rPr>
                        <w:color w:val="FFFFFF"/>
                      </w:rPr>
                      <w:t>Speak to informant. Gather as much information as possible and record.</w:t>
                    </w:r>
                  </w:p>
                </w:txbxContent>
              </v:textbox>
            </v:shape>
            <v:shape id="_x0000_s1387" type="#_x0000_t202" style="position:absolute;left:4258;top:-2058;width:3923;height:851" fillcolor="#5bc3f0" stroked="f">
              <v:textbox style="mso-next-textbox:#_x0000_s1387" inset="0,0,0,0">
                <w:txbxContent>
                  <w:p w:rsidR="00F87D83" w:rsidRDefault="00F87D83">
                    <w:pPr>
                      <w:spacing w:before="138"/>
                      <w:ind w:left="245" w:right="139"/>
                    </w:pPr>
                    <w:r>
                      <w:rPr>
                        <w:color w:val="FFFFFF"/>
                      </w:rPr>
                      <w:t>Where has the information come from? What are the circumstances?</w:t>
                    </w:r>
                  </w:p>
                </w:txbxContent>
              </v:textbox>
            </v:shape>
            <w10:wrap anchorx="page"/>
          </v:group>
        </w:pict>
      </w:r>
      <w:r>
        <w:rPr>
          <w:rFonts w:ascii="Lato"/>
          <w:lang w:val="en-US" w:eastAsia="en-US"/>
        </w:rPr>
        <w:pict>
          <v:group id="_x0000_s1618" style="position:absolute;left:0;text-align:left;margin-left:212.9pt;margin-top:.15pt;width:196.15pt;height:81.4pt;z-index:-251525120;mso-position-horizontal-relative:page" coordorigin="4258,3" coordsize="3923,1628">
            <v:line id="_x0000_s1619" style="position:absolute" from="6219,854" to="6219,926" strokecolor="#9d9d9c" strokeweight="1pt"/>
            <v:shape id="_x0000_s1620" style="position:absolute;left:6097;top:909;width:243;height:122" coordorigin="6098,909" coordsize="243,122" path="m6341,909r-243,l6219,1031,6341,909xe" fillcolor="#9d9d9c" stroked="f">
              <v:path arrowok="t"/>
            </v:shape>
            <v:shape id="_x0000_s1621" type="#_x0000_t202" style="position:absolute;left:4258;top:1063;width:3923;height:567" fillcolor="#5bc3f0" stroked="f">
              <v:textbox style="mso-next-textbox:#_x0000_s1621" inset="0,0,0,0">
                <w:txbxContent>
                  <w:p w:rsidR="00F87D83" w:rsidRDefault="00F87D83">
                    <w:pPr>
                      <w:spacing w:before="117"/>
                      <w:ind w:left="245"/>
                    </w:pPr>
                    <w:r>
                      <w:rPr>
                        <w:color w:val="FFFFFF"/>
                      </w:rPr>
                      <w:t>They give you the weapon.</w:t>
                    </w:r>
                  </w:p>
                </w:txbxContent>
              </v:textbox>
            </v:shape>
            <v:shape id="_x0000_s1622" type="#_x0000_t202" style="position:absolute;left:4258;top:3;width:3923;height:851" fillcolor="#5bc3f0" stroked="f">
              <v:textbox style="mso-next-textbox:#_x0000_s1622" inset="0,0,0,0">
                <w:txbxContent>
                  <w:p w:rsidR="00F87D83" w:rsidRDefault="00F87D83">
                    <w:pPr>
                      <w:spacing w:before="137"/>
                      <w:ind w:left="245" w:right="302"/>
                    </w:pPr>
                    <w:r>
                      <w:rPr>
                        <w:color w:val="FFFFFF"/>
                      </w:rPr>
                      <w:t>Away from peers, ask the student to give you the weapon.</w:t>
                    </w:r>
                  </w:p>
                </w:txbxContent>
              </v:textbox>
            </v:shape>
            <w10:wrap anchorx="page"/>
          </v:group>
        </w:pict>
      </w:r>
      <w:r>
        <w:rPr>
          <w:rFonts w:ascii="Lato"/>
          <w:lang w:val="en-US" w:eastAsia="en-US"/>
        </w:rPr>
        <w:pict>
          <v:shape id="_x0000_s1400" type="#_x0000_t202" style="position:absolute;left:0;text-align:left;margin-left:64.25pt;margin-top:-5pt;width:125.5pt;height:54.45pt;z-index:251756544;mso-position-horizontal-relative:page" fillcolor="#5c3187" stroked="f">
            <v:textbox style="mso-next-textbox:#_x0000_s1400" inset="0,0,0,0">
              <w:txbxContent>
                <w:p w:rsidR="00F87D83" w:rsidRDefault="00F87D83">
                  <w:pPr>
                    <w:spacing w:before="117"/>
                    <w:ind w:left="197" w:right="218"/>
                  </w:pPr>
                  <w:r>
                    <w:rPr>
                      <w:color w:val="FFFFFF"/>
                    </w:rPr>
                    <w:t>If any risk to a member of school/ college staﬀ call 999</w:t>
                  </w:r>
                </w:p>
              </w:txbxContent>
            </v:textbox>
            <w10:wrap anchorx="page"/>
          </v:shape>
        </w:pict>
      </w:r>
      <w:r>
        <w:rPr>
          <w:rFonts w:ascii="Lato"/>
          <w:lang w:val="en-US" w:eastAsia="en-US"/>
        </w:rPr>
        <w:pict>
          <v:shape id="_x0000_s1401" type="#_x0000_t202" style="position:absolute;left:0;text-align:left;margin-left:704.7pt;margin-top:-16.65pt;width:143.8pt;height:42.55pt;z-index:251757568;mso-position-horizontal-relative:page" fillcolor="#5c3187" stroked="f">
            <v:textbox style="mso-next-textbox:#_x0000_s1401" inset="0,0,0,0">
              <w:txbxContent>
                <w:p w:rsidR="00F87D83" w:rsidRDefault="00F87D83">
                  <w:pPr>
                    <w:spacing w:before="117"/>
                    <w:ind w:left="178"/>
                  </w:pPr>
                  <w:r>
                    <w:rPr>
                      <w:color w:val="FFFFFF"/>
                    </w:rPr>
                    <w:t>Call the police.</w:t>
                  </w:r>
                </w:p>
                <w:p w:rsidR="00F87D83" w:rsidRDefault="00F87D83">
                  <w:pPr>
                    <w:ind w:left="178"/>
                  </w:pPr>
                  <w:r>
                    <w:rPr>
                      <w:color w:val="FFFFFF"/>
                    </w:rPr>
                    <w:t>Do not investigate further</w:t>
                  </w:r>
                </w:p>
              </w:txbxContent>
            </v:textbox>
            <w10:wrap anchorx="page"/>
          </v:shape>
        </w:pict>
      </w:r>
      <w:r w:rsidR="00C31302">
        <w:rPr>
          <w:rFonts w:ascii="Times New Roman"/>
          <w:color w:val="FFFFFF"/>
          <w:u w:val="single" w:color="9D9D9C"/>
        </w:rPr>
        <w:t xml:space="preserve"> </w:t>
      </w:r>
      <w:r w:rsidR="00C31302">
        <w:rPr>
          <w:rFonts w:ascii="Times New Roman"/>
          <w:color w:val="FFFFFF"/>
          <w:u w:val="single" w:color="9D9D9C"/>
        </w:rPr>
        <w:tab/>
      </w:r>
      <w:r w:rsidR="00C31302">
        <w:rPr>
          <w:rFonts w:ascii="Times New Roman"/>
          <w:color w:val="FFFFFF"/>
        </w:rPr>
        <w:tab/>
      </w:r>
      <w:r w:rsidR="00C31302">
        <w:rPr>
          <w:rFonts w:ascii="Times New Roman"/>
          <w:color w:val="FFFFFF"/>
          <w:position w:val="-11"/>
          <w:u w:val="single" w:color="9D9D9C"/>
        </w:rPr>
        <w:t xml:space="preserve"> </w:t>
      </w:r>
      <w:r w:rsidR="00C31302">
        <w:rPr>
          <w:rFonts w:ascii="Times New Roman"/>
          <w:color w:val="FFFFFF"/>
          <w:position w:val="-11"/>
          <w:u w:val="single" w:color="9D9D9C"/>
        </w:rPr>
        <w:tab/>
      </w:r>
    </w:p>
    <w:p w:rsidR="00C31302" w:rsidRDefault="00F87D83" w:rsidP="00C31302">
      <w:pPr>
        <w:pStyle w:val="ListParagraph1"/>
        <w:spacing w:before="11"/>
        <w:rPr>
          <w:rFonts w:ascii="Times New Roman"/>
          <w:sz w:val="12"/>
        </w:rPr>
      </w:pPr>
      <w:r>
        <w:rPr>
          <w:rFonts w:ascii="Lato"/>
          <w:sz w:val="18"/>
          <w:lang w:val="en-US" w:eastAsia="en-US"/>
        </w:rPr>
        <w:pict>
          <v:group id="_x0000_s1714" style="position:absolute;left:0;text-align:left;margin-left:409pt;margin-top:40.25pt;width:50.65pt;height:12.15pt;z-index:-251492352;mso-wrap-distance-left:0;mso-wrap-distance-right:0;mso-position-horizontal-relative:page" coordorigin="8180,805" coordsize="1013,243">
            <v:line id="_x0000_s1715" style="position:absolute" from="8180,926" to="9088,926" strokecolor="#9d9d9c" strokeweight="1pt"/>
            <v:shape id="_x0000_s1716" style="position:absolute;left:9071;top:804;width:122;height:243" coordorigin="9072,805" coordsize="122,243" path="m9072,805r,243l9193,926,9072,805xe" fillcolor="#9d9d9c" stroked="f">
              <v:path arrowok="t"/>
            </v:shape>
            <w10:wrap type="topAndBottom" anchorx="page"/>
          </v:group>
        </w:pict>
      </w:r>
      <w:r>
        <w:rPr>
          <w:rFonts w:ascii="Lato"/>
          <w:sz w:val="18"/>
          <w:lang w:val="en-US" w:eastAsia="en-US"/>
        </w:rPr>
        <w:pict>
          <v:group id="_x0000_s1717" style="position:absolute;left:0;text-align:left;margin-left:304.9pt;margin-top:61.5pt;width:12.15pt;height:9.35pt;z-index:-251491328;mso-wrap-distance-left:0;mso-wrap-distance-right:0;mso-position-horizontal-relative:page" coordorigin="6098,1230" coordsize="243,187">
            <v:line id="_x0000_s1718" style="position:absolute" from="6219,1230" to="6219,1311" strokecolor="#9d9d9c" strokeweight="1pt"/>
            <v:shape id="_x0000_s1719" style="position:absolute;left:6097;top:1294;width:243;height:122" coordorigin="6098,1295" coordsize="243,122" path="m6341,1295r-243,l6219,1416r122,-121xe" fillcolor="#9d9d9c" stroked="f">
              <v:path arrowok="t"/>
            </v:shape>
            <w10:wrap type="topAndBottom" anchorx="page"/>
          </v:group>
        </w:pict>
      </w:r>
      <w:r>
        <w:rPr>
          <w:rFonts w:ascii="Lato"/>
          <w:sz w:val="18"/>
          <w:lang w:val="en-US" w:eastAsia="en-US"/>
        </w:rPr>
        <w:pict>
          <v:group id="_x0000_s1720" style="position:absolute;left:0;text-align:left;margin-left:652.55pt;margin-top:64.25pt;width:50.65pt;height:12.15pt;z-index:-251490304;mso-wrap-distance-left:0;mso-wrap-distance-right:0;mso-position-horizontal-relative:page" coordorigin="13051,1285" coordsize="1013,243">
            <v:line id="_x0000_s1721" style="position:absolute" from="13051,1406" to="13959,1406" strokecolor="#9d9d9c" strokeweight="1pt"/>
            <v:shape id="_x0000_s1722" style="position:absolute;left:13942;top:1284;width:122;height:243" coordorigin="13942,1285" coordsize="122,243" path="m13942,1285r,243l14064,1406r-122,-121xe" fillcolor="#9d9d9c" stroked="f">
              <v:path arrowok="t"/>
            </v:shape>
            <w10:wrap type="topAndBottom" anchorx="page"/>
          </v:group>
        </w:pict>
      </w:r>
      <w:r>
        <w:rPr>
          <w:rFonts w:ascii="Lato"/>
          <w:sz w:val="18"/>
          <w:lang w:val="en-US" w:eastAsia="en-US"/>
        </w:rPr>
        <w:pict>
          <v:group id="_x0000_s1723" style="position:absolute;left:0;text-align:left;margin-left:190.85pt;margin-top:80.8pt;width:22.1pt;height:12.15pt;z-index:-251489280;mso-wrap-distance-left:0;mso-wrap-distance-right:0;mso-position-horizontal-relative:page" coordorigin="3817,1616" coordsize="442,243">
            <v:line id="_x0000_s1724" style="position:absolute" from="3922,1738" to="4258,1738" strokecolor="#9d9d9c" strokeweight="1pt"/>
            <v:shape id="_x0000_s1725" style="position:absolute;left:3816;top:1616;width:122;height:243" coordorigin="3817,1616" coordsize="122,243" path="m3938,1616r-121,122l3938,1859r,-243xe" fillcolor="#9d9d9c" stroked="f">
              <v:path arrowok="t"/>
            </v:shape>
            <w10:wrap type="topAndBottom" anchorx="page"/>
          </v:group>
        </w:pict>
      </w:r>
      <w:r>
        <w:rPr>
          <w:rFonts w:ascii="Lato"/>
          <w:sz w:val="18"/>
          <w:lang w:val="en-US" w:eastAsia="en-US"/>
        </w:rPr>
        <w:pict>
          <v:group id="_x0000_s1726" style="position:absolute;left:0;text-align:left;margin-left:704.7pt;margin-top:9.4pt;width:143.8pt;height:94.25pt;z-index:-251488256;mso-wrap-distance-left:0;mso-wrap-distance-right:0;mso-position-horizontal-relative:page" coordorigin="14094,188" coordsize="2876,1885">
            <v:line id="_x0000_s1727" style="position:absolute" from="15535,293" to="15535,663" strokecolor="#9d9d9c" strokeweight="1pt"/>
            <v:shape id="_x0000_s1728" style="position:absolute;left:15413;top:188;width:243;height:122" coordorigin="15413,188" coordsize="243,122" path="m15535,188r-122,122l15656,310,15535,188xe" fillcolor="#9d9d9c" stroked="f">
              <v:path arrowok="t"/>
            </v:shape>
            <v:shape id="_x0000_s1729" type="#_x0000_t202" style="position:absolute;left:14093;top:662;width:2876;height:1411" fillcolor="#5bc3f0" stroked="f">
              <v:textbox style="mso-next-textbox:#_x0000_s1729" inset="0,0,0,0">
                <w:txbxContent>
                  <w:p w:rsidR="00F87D83" w:rsidRDefault="00F87D83">
                    <w:pPr>
                      <w:spacing w:before="137"/>
                      <w:ind w:left="184" w:right="162"/>
                    </w:pPr>
                    <w:r>
                      <w:rPr>
                        <w:color w:val="FFFFFF"/>
                      </w:rPr>
                      <w:t>Is there information to suggest the weapon may have been hidden on or oﬀ school/college site?</w:t>
                    </w:r>
                  </w:p>
                </w:txbxContent>
              </v:textbox>
            </v:shape>
            <w10:wrap type="topAndBottom" anchorx="page"/>
          </v:group>
        </w:pict>
      </w:r>
    </w:p>
    <w:p w:rsidR="00C31302" w:rsidRDefault="00C31302" w:rsidP="00C31302">
      <w:pPr>
        <w:pStyle w:val="ListParagraph1"/>
        <w:rPr>
          <w:rFonts w:ascii="Times New Roman"/>
          <w:sz w:val="20"/>
        </w:rPr>
      </w:pPr>
    </w:p>
    <w:p w:rsidR="00C31302" w:rsidRDefault="00C31302" w:rsidP="00C31302">
      <w:pPr>
        <w:pStyle w:val="ListParagraph1"/>
        <w:spacing w:before="11"/>
        <w:rPr>
          <w:rFonts w:ascii="Times New Roman"/>
          <w:sz w:val="19"/>
        </w:rPr>
      </w:pPr>
    </w:p>
    <w:p w:rsidR="00C31302" w:rsidRDefault="00F87D83" w:rsidP="00C31302">
      <w:pPr>
        <w:pStyle w:val="ListParagraph1"/>
        <w:ind w:left="7124"/>
        <w:rPr>
          <w:rFonts w:ascii="Times New Roman"/>
          <w:sz w:val="20"/>
        </w:rPr>
      </w:pPr>
      <w:r>
        <w:rPr>
          <w:rFonts w:ascii="Times New Roman"/>
          <w:sz w:val="20"/>
        </w:rPr>
      </w:r>
      <w:r>
        <w:rPr>
          <w:rFonts w:ascii="Times New Roman"/>
          <w:sz w:val="20"/>
        </w:rPr>
        <w:pict>
          <v:group id="_x0000_s1043" style="width:51.25pt;height:12.15pt;mso-position-horizontal-relative:char;mso-position-vertical-relative:line" coordsize="1025,243">
            <v:line id="_x0000_s1044" style="position:absolute" from="1025,121" to="105,121" strokecolor="#9d9d9c" strokeweight="1pt"/>
            <v:shape id="_x0000_s1045" style="position:absolute;width:122;height:243" coordsize="122,243" path="m121,l,121,121,243,121,xe" fillcolor="#9d9d9c" stroked="f">
              <v:path arrowok="t"/>
            </v:shape>
            <w10:wrap type="none"/>
            <w10:anchorlock/>
          </v:group>
        </w:pict>
      </w:r>
    </w:p>
    <w:p w:rsidR="00C31302" w:rsidRDefault="00C31302" w:rsidP="00C31302">
      <w:pPr>
        <w:rPr>
          <w:rFonts w:ascii="Times New Roman"/>
          <w:sz w:val="20"/>
        </w:rPr>
        <w:sectPr w:rsidR="00C31302">
          <w:type w:val="continuous"/>
          <w:pgSz w:w="18160" w:h="13230" w:orient="landscape"/>
          <w:pgMar w:top="0" w:right="440" w:bottom="0" w:left="1080" w:header="720" w:footer="720" w:gutter="0"/>
          <w:cols w:space="720"/>
        </w:sectPr>
      </w:pPr>
    </w:p>
    <w:p w:rsidR="00C31302" w:rsidRDefault="00F87D83" w:rsidP="00C31302">
      <w:pPr>
        <w:spacing w:before="17" w:line="223" w:lineRule="auto"/>
        <w:ind w:left="7297" w:hanging="84"/>
        <w:rPr>
          <w:rFonts w:ascii="Lato Heavy"/>
          <w:b/>
          <w:sz w:val="18"/>
        </w:rPr>
      </w:pPr>
      <w:r>
        <w:rPr>
          <w:rFonts w:ascii="Lato"/>
          <w:lang w:val="en-US" w:eastAsia="en-US"/>
        </w:rPr>
        <w:pict>
          <v:group id="_x0000_s1363" style="position:absolute;left:0;text-align:left;margin-left:64.25pt;margin-top:-95.3pt;width:125.5pt;height:96.6pt;z-index:251746304;mso-position-horizontal-relative:page" coordorigin="1285,-1906" coordsize="2510,1932">
            <v:line id="_x0000_s1364" style="position:absolute" from="2539,-257" to="2539,-80" strokecolor="#9d9d9c" strokeweight="1pt"/>
            <v:shape id="_x0000_s1365" style="position:absolute;left:2417;top:-97;width:243;height:122" coordorigin="2418,-96" coordsize="243,122" path="m2661,-96r-243,l2539,25,2661,-96xe" fillcolor="#9d9d9c" stroked="f">
              <v:path arrowok="t"/>
            </v:shape>
            <v:shape id="_x0000_s1366" type="#_x0000_t202" style="position:absolute;left:1284;top:-1906;width:2510;height:1649" fillcolor="#5bc3f0" stroked="f">
              <v:textbox style="mso-next-textbox:#_x0000_s1366" inset="0,0,0,0">
                <w:txbxContent>
                  <w:p w:rsidR="00F87D83" w:rsidRDefault="00F87D83">
                    <w:pPr>
                      <w:spacing w:before="117"/>
                      <w:ind w:left="197" w:right="218"/>
                    </w:pPr>
                    <w:r>
                      <w:rPr>
                        <w:color w:val="FFFFFF"/>
                      </w:rPr>
                      <w:t>In exceptional circumstances school/college to deal. Record decision and actions taken</w:t>
                    </w:r>
                  </w:p>
                </w:txbxContent>
              </v:textbox>
            </v:shape>
            <w10:wrap anchorx="page"/>
          </v:group>
        </w:pict>
      </w:r>
      <w:r>
        <w:rPr>
          <w:rFonts w:ascii="Lato"/>
          <w:lang w:val="en-US" w:eastAsia="en-US"/>
        </w:rPr>
        <w:pict>
          <v:group id="_x0000_s1367" style="position:absolute;left:0;text-align:left;margin-left:64.25pt;margin-top:2.5pt;width:125.5pt;height:123.3pt;z-index:251747328;mso-position-horizontal-relative:page" coordorigin="1285,50" coordsize="2510,2466">
            <v:line id="_x0000_s1368" style="position:absolute" from="2539,1139" to="2539,1308" strokecolor="#9d9d9c" strokeweight="1pt"/>
            <v:shape id="_x0000_s1369" style="position:absolute;left:2417;top:1291;width:243;height:122" coordorigin="2418,1292" coordsize="243,122" path="m2661,1292r-243,l2539,1413r122,-121xe" fillcolor="#9d9d9c" stroked="f">
              <v:path arrowok="t"/>
            </v:shape>
            <v:shape id="_x0000_s1370" type="#_x0000_t202" style="position:absolute;left:1284;top:50;width:2510;height:1089" fillcolor="#5bc3f0" stroked="f">
              <v:textbox style="mso-next-textbox:#_x0000_s1370" inset="0,0,0,0">
                <w:txbxContent>
                  <w:p w:rsidR="00F87D83" w:rsidRDefault="00F87D83">
                    <w:pPr>
                      <w:spacing w:before="117"/>
                      <w:ind w:left="197" w:right="218"/>
                    </w:pPr>
                    <w:r>
                      <w:rPr>
                        <w:color w:val="FFFFFF"/>
                      </w:rPr>
                      <w:t>Are they harming themselves or any other vulnerabilities?</w:t>
                    </w:r>
                  </w:p>
                </w:txbxContent>
              </v:textbox>
            </v:shape>
            <v:shape id="_x0000_s1371" type="#_x0000_t202" style="position:absolute;left:1284;top:1427;width:2510;height:1089" fillcolor="#9fd406" stroked="f">
              <v:textbox style="mso-next-textbox:#_x0000_s1371" inset="0,0,0,0">
                <w:txbxContent>
                  <w:p w:rsidR="00F87D83" w:rsidRDefault="00F87D83">
                    <w:pPr>
                      <w:spacing w:before="117"/>
                      <w:ind w:left="197" w:right="218"/>
                    </w:pPr>
                    <w:r>
                      <w:rPr>
                        <w:color w:val="FFFFFF"/>
                      </w:rPr>
                      <w:t>Refer to Working Together to Safeguard Children</w:t>
                    </w:r>
                  </w:p>
                </w:txbxContent>
              </v:textbox>
            </v:shape>
            <w10:wrap anchorx="page"/>
          </v:group>
        </w:pict>
      </w:r>
      <w:r>
        <w:rPr>
          <w:rFonts w:ascii="Lato"/>
          <w:lang w:val="en-US" w:eastAsia="en-US"/>
        </w:rPr>
        <w:pict>
          <v:group id="_x0000_s1378" style="position:absolute;left:0;text-align:left;margin-left:461.45pt;margin-top:-108.45pt;width:191.15pt;height:181.55pt;z-index:251751424;mso-position-horizontal-relative:page" coordorigin="9229,-2169" coordsize="3823,3631">
            <v:line id="_x0000_s1379" style="position:absolute" from="11205,-759" to="11205,-688" strokecolor="#9d9d9c" strokeweight="1pt"/>
            <v:shape id="_x0000_s1380" style="position:absolute;left:11083;top:-704;width:243;height:122" coordorigin="11084,-704" coordsize="243,122" path="m11327,-704r-243,l11205,-583r122,-121xe" fillcolor="#9d9d9c" stroked="f">
              <v:path arrowok="t"/>
            </v:shape>
            <v:shape id="_x0000_s1381" type="#_x0000_t202" style="position:absolute;left:9229;top:-550;width:3823;height:2011" fillcolor="#5bc3f0" stroked="f">
              <v:textbox style="mso-next-textbox:#_x0000_s1381" inset="0,0,0,0">
                <w:txbxContent>
                  <w:p w:rsidR="00F87D83" w:rsidRDefault="00F87D83">
                    <w:pPr>
                      <w:spacing w:before="197"/>
                      <w:ind w:left="245" w:right="39"/>
                    </w:pPr>
                    <w:r>
                      <w:rPr>
                        <w:color w:val="FFFFFF"/>
                      </w:rPr>
                      <w:t>School/college have power to search, using force, as is reasonable given the circumstances.</w:t>
                    </w:r>
                  </w:p>
                  <w:p w:rsidR="00F87D83" w:rsidRDefault="00F87D83">
                    <w:pPr>
                      <w:spacing w:before="180"/>
                      <w:ind w:left="245" w:right="468"/>
                    </w:pPr>
                    <w:r>
                      <w:rPr>
                        <w:color w:val="FFFFFF"/>
                      </w:rPr>
                      <w:t xml:space="preserve">Refer to </w:t>
                    </w:r>
                    <w:r>
                      <w:rPr>
                        <w:color w:val="FFFFFF"/>
                        <w:u w:val="single" w:color="FFFFFF"/>
                      </w:rPr>
                      <w:t>‘Searching, screening</w:t>
                    </w:r>
                    <w:r>
                      <w:rPr>
                        <w:color w:val="FFFFFF"/>
                      </w:rPr>
                      <w:t xml:space="preserve"> </w:t>
                    </w:r>
                    <w:r>
                      <w:rPr>
                        <w:color w:val="FFFFFF"/>
                        <w:u w:val="single" w:color="FFFFFF"/>
                      </w:rPr>
                      <w:t>and conﬁscation guidance’</w:t>
                    </w:r>
                  </w:p>
                </w:txbxContent>
              </v:textbox>
            </v:shape>
            <v:shape id="_x0000_s1382" type="#_x0000_t202" style="position:absolute;left:9229;top:-2170;width:3823;height:1411" fillcolor="#5bc3f0" stroked="f">
              <v:textbox style="mso-next-textbox:#_x0000_s1382" inset="0,0,0,0">
                <w:txbxContent>
                  <w:p w:rsidR="00F87D83" w:rsidRDefault="00F87D83">
                    <w:pPr>
                      <w:spacing w:before="137"/>
                      <w:ind w:left="245" w:right="468"/>
                    </w:pPr>
                    <w:r>
                      <w:rPr>
                        <w:color w:val="FFFFFF"/>
                      </w:rPr>
                      <w:t>Advise the student you have information to suggest they have a weapon. Tell them you have the power to search them.</w:t>
                    </w:r>
                  </w:p>
                </w:txbxContent>
              </v:textbox>
            </v:shape>
            <w10:wrap anchorx="page"/>
          </v:group>
        </w:pict>
      </w:r>
      <w:r>
        <w:rPr>
          <w:rFonts w:ascii="Lato"/>
          <w:lang w:val="en-US" w:eastAsia="en-US"/>
        </w:rPr>
        <w:pict>
          <v:group id="_x0000_s1388" style="position:absolute;left:0;text-align:left;margin-left:212.9pt;margin-top:-68.75pt;width:196.15pt;height:82.6pt;z-index:251753472;mso-position-horizontal-relative:page" coordorigin="4258,-1375" coordsize="3923,1652">
            <v:line id="_x0000_s1389" style="position:absolute" from="6219,-808" to="6219,-709" strokecolor="#9d9d9c" strokeweight="1pt"/>
            <v:shape id="_x0000_s1390" style="position:absolute;left:6097;top:-726;width:243;height:122" coordorigin="6098,-725" coordsize="243,122" path="m6341,-725r-243,l6219,-604r122,-121xe" fillcolor="#9d9d9c" stroked="f">
              <v:path arrowok="t"/>
            </v:shape>
            <v:shape id="_x0000_s1391" type="#_x0000_t202" style="position:absolute;left:4258;top:-1376;width:3923;height:567" fillcolor="#5bc3f0" stroked="f">
              <v:textbox style="mso-next-textbox:#_x0000_s1391" inset="0,0,0,0">
                <w:txbxContent>
                  <w:p w:rsidR="00F87D83" w:rsidRDefault="00F87D83">
                    <w:pPr>
                      <w:spacing w:before="117"/>
                      <w:ind w:left="245"/>
                    </w:pPr>
                    <w:r>
                      <w:rPr>
                        <w:color w:val="FFFFFF"/>
                      </w:rPr>
                      <w:t>What are the circumstances?</w:t>
                    </w:r>
                  </w:p>
                </w:txbxContent>
              </v:textbox>
            </v:shape>
            <v:shape id="_x0000_s1392" type="#_x0000_t202" style="position:absolute;left:4258;top:-575;width:3923;height:851" fillcolor="#5c3187" stroked="f">
              <v:textbox style="mso-next-textbox:#_x0000_s1392" inset="0,0,0,0">
                <w:txbxContent>
                  <w:p w:rsidR="00F87D83" w:rsidRDefault="00F87D83" w:rsidP="00893936">
                    <w:pPr>
                      <w:spacing w:before="117"/>
                      <w:ind w:left="238"/>
                    </w:pPr>
                    <w:r>
                      <w:rPr>
                        <w:color w:val="FFFFFF"/>
                      </w:rPr>
                      <w:t>Call the police.</w:t>
                    </w:r>
                    <w:r>
                      <w:t xml:space="preserve"> </w:t>
                    </w:r>
                    <w:r>
                      <w:rPr>
                        <w:color w:val="FFFFFF"/>
                      </w:rPr>
                      <w:t>Do not investigate further</w:t>
                    </w:r>
                  </w:p>
                </w:txbxContent>
              </v:textbox>
            </v:shape>
            <w10:wrap anchorx="page"/>
          </v:group>
        </w:pict>
      </w:r>
      <w:r>
        <w:rPr>
          <w:rFonts w:ascii="Lato"/>
          <w:lang w:val="en-US" w:eastAsia="en-US"/>
        </w:rPr>
        <w:pict>
          <v:group id="_x0000_s1393" style="position:absolute;left:0;text-align:left;margin-left:212.9pt;margin-top:13.8pt;width:196.15pt;height:41.85pt;z-index:251754496;mso-position-horizontal-relative:page" coordorigin="4258,276" coordsize="3923,837">
            <v:line id="_x0000_s1394" style="position:absolute" from="6219,276" to="6219,380" strokecolor="#9d9d9c" strokeweight="1pt"/>
            <v:shape id="_x0000_s1395" style="position:absolute;left:6097;top:363;width:243;height:122" coordorigin="6098,363" coordsize="243,122" path="m6341,363r-243,l6219,485,6341,363xe" fillcolor="#9d9d9c" stroked="f">
              <v:path arrowok="t"/>
            </v:shape>
            <v:shape id="_x0000_s1396" type="#_x0000_t202" style="position:absolute;left:4258;top:508;width:3923;height:605" fillcolor="#5bc3f0" stroked="f">
              <v:textbox style="mso-next-textbox:#_x0000_s1396" inset="0,0,0,0">
                <w:txbxContent>
                  <w:p w:rsidR="00F87D83" w:rsidRDefault="00F87D83">
                    <w:pPr>
                      <w:spacing w:before="116"/>
                      <w:ind w:left="205"/>
                    </w:pPr>
                    <w:r>
                      <w:rPr>
                        <w:color w:val="FFFFFF"/>
                      </w:rPr>
                      <w:t>Are there aggravating factors?</w:t>
                    </w:r>
                  </w:p>
                </w:txbxContent>
              </v:textbox>
            </v:shape>
            <w10:wrap anchorx="page"/>
          </v:group>
        </w:pict>
      </w:r>
      <w:r w:rsidR="00C31302">
        <w:rPr>
          <w:rFonts w:ascii="Lato Heavy"/>
          <w:b/>
          <w:color w:val="706F6F"/>
          <w:sz w:val="18"/>
        </w:rPr>
        <w:t xml:space="preserve">WEAPON </w:t>
      </w:r>
      <w:r w:rsidR="00C31302">
        <w:rPr>
          <w:rFonts w:ascii="Lato Heavy"/>
          <w:b/>
          <w:color w:val="706F6F"/>
          <w:w w:val="105"/>
          <w:sz w:val="18"/>
        </w:rPr>
        <w:t>FOUND</w:t>
      </w:r>
    </w:p>
    <w:p w:rsidR="00C31302" w:rsidRDefault="00C31302" w:rsidP="00C31302">
      <w:pPr>
        <w:spacing w:before="17" w:line="223" w:lineRule="auto"/>
        <w:ind w:left="3961" w:right="3721"/>
        <w:jc w:val="center"/>
        <w:rPr>
          <w:rFonts w:ascii="Lato Heavy"/>
          <w:b/>
          <w:sz w:val="18"/>
        </w:rPr>
      </w:pPr>
      <w:r>
        <w:br w:type="column"/>
      </w:r>
      <w:r>
        <w:rPr>
          <w:rFonts w:ascii="Lato Heavy"/>
          <w:b/>
          <w:color w:val="706F6F"/>
          <w:sz w:val="18"/>
        </w:rPr>
        <w:t xml:space="preserve">WEAPON </w:t>
      </w:r>
      <w:r>
        <w:rPr>
          <w:rFonts w:ascii="Lato Heavy"/>
          <w:b/>
          <w:color w:val="706F6F"/>
          <w:w w:val="105"/>
          <w:sz w:val="18"/>
        </w:rPr>
        <w:t>NOT FOUND</w:t>
      </w:r>
    </w:p>
    <w:p w:rsidR="00C31302" w:rsidRDefault="00C31302" w:rsidP="00C31302">
      <w:pPr>
        <w:spacing w:line="223" w:lineRule="auto"/>
        <w:jc w:val="center"/>
        <w:rPr>
          <w:rFonts w:ascii="Lato Heavy"/>
          <w:sz w:val="18"/>
        </w:rPr>
        <w:sectPr w:rsidR="00C31302">
          <w:type w:val="continuous"/>
          <w:pgSz w:w="18160" w:h="13230" w:orient="landscape"/>
          <w:pgMar w:top="0" w:right="440" w:bottom="0" w:left="1080" w:header="720" w:footer="720" w:gutter="0"/>
          <w:cols w:num="2" w:space="720" w:equalWidth="0">
            <w:col w:w="8064" w:space="40"/>
            <w:col w:w="8536"/>
          </w:cols>
        </w:sectPr>
      </w:pPr>
    </w:p>
    <w:p w:rsidR="00C31302" w:rsidRPr="005C6E44" w:rsidRDefault="00F87D83" w:rsidP="005C6E44">
      <w:pPr>
        <w:pStyle w:val="ListParagraph1"/>
        <w:rPr>
          <w:rFonts w:ascii="Lato Heavy"/>
          <w:b/>
          <w:sz w:val="20"/>
        </w:rPr>
      </w:pPr>
      <w:r>
        <w:rPr>
          <w:rFonts w:ascii="Lato"/>
          <w:sz w:val="18"/>
          <w:lang w:val="en-US" w:eastAsia="en-US"/>
        </w:rPr>
        <w:pict>
          <v:group id="_x0000_s1397" style="position:absolute;left:0;text-align:left;margin-left:304.9pt;margin-top:199.45pt;width:12.15pt;height:8pt;z-index:251755520;mso-position-horizontal-relative:page;mso-position-vertical-relative:page" coordorigin="6098,3989" coordsize="243,160">
            <v:line id="_x0000_s1398" style="position:absolute" from="6219,3989" to="6219,4044" strokecolor="#9d9d9c" strokeweight="1pt"/>
            <v:shape id="_x0000_s1399" style="position:absolute;left:6097;top:4027;width:243;height:122" coordorigin="6098,4028" coordsize="243,122" path="m6341,4028r-243,l6219,4149r122,-121xe" fillcolor="#9d9d9c" stroked="f">
              <v:path arrowok="t"/>
            </v:shape>
            <w10:wrap anchorx="page" anchory="page"/>
          </v:group>
        </w:pict>
      </w:r>
      <w:r>
        <w:rPr>
          <w:rFonts w:ascii="Lato"/>
          <w:sz w:val="18"/>
          <w:lang w:val="en-US" w:eastAsia="en-US"/>
        </w:rPr>
        <w:pict>
          <v:group id="_x0000_s1623" style="position:absolute;left:0;text-align:left;margin-left:652.55pt;margin-top:445.05pt;width:195.95pt;height:45.55pt;z-index:-251524096;mso-position-horizontal-relative:page;mso-position-vertical-relative:page" coordorigin="13051,8901" coordsize="3919,911">
            <v:line id="_x0000_s1624" style="position:absolute" from="13051,9302" to="13959,9302" strokecolor="#9d9d9c" strokeweight="1pt"/>
            <v:shape id="_x0000_s1625" style="position:absolute;left:13942;top:9180;width:122;height:243" coordorigin="13942,9180" coordsize="122,243" path="m13942,9180r,243l14064,9302r-122,-122xe" fillcolor="#9d9d9c" stroked="f">
              <v:path arrowok="t"/>
            </v:shape>
            <v:shape id="_x0000_s1626" type="#_x0000_t202" style="position:absolute;left:14093;top:8901;width:2876;height:911" fillcolor="#9fd406" stroked="f">
              <v:textbox style="mso-next-textbox:#_x0000_s1626" inset="0,0,0,0">
                <w:txbxContent>
                  <w:p w:rsidR="00F87D83" w:rsidRDefault="00F87D83">
                    <w:pPr>
                      <w:spacing w:before="137"/>
                      <w:ind w:left="184"/>
                    </w:pPr>
                    <w:r>
                      <w:rPr>
                        <w:color w:val="FFFFFF"/>
                      </w:rPr>
                      <w:t>School/college to manage. Inform parents.</w:t>
                    </w:r>
                  </w:p>
                </w:txbxContent>
              </v:textbox>
            </v:shape>
            <w10:wrap anchorx="page" anchory="page"/>
          </v:group>
        </w:pict>
      </w:r>
      <w:r>
        <w:rPr>
          <w:rFonts w:ascii="Lato"/>
          <w:sz w:val="18"/>
          <w:lang w:val="en-US" w:eastAsia="en-US"/>
        </w:rPr>
        <w:pict>
          <v:shape id="_x0000_s1402" type="#_x0000_t202" style="position:absolute;left:0;text-align:left;margin-left:212.9pt;margin-top:155.95pt;width:196.15pt;height:43.55pt;z-index:251758592;mso-position-horizontal-relative:page;mso-position-vertical-relative:page" fillcolor="#4492b4" stroked="f">
            <v:textbox style="mso-next-textbox:#_x0000_s1402" inset="0,0,0,0">
              <w:txbxContent>
                <w:p w:rsidR="00F87D83" w:rsidRDefault="00F87D83">
                  <w:pPr>
                    <w:spacing w:before="137"/>
                    <w:ind w:left="245" w:right="139"/>
                  </w:pPr>
                  <w:r>
                    <w:rPr>
                      <w:color w:val="FFFFFF"/>
                    </w:rPr>
                    <w:t>Information that a student is in possession of an oﬀensive weapon.</w:t>
                  </w:r>
                </w:p>
              </w:txbxContent>
            </v:textbox>
            <w10:wrap anchorx="page" anchory="page"/>
          </v:shape>
        </w:pict>
      </w:r>
    </w:p>
    <w:p w:rsidR="00C31302" w:rsidRDefault="00F87D83" w:rsidP="00C31302">
      <w:pPr>
        <w:tabs>
          <w:tab w:val="left" w:pos="8149"/>
        </w:tabs>
        <w:ind w:left="3178"/>
        <w:rPr>
          <w:rFonts w:ascii="Lato Heavy"/>
          <w:sz w:val="20"/>
        </w:rPr>
      </w:pPr>
      <w:r>
        <w:rPr>
          <w:rFonts w:ascii="Lato Heavy"/>
          <w:sz w:val="20"/>
        </w:rPr>
      </w:r>
      <w:r>
        <w:rPr>
          <w:rFonts w:ascii="Lato Heavy"/>
          <w:sz w:val="20"/>
        </w:rPr>
        <w:pict>
          <v:shape id="_x0000_s1730" type="#_x0000_t202" style="width:196.15pt;height:70.15pt;mso-left-percent:-10001;mso-top-percent:-10001;mso-position-horizontal:absolute;mso-position-horizontal-relative:char;mso-position-vertical:absolute;mso-position-vertical-relative:line;mso-left-percent:-10001;mso-top-percent:-10001" fillcolor="#bde7f9" stroked="f">
            <v:textbox style="mso-next-textbox:#_x0000_s1730" inset="0,0,0,0">
              <w:txbxContent>
                <w:p w:rsidR="00F87D83" w:rsidRDefault="00F87D83" w:rsidP="005C6E44">
                  <w:pPr>
                    <w:spacing w:before="116"/>
                    <w:ind w:left="205" w:right="302"/>
                  </w:pPr>
                  <w:r>
                    <w:rPr>
                      <w:color w:val="575756"/>
                    </w:rPr>
                    <w:t>Is this part of an oﬀending behaviour pattern?</w:t>
                  </w:r>
                  <w:r>
                    <w:t xml:space="preserve"> </w:t>
                  </w:r>
                  <w:r>
                    <w:rPr>
                      <w:color w:val="575756"/>
                    </w:rPr>
                    <w:t>Are they involved in a gang? Are they a victim of bullying?</w:t>
                  </w:r>
                </w:p>
              </w:txbxContent>
            </v:textbox>
            <w10:wrap type="none"/>
            <w10:anchorlock/>
          </v:shape>
        </w:pict>
      </w:r>
      <w:r w:rsidR="00C31302">
        <w:rPr>
          <w:rFonts w:ascii="Lato Heavy"/>
          <w:sz w:val="20"/>
        </w:rPr>
        <w:tab/>
      </w:r>
      <w:r>
        <w:rPr>
          <w:rFonts w:ascii="Lato Heavy"/>
          <w:sz w:val="20"/>
        </w:rPr>
      </w:r>
      <w:r>
        <w:rPr>
          <w:rFonts w:ascii="Lato Heavy"/>
          <w:sz w:val="20"/>
        </w:rPr>
        <w:pict>
          <v:group id="_x0000_s1038" style="width:191.15pt;height:52.75pt;mso-position-horizontal-relative:char;mso-position-vertical-relative:line" coordsize="3823,1055">
            <v:line id="_x0000_s1039" style="position:absolute" from="1976,0" to="1976,101" strokecolor="#9d9d9c" strokeweight="1pt"/>
            <v:shape id="_x0000_s1040" style="position:absolute;left:1854;top:84;width:243;height:122" coordorigin="1854,85" coordsize="243,122" path="m2097,85r-243,l1976,206,2097,85xe" fillcolor="#9d9d9c" stroked="f">
              <v:path arrowok="t"/>
            </v:shape>
            <v:shape id="_x0000_s1041" type="#_x0000_t202" style="position:absolute;top:226;width:3823;height:829" fillcolor="#5c3187" stroked="f">
              <v:textbox style="mso-next-textbox:#_x0000_s1041" inset="0,0,0,0">
                <w:txbxContent>
                  <w:p w:rsidR="00F87D83" w:rsidRDefault="00F87D83">
                    <w:pPr>
                      <w:spacing w:before="117"/>
                      <w:ind w:left="197" w:right="39"/>
                    </w:pPr>
                    <w:r>
                      <w:rPr>
                        <w:color w:val="FFFFFF"/>
                      </w:rPr>
                      <w:t>If any risk to a member of school/ college staﬀ call 999</w:t>
                    </w:r>
                  </w:p>
                </w:txbxContent>
              </v:textbox>
            </v:shape>
            <w10:wrap type="none"/>
            <w10:anchorlock/>
          </v:group>
        </w:pict>
      </w:r>
    </w:p>
    <w:p w:rsidR="00C31302" w:rsidRDefault="00C31302" w:rsidP="00C31302">
      <w:pPr>
        <w:rPr>
          <w:rFonts w:ascii="Lato Heavy"/>
          <w:sz w:val="20"/>
        </w:rPr>
        <w:sectPr w:rsidR="00C31302">
          <w:type w:val="continuous"/>
          <w:pgSz w:w="18160" w:h="13230" w:orient="landscape"/>
          <w:pgMar w:top="0" w:right="440" w:bottom="0" w:left="1080" w:header="720" w:footer="720" w:gutter="0"/>
          <w:cols w:space="720"/>
        </w:sectPr>
      </w:pPr>
    </w:p>
    <w:p w:rsidR="00C31302" w:rsidRDefault="00C31302" w:rsidP="00893936">
      <w:pPr>
        <w:pStyle w:val="ListParagraph1"/>
        <w:ind w:left="0"/>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Default="00C31302" w:rsidP="00C31302">
      <w:pPr>
        <w:pStyle w:val="ListParagraph1"/>
        <w:rPr>
          <w:rFonts w:ascii="Lato Heavy"/>
          <w:b/>
          <w:sz w:val="20"/>
        </w:rPr>
      </w:pPr>
    </w:p>
    <w:p w:rsidR="00C31302" w:rsidRPr="00D26235" w:rsidRDefault="00C31302" w:rsidP="007D28DB">
      <w:pPr>
        <w:autoSpaceDE w:val="0"/>
        <w:autoSpaceDN w:val="0"/>
        <w:adjustRightInd w:val="0"/>
        <w:spacing w:after="0" w:line="240" w:lineRule="auto"/>
        <w:rPr>
          <w:rFonts w:ascii="Century Gothic" w:hAnsi="Century Gothic"/>
          <w:sz w:val="20"/>
          <w:szCs w:val="20"/>
        </w:rPr>
      </w:pPr>
    </w:p>
    <w:sectPr w:rsidR="00C31302" w:rsidRPr="00D26235" w:rsidSect="00CC562A">
      <w:headerReference w:type="default" r:id="rId131"/>
      <w:headerReference w:type="first" r:id="rId132"/>
      <w:pgSz w:w="11906" w:h="16838"/>
      <w:pgMar w:top="1440" w:right="1080" w:bottom="1440" w:left="1080"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C3A" w:rsidRDefault="000A4C3A">
      <w:pPr>
        <w:spacing w:after="0" w:line="240" w:lineRule="auto"/>
      </w:pPr>
      <w:r>
        <w:separator/>
      </w:r>
    </w:p>
  </w:endnote>
  <w:endnote w:type="continuationSeparator" w:id="0">
    <w:p w:rsidR="000A4C3A" w:rsidRDefault="000A4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Italic">
    <w:altName w:val="Calibri"/>
    <w:panose1 w:val="00000000000000000000"/>
    <w:charset w:val="00"/>
    <w:family w:val="auto"/>
    <w:notTrueType/>
    <w:pitch w:val="default"/>
    <w:sig w:usb0="00000003" w:usb1="00000000" w:usb2="00000000" w:usb3="00000000" w:csb0="00000001" w:csb1="00000000"/>
  </w:font>
  <w:font w:name="Letter-join Plus 8">
    <w:altName w:val="Sitka Small"/>
    <w:panose1 w:val="00000000000000000000"/>
    <w:charset w:val="00"/>
    <w:family w:val="modern"/>
    <w:notTrueType/>
    <w:pitch w:val="variable"/>
    <w:sig w:usb0="8000002F" w:usb1="1000000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ato">
    <w:altName w:val="Segoe UI"/>
    <w:charset w:val="00"/>
    <w:family w:val="swiss"/>
    <w:pitch w:val="variable"/>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ato Heavy">
    <w:altName w:val="Arial"/>
    <w:charset w:val="00"/>
    <w:family w:val="swiss"/>
    <w:pitch w:val="variable"/>
  </w:font>
  <w:font w:name="Lato Ligh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1444173"/>
      <w:docPartObj>
        <w:docPartGallery w:val="Page Numbers (Bottom of Page)"/>
        <w:docPartUnique/>
      </w:docPartObj>
    </w:sdtPr>
    <w:sdtEndPr>
      <w:rPr>
        <w:noProof/>
      </w:rPr>
    </w:sdtEndPr>
    <w:sdtContent>
      <w:p w:rsidR="00F87D83" w:rsidRDefault="00F87D83">
        <w:pPr>
          <w:pStyle w:val="Footer"/>
          <w:jc w:val="center"/>
        </w:pPr>
        <w:r>
          <w:fldChar w:fldCharType="begin"/>
        </w:r>
        <w:r>
          <w:instrText xml:space="preserve"> PAGE   \* MERGEFORMAT </w:instrText>
        </w:r>
        <w:r>
          <w:fldChar w:fldCharType="separate"/>
        </w:r>
        <w:r w:rsidR="00661FAD">
          <w:rPr>
            <w:noProof/>
          </w:rPr>
          <w:t>32</w:t>
        </w:r>
        <w:r>
          <w:rPr>
            <w:noProof/>
          </w:rPr>
          <w:fldChar w:fldCharType="end"/>
        </w:r>
      </w:p>
    </w:sdtContent>
  </w:sdt>
  <w:p w:rsidR="00F87D83" w:rsidRDefault="00F87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D83" w:rsidRDefault="00F87D83">
    <w:pPr>
      <w:pStyle w:val="ListParagraph1"/>
      <w:spacing w:line="14" w:lineRule="auto"/>
      <w:rPr>
        <w:sz w:val="20"/>
      </w:rPr>
    </w:pPr>
    <w:r>
      <w:rPr>
        <w:sz w:val="18"/>
        <w:lang w:val="en-US" w:eastAsia="en-US"/>
      </w:rPr>
      <w:pict>
        <v:group id="_x0000_s2049" style="position:absolute;left:0;text-align:left;margin-left:0;margin-top:586.5pt;width:883.9pt;height:50.8pt;z-index:-251665408;mso-position-horizontal-relative:page;mso-position-vertical-relative:page" coordorigin=",11730" coordsize="17678,1016">
          <v:shape id="_x0000_s2050" style="position:absolute;left:306;top:11985;width:17065;height:454" coordorigin="307,11985" coordsize="17065,454" o:spt="100" adj="0,,0" path="m8499,11985r-8192,l307,12439r8192,l8499,11985xm17371,11985r-8192,l9179,12439r8192,l17371,11985xe" fillcolor="#5cc2f0" stroked="f">
            <v:stroke joinstyle="round"/>
            <v:formulas/>
            <v:path arrowok="t" o:connecttype="segments"/>
          </v:shape>
          <v:rect id="_x0000_s2051" style="position:absolute;left:8498;top:11730;width:681;height:709" fillcolor="#5c3087" stroked="f"/>
          <v:shape id="_x0000_s2052" style="position:absolute;top:12325;width:17678;height:420" coordorigin=",12326" coordsize="17678,420" o:spt="100" adj="0,,0" path="m300,12326r-300,m17378,12326r300,m420,12446r,300m17258,12446r,300e" filled="f" strokeweight=".25pt">
            <v:stroke joinstyle="round"/>
            <v:formulas/>
            <v:path arrowok="t" o:connecttype="segments"/>
          </v:shape>
          <w10:wrap anchorx="page" anchory="page"/>
        </v:group>
      </w:pict>
    </w:r>
    <w:r>
      <w:rPr>
        <w:sz w:val="18"/>
        <w:lang w:val="en-US" w:eastAsia="en-US"/>
      </w:rPr>
      <w:pict>
        <v:shapetype id="_x0000_t202" coordsize="21600,21600" o:spt="202" path="m,l,21600r21600,l21600,xe">
          <v:stroke joinstyle="miter"/>
          <v:path gradientshapeok="t" o:connecttype="rect"/>
        </v:shapetype>
        <v:shape id="_x0000_s2053" type="#_x0000_t202" style="position:absolute;left:0;text-align:left;margin-left:436.15pt;margin-top:594pt;width:11.65pt;height:13pt;z-index:-251664384;mso-position-horizontal-relative:page;mso-position-vertical-relative:page" filled="f" stroked="f">
          <v:textbox style="mso-next-textbox:#_x0000_s2053" inset="0,0,0,0">
            <w:txbxContent>
              <w:p w:rsidR="00F87D83" w:rsidRDefault="00F87D83">
                <w:pPr>
                  <w:pStyle w:val="ListParagraph1"/>
                  <w:spacing w:before="13"/>
                  <w:ind w:left="60"/>
                  <w:rPr>
                    <w:rFonts w:ascii="Verdana"/>
                  </w:rPr>
                </w:pPr>
                <w:r>
                  <w:fldChar w:fldCharType="begin"/>
                </w:r>
                <w:r>
                  <w:rPr>
                    <w:rFonts w:ascii="Verdana"/>
                    <w:color w:val="FFFFFF"/>
                    <w:w w:val="98"/>
                  </w:rPr>
                  <w:instrText xml:space="preserve"> PAGE </w:instrText>
                </w:r>
                <w:r>
                  <w:fldChar w:fldCharType="separate"/>
                </w:r>
                <w:r w:rsidR="00661FAD">
                  <w:rPr>
                    <w:rFonts w:ascii="Verdana"/>
                    <w:noProof/>
                    <w:color w:val="FFFFFF"/>
                    <w:w w:val="98"/>
                  </w:rPr>
                  <w:t>8</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D83" w:rsidRDefault="00F87D83">
    <w:pPr>
      <w:pStyle w:val="ListParagraph1"/>
      <w:spacing w:line="14" w:lineRule="auto"/>
      <w:rPr>
        <w:sz w:val="20"/>
      </w:rPr>
    </w:pPr>
    <w:r>
      <w:rPr>
        <w:sz w:val="18"/>
        <w:lang w:val="en-US" w:eastAsia="en-US"/>
      </w:rPr>
      <w:pict>
        <v:line id="_x0000_s2054" style="position:absolute;left:0;text-align:left;z-index:-251663360;mso-position-horizontal-relative:page;mso-position-vertical-relative:page" from="33pt,634.3pt" to="33pt,661.3pt" strokeweight=".25pt">
          <w10:wrap anchorx="page" anchory="page"/>
        </v:line>
      </w:pict>
    </w:r>
    <w:r>
      <w:rPr>
        <w:sz w:val="18"/>
        <w:lang w:val="en-US" w:eastAsia="en-US"/>
      </w:rPr>
      <w:pict>
        <v:group id="_x0000_s2055" style="position:absolute;left:0;text-align:left;margin-left:726.45pt;margin-top:559.7pt;width:181.45pt;height:101.6pt;z-index:-251662336;mso-position-horizontal-relative:page;mso-position-vertical-relative:page" coordorigin="14529,11194" coordsize="3629,2032">
          <v:rect id="_x0000_s2056" style="position:absolute;left:14528;top:11193;width:3083;height:1486" fillcolor="#9fd406" stroked="f"/>
          <v:shape id="_x0000_s2057" style="position:absolute;left:14874;top:11553;width:581;height:578" coordorigin="14874,11554" coordsize="581,578" o:spt="100" adj="0,,0" path="m15425,11923r-7,-7l15402,11916r-6,7l15396,12059r-4,17l15383,12090r-14,9l15352,12103r-405,l14930,12099r-14,-9l14907,12076r-4,-17l14903,11682r4,-17l14916,11652r14,-10l14947,11639r136,l15089,11632r,-16l15083,11610r-136,l14918,11616r-23,15l14880,11654r-6,28l14874,12059r6,28l14895,12110r23,16l14947,12132r405,l15381,12126r23,-16l15419,12087r6,-28l15425,11923xm15455,11636r-5,-25l15436,11590r-7,-7l15426,11580r,56l15423,11649r-7,12l15400,11677r-20,-21l15380,11697r-211,211l15141,11881r,41l15066,11943r21,-75l15141,11922r,-41l15128,11868r-28,-28l15312,11629r68,68l15380,11656r-27,-27l15332,11609r15,-16l15359,11585r14,-2l15387,11585r12,8l15416,11610r7,12l15426,11636r,-56l15419,11573r-22,-15l15373,11554r-25,4l15327,11573r-260,260l15066,11835r-36,130l15031,11970r8,8l15044,11979r130,-36l15174,11943r2,-1l15209,11908r227,-226l15439,11677r11,-17l15455,11636xe" stroked="f">
            <v:stroke joinstyle="round"/>
            <v:formulas/>
            <v:path arrowok="t" o:connecttype="segments"/>
          </v:shape>
          <v:shape id="_x0000_s2058" style="position:absolute;left:17497;top:12565;width:660;height:660" coordorigin="17498,12566" coordsize="660,660" o:spt="100" adj="0,,0" path="m17618,12566r540,m17498,12686r,540e" filled="f" strokeweight=".25pt">
            <v:stroke joinstyle="round"/>
            <v:formulas/>
            <v:path arrowok="t" o:connecttype="segments"/>
          </v:shape>
          <w10:wrap anchorx="page" anchory="page"/>
        </v:group>
      </w:pict>
    </w:r>
    <w:r>
      <w:rPr>
        <w:sz w:val="18"/>
        <w:lang w:val="en-US" w:eastAsia="en-US"/>
      </w:rPr>
      <w:pict>
        <v:shapetype id="_x0000_t202" coordsize="21600,21600" o:spt="202" path="m,l,21600r21600,l21600,xe">
          <v:stroke joinstyle="miter"/>
          <v:path gradientshapeok="t" o:connecttype="rect"/>
        </v:shapetype>
        <v:shape id="_x0000_s2059" type="#_x0000_t202" style="position:absolute;left:0;text-align:left;margin-left:780.35pt;margin-top:585.25pt;width:71.3pt;height:26pt;z-index:-251661312;mso-position-horizontal-relative:page;mso-position-vertical-relative:page" filled="f" stroked="f">
          <v:textbox style="mso-next-textbox:#_x0000_s2059" inset="0,0,0,0">
            <w:txbxContent>
              <w:p w:rsidR="00F87D83" w:rsidRDefault="00F87D83">
                <w:pPr>
                  <w:spacing w:before="20"/>
                  <w:ind w:left="20" w:right="-5"/>
                  <w:rPr>
                    <w:sz w:val="20"/>
                  </w:rPr>
                </w:pPr>
                <w:r>
                  <w:rPr>
                    <w:color w:val="FFFFFF"/>
                    <w:sz w:val="20"/>
                  </w:rPr>
                  <w:t>and the reasons for decisions</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D83" w:rsidRDefault="00F87D83">
    <w:pPr>
      <w:pStyle w:val="ListParagraph1"/>
      <w:spacing w:line="14" w:lineRule="auto"/>
      <w:rPr>
        <w:sz w:val="20"/>
      </w:rPr>
    </w:pPr>
    <w:r>
      <w:rPr>
        <w:sz w:val="18"/>
        <w:lang w:val="en-US" w:eastAsia="en-US"/>
      </w:rPr>
      <w:pict>
        <v:line id="_x0000_s2060" style="position:absolute;left:0;text-align:left;z-index:-251660288;mso-position-horizontal-relative:page;mso-position-vertical-relative:page" from="33pt,634.3pt" to="33pt,661.3pt" strokeweight=".25pt">
          <w10:wrap anchorx="page" anchory="page"/>
        </v:line>
      </w:pict>
    </w:r>
    <w:r>
      <w:rPr>
        <w:sz w:val="18"/>
        <w:lang w:val="en-US" w:eastAsia="en-US"/>
      </w:rPr>
      <w:pict>
        <v:group id="_x0000_s2061" style="position:absolute;left:0;text-align:left;margin-left:726.45pt;margin-top:559.7pt;width:181.45pt;height:101.6pt;z-index:-251659264;mso-position-horizontal-relative:page;mso-position-vertical-relative:page" coordorigin="14529,11194" coordsize="3629,2032">
          <v:rect id="_x0000_s2062" style="position:absolute;left:14528;top:11193;width:3083;height:1486" fillcolor="#9fd406" stroked="f"/>
          <v:shape id="_x0000_s2063" style="position:absolute;left:14874;top:11553;width:581;height:578" coordorigin="14874,11554" coordsize="581,578" o:spt="100" adj="0,,0" path="m15425,11923r-7,-7l15402,11916r-6,7l15396,12059r-4,17l15383,12090r-14,9l15352,12103r-405,l14930,12099r-14,-9l14907,12076r-4,-17l14903,11682r4,-17l14916,11652r14,-10l14947,11639r136,l15089,11632r,-16l15083,11610r-136,l14918,11616r-23,15l14880,11654r-6,28l14874,12059r6,28l14895,12110r23,16l14947,12132r405,l15381,12126r23,-16l15419,12087r6,-28l15425,11923xm15455,11636r-5,-25l15436,11590r-7,-7l15426,11580r,56l15423,11649r-7,12l15400,11677r-20,-21l15380,11697r-211,211l15141,11881r,41l15066,11943r21,-75l15141,11922r,-41l15128,11868r-28,-28l15312,11629r68,68l15380,11656r-27,-27l15332,11609r15,-16l15359,11585r14,-2l15387,11585r12,8l15416,11610r7,12l15426,11636r,-56l15419,11573r-22,-15l15373,11554r-25,4l15327,11573r-260,260l15066,11835r-36,130l15031,11970r8,8l15044,11979r130,-36l15174,11943r2,-1l15209,11908r227,-226l15439,11677r11,-17l15455,11636xe" stroked="f">
            <v:stroke joinstyle="round"/>
            <v:formulas/>
            <v:path arrowok="t" o:connecttype="segments"/>
          </v:shape>
          <v:shape id="_x0000_s2064" style="position:absolute;left:17497;top:12565;width:660;height:660" coordorigin="17498,12566" coordsize="660,660" o:spt="100" adj="0,,0" path="m17618,12566r540,m17498,12686r,540e" filled="f" strokeweight=".25pt">
            <v:stroke joinstyle="round"/>
            <v:formulas/>
            <v:path arrowok="t" o:connecttype="segments"/>
          </v:shape>
          <w10:wrap anchorx="page" anchory="page"/>
        </v:group>
      </w:pict>
    </w:r>
    <w:r>
      <w:rPr>
        <w:sz w:val="18"/>
        <w:lang w:val="en-US" w:eastAsia="en-US"/>
      </w:rPr>
      <w:pict>
        <v:line id="_x0000_s2065" style="position:absolute;left:0;text-align:left;z-index:-251658240;mso-position-horizontal-relative:page;mso-position-vertical-relative:page" from="27pt,628.3pt" to="0,628.3pt" strokeweight=".25pt">
          <w10:wrap anchorx="page" anchory="page"/>
        </v:line>
      </w:pict>
    </w:r>
    <w:r>
      <w:rPr>
        <w:sz w:val="18"/>
        <w:lang w:val="en-US" w:eastAsia="en-US"/>
      </w:rPr>
      <w:pict>
        <v:shapetype id="_x0000_t202" coordsize="21600,21600" o:spt="202" path="m,l,21600r21600,l21600,xe">
          <v:stroke joinstyle="miter"/>
          <v:path gradientshapeok="t" o:connecttype="rect"/>
        </v:shapetype>
        <v:shape id="_x0000_s2066" type="#_x0000_t202" style="position:absolute;left:0;text-align:left;margin-left:780.35pt;margin-top:573.25pt;width:75.6pt;height:38pt;z-index:-251657216;mso-position-horizontal-relative:page;mso-position-vertical-relative:page" filled="f" stroked="f">
          <v:textbox style="mso-next-textbox:#_x0000_s2066" inset="0,0,0,0">
            <w:txbxContent>
              <w:p w:rsidR="00F87D83" w:rsidRDefault="00F87D83">
                <w:pPr>
                  <w:spacing w:before="20"/>
                  <w:ind w:left="20" w:right="-12"/>
                  <w:rPr>
                    <w:sz w:val="20"/>
                  </w:rPr>
                </w:pPr>
                <w:r>
                  <w:rPr>
                    <w:color w:val="FFFFFF"/>
                    <w:sz w:val="20"/>
                  </w:rPr>
                  <w:t>Record decisions and the reasons for decisions</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D83" w:rsidRDefault="00F87D83">
    <w:pPr>
      <w:pStyle w:val="ListParagraph1"/>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D83" w:rsidRDefault="00F87D83">
    <w:pPr>
      <w:pStyle w:val="ListParagraph1"/>
      <w:spacing w:line="14" w:lineRule="auto"/>
      <w:rPr>
        <w:sz w:val="20"/>
      </w:rPr>
    </w:pPr>
    <w:r>
      <w:rPr>
        <w:sz w:val="18"/>
        <w:lang w:val="en-US" w:eastAsia="en-US"/>
      </w:rPr>
      <w:pict>
        <v:line id="_x0000_s2067" style="position:absolute;left:0;text-align:left;z-index:-251652096;mso-position-horizontal-relative:page;mso-position-vertical-relative:page" from="33pt,634.3pt" to="33pt,661.3pt" strokeweight=".25pt">
          <w10:wrap anchorx="page" anchory="page"/>
        </v:line>
      </w:pict>
    </w:r>
    <w:r>
      <w:rPr>
        <w:sz w:val="18"/>
        <w:lang w:val="en-US" w:eastAsia="en-US"/>
      </w:rPr>
      <w:pict>
        <v:group id="_x0000_s2068" style="position:absolute;left:0;text-align:left;margin-left:726.45pt;margin-top:559.7pt;width:181.45pt;height:101.6pt;z-index:-251651072;mso-position-horizontal-relative:page;mso-position-vertical-relative:page" coordorigin="14529,11194" coordsize="3629,2032">
          <v:rect id="_x0000_s2069" style="position:absolute;left:14528;top:11193;width:3083;height:1486" fillcolor="#9fd406" stroked="f"/>
          <v:shape id="_x0000_s2070" style="position:absolute;left:14874;top:11553;width:581;height:578" coordorigin="14874,11554" coordsize="581,578" o:spt="100" adj="0,,0" path="m15425,11923r-7,-7l15402,11916r-6,7l15396,12059r-4,17l15383,12090r-14,9l15352,12103r-405,l14930,12099r-14,-9l14907,12076r-4,-17l14903,11682r4,-17l14916,11652r14,-10l14947,11639r136,l15089,11632r,-15l15083,11610r-136,l14918,11616r-23,15l14880,11654r-6,28l14874,12059r6,28l14895,12110r23,16l14947,12132r405,l15381,12126r23,-16l15419,12087r6,-28l15425,11923xm15455,11636r-5,-25l15436,11590r-7,-7l15426,11580r,56l15423,11649r-7,12l15400,11677r-20,-21l15380,11697r-211,211l15141,11881r,41l15066,11943r21,-75l15141,11922r,-41l15128,11868r-28,-28l15312,11629r68,68l15380,11656r-27,-27l15332,11609r15,-16l15359,11585r14,-2l15387,11585r12,8l15416,11610r7,12l15426,11636r,-56l15419,11573r-22,-14l15373,11554r-25,5l15327,11573r-260,260l15066,11835r-36,130l15031,11970r8,8l15044,11979r130,-36l15174,11943r2,-1l15209,11908r227,-226l15439,11677r11,-17l15455,11636xe" stroked="f">
            <v:stroke joinstyle="round"/>
            <v:formulas/>
            <v:path arrowok="t" o:connecttype="segments"/>
          </v:shape>
          <v:shape id="_x0000_s2071" style="position:absolute;left:17497;top:12565;width:660;height:660" coordorigin="17498,12566" coordsize="660,660" o:spt="100" adj="0,,0" path="m17618,12566r540,m17498,12686r,540e" filled="f" strokeweight=".25pt">
            <v:stroke joinstyle="round"/>
            <v:formulas/>
            <v:path arrowok="t" o:connecttype="segments"/>
          </v:shape>
          <w10:wrap anchorx="page" anchory="page"/>
        </v:group>
      </w:pict>
    </w:r>
    <w:r>
      <w:rPr>
        <w:sz w:val="18"/>
        <w:lang w:val="en-US" w:eastAsia="en-US"/>
      </w:rPr>
      <w:pict>
        <v:line id="_x0000_s2072" style="position:absolute;left:0;text-align:left;z-index:-251650048;mso-position-horizontal-relative:page;mso-position-vertical-relative:page" from="27pt,628.3pt" to="0,628.3pt" strokeweight=".25pt">
          <w10:wrap anchorx="page" anchory="page"/>
        </v:line>
      </w:pict>
    </w:r>
    <w:r>
      <w:rPr>
        <w:sz w:val="18"/>
        <w:lang w:val="en-US" w:eastAsia="en-US"/>
      </w:rPr>
      <w:pict>
        <v:shapetype id="_x0000_t202" coordsize="21600,21600" o:spt="202" path="m,l,21600r21600,l21600,xe">
          <v:stroke joinstyle="miter"/>
          <v:path gradientshapeok="t" o:connecttype="rect"/>
        </v:shapetype>
        <v:shape id="_x0000_s2073" type="#_x0000_t202" style="position:absolute;left:0;text-align:left;margin-left:780.35pt;margin-top:573.25pt;width:75.6pt;height:38pt;z-index:-251649024;mso-position-horizontal-relative:page;mso-position-vertical-relative:page" filled="f" stroked="f">
          <v:textbox style="mso-next-textbox:#_x0000_s2073" inset="0,0,0,0">
            <w:txbxContent>
              <w:p w:rsidR="00F87D83" w:rsidRDefault="00F87D83">
                <w:pPr>
                  <w:spacing w:before="20"/>
                  <w:ind w:left="20" w:right="-12"/>
                  <w:rPr>
                    <w:sz w:val="20"/>
                  </w:rPr>
                </w:pPr>
                <w:r>
                  <w:rPr>
                    <w:color w:val="FFFFFF"/>
                    <w:sz w:val="20"/>
                  </w:rPr>
                  <w:t>Record decisions and the reasons for decisions</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D83" w:rsidRDefault="00F87D83">
    <w:pPr>
      <w:pStyle w:val="ListParagraph1"/>
      <w:spacing w:line="14" w:lineRule="auto"/>
      <w:rPr>
        <w:sz w:val="20"/>
      </w:rPr>
    </w:pPr>
    <w:r>
      <w:rPr>
        <w:noProof/>
        <w:sz w:val="18"/>
        <w:lang w:eastAsia="en-GB"/>
      </w:rPr>
      <mc:AlternateContent>
        <mc:Choice Requires="wps">
          <w:drawing>
            <wp:anchor distT="0" distB="0" distL="114300" distR="114300" simplePos="0" relativeHeight="251646976" behindDoc="1" locked="0" layoutInCell="1" allowOverlap="1">
              <wp:simplePos x="0" y="0"/>
              <wp:positionH relativeFrom="page">
                <wp:posOffset>419100</wp:posOffset>
              </wp:positionH>
              <wp:positionV relativeFrom="page">
                <wp:posOffset>8055610</wp:posOffset>
              </wp:positionV>
              <wp:extent cx="0" cy="342900"/>
              <wp:effectExtent l="9525" t="6985" r="9525" b="12065"/>
              <wp:wrapNone/>
              <wp:docPr id="198" name="Straight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91695" id="Straight Connector 198"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pt,634.3pt" to="33pt,6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" strokeweight=".25pt">
              <w10:wrap anchorx="page" anchory="page"/>
            </v:line>
          </w:pict>
        </mc:Fallback>
      </mc:AlternateContent>
    </w:r>
    <w:r>
      <w:rPr>
        <w:noProof/>
        <w:sz w:val="18"/>
        <w:lang w:eastAsia="en-GB"/>
      </w:rPr>
      <mc:AlternateContent>
        <mc:Choice Requires="wpg">
          <w:drawing>
            <wp:anchor distT="0" distB="0" distL="114300" distR="114300" simplePos="0" relativeHeight="251648000" behindDoc="1" locked="0" layoutInCell="1" allowOverlap="1">
              <wp:simplePos x="0" y="0"/>
              <wp:positionH relativeFrom="page">
                <wp:posOffset>9225915</wp:posOffset>
              </wp:positionH>
              <wp:positionV relativeFrom="page">
                <wp:posOffset>7108190</wp:posOffset>
              </wp:positionV>
              <wp:extent cx="2304415" cy="1290320"/>
              <wp:effectExtent l="0" t="2540" r="4445" b="12065"/>
              <wp:wrapNone/>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4415" cy="1290320"/>
                        <a:chOff x="14529" y="11194"/>
                        <a:chExt cx="3629" cy="2032"/>
                      </a:xfrm>
                    </wpg:grpSpPr>
                    <wps:wsp>
                      <wps:cNvPr id="195" name="Rectangle 28"/>
                      <wps:cNvSpPr>
                        <a:spLocks noChangeArrowheads="1"/>
                      </wps:cNvSpPr>
                      <wps:spPr bwMode="auto">
                        <a:xfrm>
                          <a:off x="14528" y="11193"/>
                          <a:ext cx="3083" cy="1486"/>
                        </a:xfrm>
                        <a:prstGeom prst="rect">
                          <a:avLst/>
                        </a:prstGeom>
                        <a:solidFill>
                          <a:srgbClr val="9FD40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AutoShape 29"/>
                      <wps:cNvSpPr>
                        <a:spLocks/>
                      </wps:cNvSpPr>
                      <wps:spPr bwMode="auto">
                        <a:xfrm>
                          <a:off x="14874" y="11553"/>
                          <a:ext cx="581" cy="578"/>
                        </a:xfrm>
                        <a:custGeom>
                          <a:avLst/>
                          <a:gdLst>
                            <a:gd name="T0" fmla="+- 0 15418 14874"/>
                            <a:gd name="T1" fmla="*/ T0 w 581"/>
                            <a:gd name="T2" fmla="+- 0 11916 11554"/>
                            <a:gd name="T3" fmla="*/ 11916 h 578"/>
                            <a:gd name="T4" fmla="+- 0 15396 14874"/>
                            <a:gd name="T5" fmla="*/ T4 w 581"/>
                            <a:gd name="T6" fmla="+- 0 11923 11554"/>
                            <a:gd name="T7" fmla="*/ 11923 h 578"/>
                            <a:gd name="T8" fmla="+- 0 15392 14874"/>
                            <a:gd name="T9" fmla="*/ T8 w 581"/>
                            <a:gd name="T10" fmla="+- 0 12076 11554"/>
                            <a:gd name="T11" fmla="*/ 12076 h 578"/>
                            <a:gd name="T12" fmla="+- 0 15369 14874"/>
                            <a:gd name="T13" fmla="*/ T12 w 581"/>
                            <a:gd name="T14" fmla="+- 0 12099 11554"/>
                            <a:gd name="T15" fmla="*/ 12099 h 578"/>
                            <a:gd name="T16" fmla="+- 0 14947 14874"/>
                            <a:gd name="T17" fmla="*/ T16 w 581"/>
                            <a:gd name="T18" fmla="+- 0 12103 11554"/>
                            <a:gd name="T19" fmla="*/ 12103 h 578"/>
                            <a:gd name="T20" fmla="+- 0 14916 14874"/>
                            <a:gd name="T21" fmla="*/ T20 w 581"/>
                            <a:gd name="T22" fmla="+- 0 12090 11554"/>
                            <a:gd name="T23" fmla="*/ 12090 h 578"/>
                            <a:gd name="T24" fmla="+- 0 14903 14874"/>
                            <a:gd name="T25" fmla="*/ T24 w 581"/>
                            <a:gd name="T26" fmla="+- 0 12059 11554"/>
                            <a:gd name="T27" fmla="*/ 12059 h 578"/>
                            <a:gd name="T28" fmla="+- 0 14907 14874"/>
                            <a:gd name="T29" fmla="*/ T28 w 581"/>
                            <a:gd name="T30" fmla="+- 0 11665 11554"/>
                            <a:gd name="T31" fmla="*/ 11665 h 578"/>
                            <a:gd name="T32" fmla="+- 0 14930 14874"/>
                            <a:gd name="T33" fmla="*/ T32 w 581"/>
                            <a:gd name="T34" fmla="+- 0 11642 11554"/>
                            <a:gd name="T35" fmla="*/ 11642 h 578"/>
                            <a:gd name="T36" fmla="+- 0 15083 14874"/>
                            <a:gd name="T37" fmla="*/ T36 w 581"/>
                            <a:gd name="T38" fmla="+- 0 11639 11554"/>
                            <a:gd name="T39" fmla="*/ 11639 h 578"/>
                            <a:gd name="T40" fmla="+- 0 15089 14874"/>
                            <a:gd name="T41" fmla="*/ T40 w 581"/>
                            <a:gd name="T42" fmla="+- 0 11616 11554"/>
                            <a:gd name="T43" fmla="*/ 11616 h 578"/>
                            <a:gd name="T44" fmla="+- 0 14947 14874"/>
                            <a:gd name="T45" fmla="*/ T44 w 581"/>
                            <a:gd name="T46" fmla="+- 0 11610 11554"/>
                            <a:gd name="T47" fmla="*/ 11610 h 578"/>
                            <a:gd name="T48" fmla="+- 0 14895 14874"/>
                            <a:gd name="T49" fmla="*/ T48 w 581"/>
                            <a:gd name="T50" fmla="+- 0 11631 11554"/>
                            <a:gd name="T51" fmla="*/ 11631 h 578"/>
                            <a:gd name="T52" fmla="+- 0 14874 14874"/>
                            <a:gd name="T53" fmla="*/ T52 w 581"/>
                            <a:gd name="T54" fmla="+- 0 11682 11554"/>
                            <a:gd name="T55" fmla="*/ 11682 h 578"/>
                            <a:gd name="T56" fmla="+- 0 14880 14874"/>
                            <a:gd name="T57" fmla="*/ T56 w 581"/>
                            <a:gd name="T58" fmla="+- 0 12087 11554"/>
                            <a:gd name="T59" fmla="*/ 12087 h 578"/>
                            <a:gd name="T60" fmla="+- 0 14918 14874"/>
                            <a:gd name="T61" fmla="*/ T60 w 581"/>
                            <a:gd name="T62" fmla="+- 0 12126 11554"/>
                            <a:gd name="T63" fmla="*/ 12126 h 578"/>
                            <a:gd name="T64" fmla="+- 0 15352 14874"/>
                            <a:gd name="T65" fmla="*/ T64 w 581"/>
                            <a:gd name="T66" fmla="+- 0 12132 11554"/>
                            <a:gd name="T67" fmla="*/ 12132 h 578"/>
                            <a:gd name="T68" fmla="+- 0 15404 14874"/>
                            <a:gd name="T69" fmla="*/ T68 w 581"/>
                            <a:gd name="T70" fmla="+- 0 12110 11554"/>
                            <a:gd name="T71" fmla="*/ 12110 h 578"/>
                            <a:gd name="T72" fmla="+- 0 15425 14874"/>
                            <a:gd name="T73" fmla="*/ T72 w 581"/>
                            <a:gd name="T74" fmla="+- 0 12059 11554"/>
                            <a:gd name="T75" fmla="*/ 12059 h 578"/>
                            <a:gd name="T76" fmla="+- 0 15455 14874"/>
                            <a:gd name="T77" fmla="*/ T76 w 581"/>
                            <a:gd name="T78" fmla="+- 0 11636 11554"/>
                            <a:gd name="T79" fmla="*/ 11636 h 578"/>
                            <a:gd name="T80" fmla="+- 0 15436 14874"/>
                            <a:gd name="T81" fmla="*/ T80 w 581"/>
                            <a:gd name="T82" fmla="+- 0 11590 11554"/>
                            <a:gd name="T83" fmla="*/ 11590 h 578"/>
                            <a:gd name="T84" fmla="+- 0 15426 14874"/>
                            <a:gd name="T85" fmla="*/ T84 w 581"/>
                            <a:gd name="T86" fmla="+- 0 11580 11554"/>
                            <a:gd name="T87" fmla="*/ 11580 h 578"/>
                            <a:gd name="T88" fmla="+- 0 15423 14874"/>
                            <a:gd name="T89" fmla="*/ T88 w 581"/>
                            <a:gd name="T90" fmla="+- 0 11649 11554"/>
                            <a:gd name="T91" fmla="*/ 11649 h 578"/>
                            <a:gd name="T92" fmla="+- 0 15400 14874"/>
                            <a:gd name="T93" fmla="*/ T92 w 581"/>
                            <a:gd name="T94" fmla="+- 0 11677 11554"/>
                            <a:gd name="T95" fmla="*/ 11677 h 578"/>
                            <a:gd name="T96" fmla="+- 0 15380 14874"/>
                            <a:gd name="T97" fmla="*/ T96 w 581"/>
                            <a:gd name="T98" fmla="+- 0 11697 11554"/>
                            <a:gd name="T99" fmla="*/ 11697 h 578"/>
                            <a:gd name="T100" fmla="+- 0 15141 14874"/>
                            <a:gd name="T101" fmla="*/ T100 w 581"/>
                            <a:gd name="T102" fmla="+- 0 11881 11554"/>
                            <a:gd name="T103" fmla="*/ 11881 h 578"/>
                            <a:gd name="T104" fmla="+- 0 15066 14874"/>
                            <a:gd name="T105" fmla="*/ T104 w 581"/>
                            <a:gd name="T106" fmla="+- 0 11943 11554"/>
                            <a:gd name="T107" fmla="*/ 11943 h 578"/>
                            <a:gd name="T108" fmla="+- 0 15141 14874"/>
                            <a:gd name="T109" fmla="*/ T108 w 581"/>
                            <a:gd name="T110" fmla="+- 0 11922 11554"/>
                            <a:gd name="T111" fmla="*/ 11922 h 578"/>
                            <a:gd name="T112" fmla="+- 0 15128 14874"/>
                            <a:gd name="T113" fmla="*/ T112 w 581"/>
                            <a:gd name="T114" fmla="+- 0 11868 11554"/>
                            <a:gd name="T115" fmla="*/ 11868 h 578"/>
                            <a:gd name="T116" fmla="+- 0 15312 14874"/>
                            <a:gd name="T117" fmla="*/ T116 w 581"/>
                            <a:gd name="T118" fmla="+- 0 11629 11554"/>
                            <a:gd name="T119" fmla="*/ 11629 h 578"/>
                            <a:gd name="T120" fmla="+- 0 15380 14874"/>
                            <a:gd name="T121" fmla="*/ T120 w 581"/>
                            <a:gd name="T122" fmla="+- 0 11656 11554"/>
                            <a:gd name="T123" fmla="*/ 11656 h 578"/>
                            <a:gd name="T124" fmla="+- 0 15332 14874"/>
                            <a:gd name="T125" fmla="*/ T124 w 581"/>
                            <a:gd name="T126" fmla="+- 0 11609 11554"/>
                            <a:gd name="T127" fmla="*/ 11609 h 578"/>
                            <a:gd name="T128" fmla="+- 0 15359 14874"/>
                            <a:gd name="T129" fmla="*/ T128 w 581"/>
                            <a:gd name="T130" fmla="+- 0 11585 11554"/>
                            <a:gd name="T131" fmla="*/ 11585 h 578"/>
                            <a:gd name="T132" fmla="+- 0 15387 14874"/>
                            <a:gd name="T133" fmla="*/ T132 w 581"/>
                            <a:gd name="T134" fmla="+- 0 11585 11554"/>
                            <a:gd name="T135" fmla="*/ 11585 h 578"/>
                            <a:gd name="T136" fmla="+- 0 15416 14874"/>
                            <a:gd name="T137" fmla="*/ T136 w 581"/>
                            <a:gd name="T138" fmla="+- 0 11610 11554"/>
                            <a:gd name="T139" fmla="*/ 11610 h 578"/>
                            <a:gd name="T140" fmla="+- 0 15426 14874"/>
                            <a:gd name="T141" fmla="*/ T140 w 581"/>
                            <a:gd name="T142" fmla="+- 0 11636 11554"/>
                            <a:gd name="T143" fmla="*/ 11636 h 578"/>
                            <a:gd name="T144" fmla="+- 0 15419 14874"/>
                            <a:gd name="T145" fmla="*/ T144 w 581"/>
                            <a:gd name="T146" fmla="+- 0 11573 11554"/>
                            <a:gd name="T147" fmla="*/ 11573 h 578"/>
                            <a:gd name="T148" fmla="+- 0 15373 14874"/>
                            <a:gd name="T149" fmla="*/ T148 w 581"/>
                            <a:gd name="T150" fmla="+- 0 11554 11554"/>
                            <a:gd name="T151" fmla="*/ 11554 h 578"/>
                            <a:gd name="T152" fmla="+- 0 15327 14874"/>
                            <a:gd name="T153" fmla="*/ T152 w 581"/>
                            <a:gd name="T154" fmla="+- 0 11573 11554"/>
                            <a:gd name="T155" fmla="*/ 11573 h 578"/>
                            <a:gd name="T156" fmla="+- 0 15066 14874"/>
                            <a:gd name="T157" fmla="*/ T156 w 581"/>
                            <a:gd name="T158" fmla="+- 0 11835 11554"/>
                            <a:gd name="T159" fmla="*/ 11835 h 578"/>
                            <a:gd name="T160" fmla="+- 0 15031 14874"/>
                            <a:gd name="T161" fmla="*/ T160 w 581"/>
                            <a:gd name="T162" fmla="+- 0 11970 11554"/>
                            <a:gd name="T163" fmla="*/ 11970 h 578"/>
                            <a:gd name="T164" fmla="+- 0 15044 14874"/>
                            <a:gd name="T165" fmla="*/ T164 w 581"/>
                            <a:gd name="T166" fmla="+- 0 11979 11554"/>
                            <a:gd name="T167" fmla="*/ 11979 h 578"/>
                            <a:gd name="T168" fmla="+- 0 15174 14874"/>
                            <a:gd name="T169" fmla="*/ T168 w 581"/>
                            <a:gd name="T170" fmla="+- 0 11943 11554"/>
                            <a:gd name="T171" fmla="*/ 11943 h 578"/>
                            <a:gd name="T172" fmla="+- 0 15209 14874"/>
                            <a:gd name="T173" fmla="*/ T172 w 581"/>
                            <a:gd name="T174" fmla="+- 0 11908 11554"/>
                            <a:gd name="T175" fmla="*/ 11908 h 578"/>
                            <a:gd name="T176" fmla="+- 0 15439 14874"/>
                            <a:gd name="T177" fmla="*/ T176 w 581"/>
                            <a:gd name="T178" fmla="+- 0 11677 11554"/>
                            <a:gd name="T179" fmla="*/ 11677 h 578"/>
                            <a:gd name="T180" fmla="+- 0 15455 14874"/>
                            <a:gd name="T181" fmla="*/ T180 w 581"/>
                            <a:gd name="T182" fmla="+- 0 11636 11554"/>
                            <a:gd name="T183" fmla="*/ 11636 h 5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581" h="578">
                              <a:moveTo>
                                <a:pt x="551" y="369"/>
                              </a:moveTo>
                              <a:lnTo>
                                <a:pt x="544" y="362"/>
                              </a:lnTo>
                              <a:lnTo>
                                <a:pt x="528" y="362"/>
                              </a:lnTo>
                              <a:lnTo>
                                <a:pt x="522" y="369"/>
                              </a:lnTo>
                              <a:lnTo>
                                <a:pt x="522" y="505"/>
                              </a:lnTo>
                              <a:lnTo>
                                <a:pt x="518" y="522"/>
                              </a:lnTo>
                              <a:lnTo>
                                <a:pt x="509" y="536"/>
                              </a:lnTo>
                              <a:lnTo>
                                <a:pt x="495" y="545"/>
                              </a:lnTo>
                              <a:lnTo>
                                <a:pt x="478" y="549"/>
                              </a:lnTo>
                              <a:lnTo>
                                <a:pt x="73" y="549"/>
                              </a:lnTo>
                              <a:lnTo>
                                <a:pt x="56" y="545"/>
                              </a:lnTo>
                              <a:lnTo>
                                <a:pt x="42" y="536"/>
                              </a:lnTo>
                              <a:lnTo>
                                <a:pt x="33" y="522"/>
                              </a:lnTo>
                              <a:lnTo>
                                <a:pt x="29" y="505"/>
                              </a:lnTo>
                              <a:lnTo>
                                <a:pt x="29" y="128"/>
                              </a:lnTo>
                              <a:lnTo>
                                <a:pt x="33" y="111"/>
                              </a:lnTo>
                              <a:lnTo>
                                <a:pt x="42" y="98"/>
                              </a:lnTo>
                              <a:lnTo>
                                <a:pt x="56" y="88"/>
                              </a:lnTo>
                              <a:lnTo>
                                <a:pt x="73" y="85"/>
                              </a:lnTo>
                              <a:lnTo>
                                <a:pt x="209" y="85"/>
                              </a:lnTo>
                              <a:lnTo>
                                <a:pt x="215" y="78"/>
                              </a:lnTo>
                              <a:lnTo>
                                <a:pt x="215" y="62"/>
                              </a:lnTo>
                              <a:lnTo>
                                <a:pt x="209" y="56"/>
                              </a:lnTo>
                              <a:lnTo>
                                <a:pt x="73" y="56"/>
                              </a:lnTo>
                              <a:lnTo>
                                <a:pt x="44" y="62"/>
                              </a:lnTo>
                              <a:lnTo>
                                <a:pt x="21" y="77"/>
                              </a:lnTo>
                              <a:lnTo>
                                <a:pt x="6" y="100"/>
                              </a:lnTo>
                              <a:lnTo>
                                <a:pt x="0" y="128"/>
                              </a:lnTo>
                              <a:lnTo>
                                <a:pt x="0" y="505"/>
                              </a:lnTo>
                              <a:lnTo>
                                <a:pt x="6" y="533"/>
                              </a:lnTo>
                              <a:lnTo>
                                <a:pt x="21" y="556"/>
                              </a:lnTo>
                              <a:lnTo>
                                <a:pt x="44" y="572"/>
                              </a:lnTo>
                              <a:lnTo>
                                <a:pt x="73" y="578"/>
                              </a:lnTo>
                              <a:lnTo>
                                <a:pt x="478" y="578"/>
                              </a:lnTo>
                              <a:lnTo>
                                <a:pt x="507" y="572"/>
                              </a:lnTo>
                              <a:lnTo>
                                <a:pt x="530" y="556"/>
                              </a:lnTo>
                              <a:lnTo>
                                <a:pt x="545" y="533"/>
                              </a:lnTo>
                              <a:lnTo>
                                <a:pt x="551" y="505"/>
                              </a:lnTo>
                              <a:lnTo>
                                <a:pt x="551" y="369"/>
                              </a:lnTo>
                              <a:close/>
                              <a:moveTo>
                                <a:pt x="581" y="82"/>
                              </a:moveTo>
                              <a:lnTo>
                                <a:pt x="576" y="57"/>
                              </a:lnTo>
                              <a:lnTo>
                                <a:pt x="562" y="36"/>
                              </a:lnTo>
                              <a:lnTo>
                                <a:pt x="555" y="29"/>
                              </a:lnTo>
                              <a:lnTo>
                                <a:pt x="552" y="26"/>
                              </a:lnTo>
                              <a:lnTo>
                                <a:pt x="552" y="82"/>
                              </a:lnTo>
                              <a:lnTo>
                                <a:pt x="549" y="95"/>
                              </a:lnTo>
                              <a:lnTo>
                                <a:pt x="542" y="107"/>
                              </a:lnTo>
                              <a:lnTo>
                                <a:pt x="526" y="123"/>
                              </a:lnTo>
                              <a:lnTo>
                                <a:pt x="506" y="102"/>
                              </a:lnTo>
                              <a:lnTo>
                                <a:pt x="506" y="143"/>
                              </a:lnTo>
                              <a:lnTo>
                                <a:pt x="295" y="354"/>
                              </a:lnTo>
                              <a:lnTo>
                                <a:pt x="267" y="327"/>
                              </a:lnTo>
                              <a:lnTo>
                                <a:pt x="267" y="368"/>
                              </a:lnTo>
                              <a:lnTo>
                                <a:pt x="192" y="389"/>
                              </a:lnTo>
                              <a:lnTo>
                                <a:pt x="213" y="314"/>
                              </a:lnTo>
                              <a:lnTo>
                                <a:pt x="267" y="368"/>
                              </a:lnTo>
                              <a:lnTo>
                                <a:pt x="267" y="327"/>
                              </a:lnTo>
                              <a:lnTo>
                                <a:pt x="254" y="314"/>
                              </a:lnTo>
                              <a:lnTo>
                                <a:pt x="226" y="286"/>
                              </a:lnTo>
                              <a:lnTo>
                                <a:pt x="438" y="75"/>
                              </a:lnTo>
                              <a:lnTo>
                                <a:pt x="506" y="143"/>
                              </a:lnTo>
                              <a:lnTo>
                                <a:pt x="506" y="102"/>
                              </a:lnTo>
                              <a:lnTo>
                                <a:pt x="479" y="75"/>
                              </a:lnTo>
                              <a:lnTo>
                                <a:pt x="458" y="55"/>
                              </a:lnTo>
                              <a:lnTo>
                                <a:pt x="473" y="39"/>
                              </a:lnTo>
                              <a:lnTo>
                                <a:pt x="485" y="31"/>
                              </a:lnTo>
                              <a:lnTo>
                                <a:pt x="499" y="29"/>
                              </a:lnTo>
                              <a:lnTo>
                                <a:pt x="513" y="31"/>
                              </a:lnTo>
                              <a:lnTo>
                                <a:pt x="525" y="39"/>
                              </a:lnTo>
                              <a:lnTo>
                                <a:pt x="542" y="56"/>
                              </a:lnTo>
                              <a:lnTo>
                                <a:pt x="549" y="68"/>
                              </a:lnTo>
                              <a:lnTo>
                                <a:pt x="552" y="82"/>
                              </a:lnTo>
                              <a:lnTo>
                                <a:pt x="552" y="26"/>
                              </a:lnTo>
                              <a:lnTo>
                                <a:pt x="545" y="19"/>
                              </a:lnTo>
                              <a:lnTo>
                                <a:pt x="523" y="4"/>
                              </a:lnTo>
                              <a:lnTo>
                                <a:pt x="499" y="0"/>
                              </a:lnTo>
                              <a:lnTo>
                                <a:pt x="474" y="4"/>
                              </a:lnTo>
                              <a:lnTo>
                                <a:pt x="453" y="19"/>
                              </a:lnTo>
                              <a:lnTo>
                                <a:pt x="193" y="279"/>
                              </a:lnTo>
                              <a:lnTo>
                                <a:pt x="192" y="281"/>
                              </a:lnTo>
                              <a:lnTo>
                                <a:pt x="156" y="411"/>
                              </a:lnTo>
                              <a:lnTo>
                                <a:pt x="157" y="416"/>
                              </a:lnTo>
                              <a:lnTo>
                                <a:pt x="165" y="424"/>
                              </a:lnTo>
                              <a:lnTo>
                                <a:pt x="170" y="425"/>
                              </a:lnTo>
                              <a:lnTo>
                                <a:pt x="300" y="389"/>
                              </a:lnTo>
                              <a:lnTo>
                                <a:pt x="302" y="388"/>
                              </a:lnTo>
                              <a:lnTo>
                                <a:pt x="335" y="354"/>
                              </a:lnTo>
                              <a:lnTo>
                                <a:pt x="562" y="128"/>
                              </a:lnTo>
                              <a:lnTo>
                                <a:pt x="565" y="123"/>
                              </a:lnTo>
                              <a:lnTo>
                                <a:pt x="576" y="106"/>
                              </a:lnTo>
                              <a:lnTo>
                                <a:pt x="581" y="8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AutoShape 30"/>
                      <wps:cNvSpPr>
                        <a:spLocks/>
                      </wps:cNvSpPr>
                      <wps:spPr bwMode="auto">
                        <a:xfrm>
                          <a:off x="17497" y="12565"/>
                          <a:ext cx="660" cy="660"/>
                        </a:xfrm>
                        <a:custGeom>
                          <a:avLst/>
                          <a:gdLst>
                            <a:gd name="T0" fmla="+- 0 17618 17498"/>
                            <a:gd name="T1" fmla="*/ T0 w 660"/>
                            <a:gd name="T2" fmla="+- 0 12566 12566"/>
                            <a:gd name="T3" fmla="*/ 12566 h 660"/>
                            <a:gd name="T4" fmla="+- 0 18158 17498"/>
                            <a:gd name="T5" fmla="*/ T4 w 660"/>
                            <a:gd name="T6" fmla="+- 0 12566 12566"/>
                            <a:gd name="T7" fmla="*/ 12566 h 660"/>
                            <a:gd name="T8" fmla="+- 0 17498 17498"/>
                            <a:gd name="T9" fmla="*/ T8 w 660"/>
                            <a:gd name="T10" fmla="+- 0 12686 12566"/>
                            <a:gd name="T11" fmla="*/ 12686 h 660"/>
                            <a:gd name="T12" fmla="+- 0 17498 17498"/>
                            <a:gd name="T13" fmla="*/ T12 w 660"/>
                            <a:gd name="T14" fmla="+- 0 13226 12566"/>
                            <a:gd name="T15" fmla="*/ 13226 h 660"/>
                          </a:gdLst>
                          <a:ahLst/>
                          <a:cxnLst>
                            <a:cxn ang="0">
                              <a:pos x="T1" y="T3"/>
                            </a:cxn>
                            <a:cxn ang="0">
                              <a:pos x="T5" y="T7"/>
                            </a:cxn>
                            <a:cxn ang="0">
                              <a:pos x="T9" y="T11"/>
                            </a:cxn>
                            <a:cxn ang="0">
                              <a:pos x="T13" y="T15"/>
                            </a:cxn>
                          </a:cxnLst>
                          <a:rect l="0" t="0" r="r" b="b"/>
                          <a:pathLst>
                            <a:path w="660" h="660">
                              <a:moveTo>
                                <a:pt x="120" y="0"/>
                              </a:moveTo>
                              <a:lnTo>
                                <a:pt x="660" y="0"/>
                              </a:lnTo>
                              <a:moveTo>
                                <a:pt x="0" y="120"/>
                              </a:moveTo>
                              <a:lnTo>
                                <a:pt x="0" y="66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3A1ED7" id="Group 194" o:spid="_x0000_s1026" style="position:absolute;margin-left:726.45pt;margin-top:559.7pt;width:181.45pt;height:101.6pt;z-index:-251653120;mso-position-horizontal-relative:page;mso-position-vertical-relative:page" coordorigin="14529,11194" coordsize="3629,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">
              <v:rect id="Rectangle 28" o:spid="_x0000_s1027" style="position:absolute;left:14528;top:11193;width:3083;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" fillcolor="#9fd406" stroked="f"/>
              <v:shape id="AutoShape 29" o:spid="_x0000_s1028" style="position:absolute;left:14874;top:11553;width:581;height:578;visibility:visible;mso-wrap-style:square;v-text-anchor:top" coordsize="58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" path="m551,369r-7,-7l528,362r-6,7l522,505r-4,17l509,536r-14,9l478,549r-405,l56,545,42,536,33,522,29,505r,-377l33,111,42,98,56,88,73,85r136,l215,78r,-16l209,56,73,56,44,62,21,77,6,100,,128,,505r6,28l21,556r23,16l73,578r405,l507,572r23,-16l545,533r6,-28l551,369xm581,82l576,57,562,36r-7,-7l552,26r,56l549,95r-7,12l526,123,506,102r,41l295,354,267,327r,41l192,389r21,-75l267,368r,-41l254,314,226,286,438,75r68,68l506,102,479,75,458,55,473,39r12,-8l499,29r14,2l525,39r17,17l549,68r3,14l552,26r-7,-7l523,4,499,,474,4,453,19,193,279r-1,2l156,411r1,5l165,424r5,1l300,389r2,-1l335,354,562,128r3,-5l576,106r5,-24xe" stroked="f">
                <v:path arrowok="t" o:connecttype="custom" o:connectlocs="544,11916;522,11923;518,12076;495,12099;73,12103;42,12090;29,12059;33,11665;56,11642;209,11639;215,11616;73,11610;21,11631;0,11682;6,12087;44,12126;478,12132;530,12110;551,12059;581,11636;562,11590;552,11580;549,11649;526,11677;506,11697;267,11881;192,11943;267,11922;254,11868;438,11629;506,11656;458,11609;485,11585;513,11585;542,11610;552,11636;545,11573;499,11554;453,11573;192,11835;157,11970;170,11979;300,11943;335,11908;565,11677;581,11636" o:connectangles="0,0,0,0,0,0,0,0,0,0,0,0,0,0,0,0,0,0,0,0,0,0,0,0,0,0,0,0,0,0,0,0,0,0,0,0,0,0,0,0,0,0,0,0,0,0"/>
              </v:shape>
              <v:shape id="AutoShape 30" o:spid="_x0000_s1029" style="position:absolute;left:17497;top:12565;width:660;height:660;visibility:visible;mso-wrap-style:square;v-text-anchor:top" coordsize="66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" path="m120,l660,m,120l,660e" filled="f" strokeweight=".25pt">
                <v:path arrowok="t" o:connecttype="custom" o:connectlocs="120,12566;660,12566;0,12686;0,13226" o:connectangles="0,0,0,0"/>
              </v:shape>
              <w10:wrap anchorx="page" anchory="page"/>
            </v:group>
          </w:pict>
        </mc:Fallback>
      </mc:AlternateContent>
    </w:r>
    <w:r>
      <w:rPr>
        <w:noProof/>
        <w:sz w:val="18"/>
        <w:lang w:eastAsia="en-GB"/>
      </w:rPr>
      <mc:AlternateContent>
        <mc:Choice Requires="wps">
          <w:drawing>
            <wp:anchor distT="0" distB="0" distL="114300" distR="114300" simplePos="0" relativeHeight="251649024" behindDoc="1" locked="0" layoutInCell="1" allowOverlap="1">
              <wp:simplePos x="0" y="0"/>
              <wp:positionH relativeFrom="page">
                <wp:posOffset>342900</wp:posOffset>
              </wp:positionH>
              <wp:positionV relativeFrom="page">
                <wp:posOffset>7979410</wp:posOffset>
              </wp:positionV>
              <wp:extent cx="0" cy="0"/>
              <wp:effectExtent l="352425" t="6985" r="352425" b="12065"/>
              <wp:wrapNone/>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7CA5C" id="Straight Connector 19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pt,628.3pt" to="27pt,6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bdFwIAADQEAAAOAAAAZHJzL2Uyb0RvYy54bWysU8GO2jAQvVfqP1i5QxJIKU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" strokeweight=".25pt">
              <w10:wrap anchorx="page" anchory="page"/>
            </v:line>
          </w:pict>
        </mc:Fallback>
      </mc:AlternateContent>
    </w:r>
    <w:r>
      <w:rPr>
        <w:noProof/>
        <w:sz w:val="18"/>
        <w:lang w:eastAsia="en-GB"/>
      </w:rPr>
      <mc:AlternateContent>
        <mc:Choice Requires="wps">
          <w:drawing>
            <wp:anchor distT="0" distB="0" distL="114300" distR="114300" simplePos="0" relativeHeight="251650048" behindDoc="1" locked="0" layoutInCell="1" allowOverlap="1">
              <wp:simplePos x="0" y="0"/>
              <wp:positionH relativeFrom="page">
                <wp:posOffset>9910445</wp:posOffset>
              </wp:positionH>
              <wp:positionV relativeFrom="page">
                <wp:posOffset>7432675</wp:posOffset>
              </wp:positionV>
              <wp:extent cx="905510" cy="330200"/>
              <wp:effectExtent l="4445" t="3175" r="4445" b="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D83" w:rsidRDefault="00F87D83">
                          <w:pPr>
                            <w:spacing w:before="20"/>
                            <w:ind w:left="20" w:right="-5"/>
                            <w:rPr>
                              <w:sz w:val="20"/>
                            </w:rPr>
                          </w:pPr>
                          <w:r>
                            <w:rPr>
                              <w:color w:val="FFFFFF"/>
                              <w:sz w:val="20"/>
                            </w:rPr>
                            <w:t>and the reasons for decisions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2" o:spid="_x0000_s1029" type="#_x0000_t202" style="position:absolute;left:0;text-align:left;margin-left:780.35pt;margin-top:585.25pt;width:71.3pt;height:2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" filled="f" stroked="f">
              <v:textbox inset="0,0,0,0">
                <w:txbxContent>
                  <w:p w:rsidR="00F87D83" w:rsidRDefault="00F87D83">
                    <w:pPr>
                      <w:spacing w:before="20"/>
                      <w:ind w:left="20" w:right="-5"/>
                      <w:rPr>
                        <w:sz w:val="20"/>
                      </w:rPr>
                    </w:pPr>
                    <w:r>
                      <w:rPr>
                        <w:color w:val="FFFFFF"/>
                        <w:sz w:val="20"/>
                      </w:rPr>
                      <w:t>and the reasons for decisions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C3A" w:rsidRDefault="000A4C3A">
      <w:pPr>
        <w:pStyle w:val="ListParagraph1"/>
        <w:spacing w:line="14" w:lineRule="auto"/>
        <w:rPr>
          <w:sz w:val="20"/>
        </w:rPr>
      </w:pPr>
      <w:r>
        <w:rPr>
          <w:sz w:val="18"/>
          <w:lang w:val="en-US" w:eastAsia="en-US"/>
        </w:rPr>
        <w:pict>
          <v:line id="_x0000_s1025" style="position:absolute;left:0;text-align:left;z-index:-251657216;mso-position-horizontal-relative:page;mso-position-vertical-relative:page" from="33pt,634.3pt" to="33pt,661.3pt" strokeweight=".25pt">
            <w10:wrap anchorx="page" anchory="page"/>
          </v:line>
        </w:pict>
      </w:r>
      <w:r>
        <w:rPr>
          <w:sz w:val="18"/>
          <w:lang w:val="en-US" w:eastAsia="en-US"/>
        </w:rPr>
        <w:pict>
          <v:group id="_x0000_s1026" style="position:absolute;left:0;text-align:left;margin-left:726.45pt;margin-top:559.7pt;width:181.45pt;height:101.6pt;z-index:-251656192;mso-position-horizontal-relative:page;mso-position-vertical-relative:page" coordorigin="14529,11194" coordsize="3629,2032">
            <v:rect id="_x0000_s1027" style="position:absolute;left:14528;top:11193;width:3083;height:1486" fillcolor="#9fd406" stroked="f"/>
            <v:shape id="_x0000_s1028" style="position:absolute;left:14874;top:11553;width:581;height:578" coordorigin="14874,11554" coordsize="581,578" o:spt="100" adj="0,,0" path="m15425,11923r-7,-7l15402,11916r-6,7l15396,12059r-4,17l15383,12090r-14,9l15352,12103r-405,l14930,12099r-14,-9l14907,12076r-4,-17l14903,11682r4,-17l14916,11652r14,-10l14947,11639r136,l15089,11632r,-16l15083,11610r-136,l14918,11616r-23,15l14880,11654r-6,28l14874,12059r6,28l14895,12110r23,16l14947,12132r405,l15381,12126r23,-16l15419,12087r6,-28l15425,11923xm15455,11636r-5,-25l15436,11590r-7,-7l15426,11580r,56l15423,11649r-7,12l15400,11677r-20,-21l15380,11697r-211,211l15141,11881r,41l15066,11943r21,-75l15141,11922r,-41l15128,11868r-28,-28l15312,11629r68,68l15380,11656r-27,-27l15332,11609r15,-16l15359,11585r14,-2l15387,11585r12,8l15416,11610r7,12l15426,11636r,-56l15419,11573r-22,-15l15373,11554r-25,4l15327,11573r-260,260l15066,11835r-36,130l15031,11970r8,8l15044,11979r130,-36l15174,11943r2,-1l15209,11908r227,-226l15439,11677r11,-17l15455,11636xe" stroked="f">
              <v:stroke joinstyle="round"/>
              <v:formulas/>
              <v:path arrowok="t" o:connecttype="segments"/>
            </v:shape>
            <v:shape id="_x0000_s1029" style="position:absolute;left:17497;top:12565;width:660;height:660" coordorigin="17498,12566" coordsize="660,660" o:spt="100" adj="0,,0" path="m17618,12566r540,m17498,12686r,540e" filled="f" strokeweight=".25pt">
              <v:stroke joinstyle="round"/>
              <v:formulas/>
              <v:path arrowok="t" o:connecttype="segments"/>
            </v:shape>
            <w10:wrap anchorx="page" anchory="page"/>
          </v:group>
        </w:pict>
      </w:r>
      <w:r>
        <w:rPr>
          <w:sz w:val="18"/>
          <w:lang w:val="en-US" w:eastAsia="en-US"/>
        </w:rPr>
        <w:pict>
          <v:line id="_x0000_s1030" style="position:absolute;left:0;text-align:left;z-index:-251655168;mso-position-horizontal-relative:page;mso-position-vertical-relative:page" from="27pt,628.3pt" to="0,628.3pt" strokeweight=".25pt">
            <w10:wrap anchorx="page" anchory="page"/>
          </v:line>
        </w:pict>
      </w:r>
      <w:r>
        <w:rPr>
          <w:sz w:val="18"/>
          <w:lang w:val="en-US" w:eastAsia="en-US"/>
        </w:rPr>
        <w:pict>
          <v:shapetype id="_x0000_t202" coordsize="21600,21600" o:spt="202" path="m,l,21600r21600,l21600,xe">
            <v:stroke joinstyle="miter"/>
            <v:path gradientshapeok="t" o:connecttype="rect"/>
          </v:shapetype>
          <v:shape id="_x0000_s1031" type="#_x0000_t202" style="position:absolute;left:0;text-align:left;margin-left:780.35pt;margin-top:585.25pt;width:71.3pt;height:26pt;z-index:-251654144;mso-position-horizontal-relative:page;mso-position-vertical-relative:page" filled="f" stroked="f">
            <v:textbox inset="0,0,0,0">
              <w:txbxContent>
                <w:p w:rsidR="000A4C3A" w:rsidRDefault="000A4C3A">
                  <w:pPr>
                    <w:spacing w:before="20"/>
                    <w:ind w:left="20" w:right="-5"/>
                    <w:rPr>
                      <w:sz w:val="20"/>
                    </w:rPr>
                  </w:pPr>
                  <w:r>
                    <w:rPr>
                      <w:color w:val="FFFFFF"/>
                      <w:sz w:val="20"/>
                    </w:rPr>
                    <w:t>and the reasons for decisions</w:t>
                  </w:r>
                </w:p>
              </w:txbxContent>
            </v:textbox>
            <w10:wrap anchorx="page" anchory="page"/>
          </v:shape>
        </w:pict>
      </w:r>
    </w:p>
  </w:footnote>
  <w:footnote w:type="continuationSeparator" w:id="0">
    <w:p w:rsidR="000A4C3A" w:rsidRDefault="000A4C3A"/>
    <w:p w:rsidR="000A4C3A" w:rsidRDefault="000A4C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D83" w:rsidRDefault="00F87D83">
    <w:pPr>
      <w:pStyle w:val="ListParagraph1"/>
      <w:spacing w:line="14" w:lineRule="auto"/>
      <w:rPr>
        <w:sz w:val="20"/>
      </w:rPr>
    </w:pPr>
    <w:r>
      <w:rPr>
        <w:sz w:val="18"/>
        <w:lang w:val="en-US" w:eastAsia="en-US"/>
      </w:rPr>
      <w:pict>
        <v:shapetype id="_x0000_t202" coordsize="21600,21600" o:spt="202" path="m,l,21600r21600,l21600,xe">
          <v:stroke joinstyle="miter"/>
          <v:path gradientshapeok="t" o:connecttype="rect"/>
        </v:shapetype>
        <v:shape id="_x0000_s2088" type="#_x0000_t202" style="position:absolute;left:0;text-align:left;margin-left:780.35pt;margin-top:573.25pt;width:75.6pt;height:38pt;z-index:-251648000;mso-position-horizontal-relative:page;mso-position-vertical-relative:page" filled="f" stroked="f">
          <v:textbox inset="0,0,0,0">
            <w:txbxContent>
              <w:p w:rsidR="00F87D83" w:rsidRDefault="00F87D83">
                <w:pPr>
                  <w:spacing w:before="20"/>
                  <w:ind w:left="20" w:right="-12"/>
                  <w:rPr>
                    <w:sz w:val="20"/>
                  </w:rPr>
                </w:pPr>
                <w:r>
                  <w:rPr>
                    <w:color w:val="FFFFFF"/>
                    <w:sz w:val="20"/>
                  </w:rPr>
                  <w:t>Record decisions and the reasons for decisions</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D83" w:rsidRDefault="00F87D83"/>
  <w:p w:rsidR="00F87D83" w:rsidRDefault="00F87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95C74"/>
    <w:multiLevelType w:val="hybridMultilevel"/>
    <w:tmpl w:val="44421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98287B"/>
    <w:multiLevelType w:val="hybridMultilevel"/>
    <w:tmpl w:val="6E460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4709A"/>
    <w:multiLevelType w:val="hybridMultilevel"/>
    <w:tmpl w:val="4D4E0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E0298"/>
    <w:multiLevelType w:val="hybridMultilevel"/>
    <w:tmpl w:val="4EB26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B697D"/>
    <w:multiLevelType w:val="hybridMultilevel"/>
    <w:tmpl w:val="E45880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4D727D9"/>
    <w:multiLevelType w:val="hybridMultilevel"/>
    <w:tmpl w:val="FB104C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430804"/>
    <w:multiLevelType w:val="hybridMultilevel"/>
    <w:tmpl w:val="D3A88D0E"/>
    <w:lvl w:ilvl="0" w:tplc="56CE8A30">
      <w:start w:val="10"/>
      <w:numFmt w:val="decimal"/>
      <w:lvlText w:val="%1"/>
      <w:lvlJc w:val="left"/>
      <w:pPr>
        <w:ind w:left="1965" w:hanging="360"/>
      </w:pPr>
      <w:rPr>
        <w:rFonts w:hint="default"/>
      </w:rPr>
    </w:lvl>
    <w:lvl w:ilvl="1" w:tplc="08090019" w:tentative="1">
      <w:start w:val="1"/>
      <w:numFmt w:val="lowerLetter"/>
      <w:lvlText w:val="%2."/>
      <w:lvlJc w:val="left"/>
      <w:pPr>
        <w:ind w:left="2685" w:hanging="360"/>
      </w:pPr>
    </w:lvl>
    <w:lvl w:ilvl="2" w:tplc="0809001B" w:tentative="1">
      <w:start w:val="1"/>
      <w:numFmt w:val="lowerRoman"/>
      <w:lvlText w:val="%3."/>
      <w:lvlJc w:val="right"/>
      <w:pPr>
        <w:ind w:left="3405" w:hanging="180"/>
      </w:pPr>
    </w:lvl>
    <w:lvl w:ilvl="3" w:tplc="0809000F" w:tentative="1">
      <w:start w:val="1"/>
      <w:numFmt w:val="decimal"/>
      <w:lvlText w:val="%4."/>
      <w:lvlJc w:val="left"/>
      <w:pPr>
        <w:ind w:left="4125" w:hanging="360"/>
      </w:pPr>
    </w:lvl>
    <w:lvl w:ilvl="4" w:tplc="08090019" w:tentative="1">
      <w:start w:val="1"/>
      <w:numFmt w:val="lowerLetter"/>
      <w:lvlText w:val="%5."/>
      <w:lvlJc w:val="left"/>
      <w:pPr>
        <w:ind w:left="4845" w:hanging="360"/>
      </w:pPr>
    </w:lvl>
    <w:lvl w:ilvl="5" w:tplc="0809001B" w:tentative="1">
      <w:start w:val="1"/>
      <w:numFmt w:val="lowerRoman"/>
      <w:lvlText w:val="%6."/>
      <w:lvlJc w:val="right"/>
      <w:pPr>
        <w:ind w:left="5565" w:hanging="180"/>
      </w:pPr>
    </w:lvl>
    <w:lvl w:ilvl="6" w:tplc="0809000F" w:tentative="1">
      <w:start w:val="1"/>
      <w:numFmt w:val="decimal"/>
      <w:lvlText w:val="%7."/>
      <w:lvlJc w:val="left"/>
      <w:pPr>
        <w:ind w:left="6285" w:hanging="360"/>
      </w:pPr>
    </w:lvl>
    <w:lvl w:ilvl="7" w:tplc="08090019" w:tentative="1">
      <w:start w:val="1"/>
      <w:numFmt w:val="lowerLetter"/>
      <w:lvlText w:val="%8."/>
      <w:lvlJc w:val="left"/>
      <w:pPr>
        <w:ind w:left="7005" w:hanging="360"/>
      </w:pPr>
    </w:lvl>
    <w:lvl w:ilvl="8" w:tplc="0809001B" w:tentative="1">
      <w:start w:val="1"/>
      <w:numFmt w:val="lowerRoman"/>
      <w:lvlText w:val="%9."/>
      <w:lvlJc w:val="right"/>
      <w:pPr>
        <w:ind w:left="7725" w:hanging="180"/>
      </w:pPr>
    </w:lvl>
  </w:abstractNum>
  <w:abstractNum w:abstractNumId="7" w15:restartNumberingAfterBreak="0">
    <w:nsid w:val="1AAC017F"/>
    <w:multiLevelType w:val="hybridMultilevel"/>
    <w:tmpl w:val="41B40C86"/>
    <w:lvl w:ilvl="0" w:tplc="592A362A">
      <w:start w:val="1"/>
      <w:numFmt w:val="decimal"/>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8" w15:restartNumberingAfterBreak="0">
    <w:nsid w:val="1CAA5429"/>
    <w:multiLevelType w:val="hybridMultilevel"/>
    <w:tmpl w:val="00A06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6186B"/>
    <w:multiLevelType w:val="hybridMultilevel"/>
    <w:tmpl w:val="F26A51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F913C56"/>
    <w:multiLevelType w:val="hybridMultilevel"/>
    <w:tmpl w:val="E0E2D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105462"/>
    <w:multiLevelType w:val="hybridMultilevel"/>
    <w:tmpl w:val="0D886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1A0BEA"/>
    <w:multiLevelType w:val="hybridMultilevel"/>
    <w:tmpl w:val="A5E48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A36DE0"/>
    <w:multiLevelType w:val="hybridMultilevel"/>
    <w:tmpl w:val="08E6E1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77D192B"/>
    <w:multiLevelType w:val="hybridMultilevel"/>
    <w:tmpl w:val="D138FED6"/>
    <w:lvl w:ilvl="0" w:tplc="18747552">
      <w:start w:val="1"/>
      <w:numFmt w:val="bullet"/>
      <w:lvlText w:val=""/>
      <w:lvlJc w:val="left"/>
      <w:pPr>
        <w:ind w:left="720" w:hanging="493"/>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82D7EE3"/>
    <w:multiLevelType w:val="hybridMultilevel"/>
    <w:tmpl w:val="4F222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892364"/>
    <w:multiLevelType w:val="hybridMultilevel"/>
    <w:tmpl w:val="26FAC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D51E37"/>
    <w:multiLevelType w:val="hybridMultilevel"/>
    <w:tmpl w:val="C7522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C71FE5"/>
    <w:multiLevelType w:val="hybridMultilevel"/>
    <w:tmpl w:val="BB8EA8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B642F6"/>
    <w:multiLevelType w:val="hybridMultilevel"/>
    <w:tmpl w:val="13EA806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3010A5"/>
    <w:multiLevelType w:val="hybridMultilevel"/>
    <w:tmpl w:val="6B96B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1B7EB0"/>
    <w:multiLevelType w:val="hybridMultilevel"/>
    <w:tmpl w:val="5BBA7D64"/>
    <w:lvl w:ilvl="0" w:tplc="CDBAEAFE">
      <w:start w:val="1"/>
      <w:numFmt w:val="decimal"/>
      <w:lvlText w:val="%1."/>
      <w:lvlJc w:val="left"/>
      <w:pPr>
        <w:ind w:left="5888" w:hanging="360"/>
      </w:pPr>
      <w:rPr>
        <w:rFonts w:ascii="Calibri" w:eastAsia="Calibri" w:hAnsi="Calibri" w:cs="Calibri"/>
      </w:rPr>
    </w:lvl>
    <w:lvl w:ilvl="1" w:tplc="08090019" w:tentative="1">
      <w:start w:val="1"/>
      <w:numFmt w:val="lowerLetter"/>
      <w:lvlText w:val="%2."/>
      <w:lvlJc w:val="left"/>
      <w:pPr>
        <w:ind w:left="6608" w:hanging="360"/>
      </w:pPr>
    </w:lvl>
    <w:lvl w:ilvl="2" w:tplc="0809001B" w:tentative="1">
      <w:start w:val="1"/>
      <w:numFmt w:val="lowerRoman"/>
      <w:lvlText w:val="%3."/>
      <w:lvlJc w:val="right"/>
      <w:pPr>
        <w:ind w:left="7328" w:hanging="180"/>
      </w:pPr>
    </w:lvl>
    <w:lvl w:ilvl="3" w:tplc="0809000F" w:tentative="1">
      <w:start w:val="1"/>
      <w:numFmt w:val="decimal"/>
      <w:lvlText w:val="%4."/>
      <w:lvlJc w:val="left"/>
      <w:pPr>
        <w:ind w:left="8048" w:hanging="360"/>
      </w:pPr>
    </w:lvl>
    <w:lvl w:ilvl="4" w:tplc="08090019" w:tentative="1">
      <w:start w:val="1"/>
      <w:numFmt w:val="lowerLetter"/>
      <w:lvlText w:val="%5."/>
      <w:lvlJc w:val="left"/>
      <w:pPr>
        <w:ind w:left="8768" w:hanging="360"/>
      </w:pPr>
    </w:lvl>
    <w:lvl w:ilvl="5" w:tplc="0809001B" w:tentative="1">
      <w:start w:val="1"/>
      <w:numFmt w:val="lowerRoman"/>
      <w:lvlText w:val="%6."/>
      <w:lvlJc w:val="right"/>
      <w:pPr>
        <w:ind w:left="9488" w:hanging="180"/>
      </w:pPr>
    </w:lvl>
    <w:lvl w:ilvl="6" w:tplc="0809000F" w:tentative="1">
      <w:start w:val="1"/>
      <w:numFmt w:val="decimal"/>
      <w:lvlText w:val="%7."/>
      <w:lvlJc w:val="left"/>
      <w:pPr>
        <w:ind w:left="10208" w:hanging="360"/>
      </w:pPr>
    </w:lvl>
    <w:lvl w:ilvl="7" w:tplc="08090019" w:tentative="1">
      <w:start w:val="1"/>
      <w:numFmt w:val="lowerLetter"/>
      <w:lvlText w:val="%8."/>
      <w:lvlJc w:val="left"/>
      <w:pPr>
        <w:ind w:left="10928" w:hanging="360"/>
      </w:pPr>
    </w:lvl>
    <w:lvl w:ilvl="8" w:tplc="0809001B" w:tentative="1">
      <w:start w:val="1"/>
      <w:numFmt w:val="lowerRoman"/>
      <w:lvlText w:val="%9."/>
      <w:lvlJc w:val="right"/>
      <w:pPr>
        <w:ind w:left="11648" w:hanging="180"/>
      </w:pPr>
    </w:lvl>
  </w:abstractNum>
  <w:abstractNum w:abstractNumId="22" w15:restartNumberingAfterBreak="0">
    <w:nsid w:val="3E463C0A"/>
    <w:multiLevelType w:val="hybridMultilevel"/>
    <w:tmpl w:val="AFE09700"/>
    <w:lvl w:ilvl="0" w:tplc="DC506B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350FD8"/>
    <w:multiLevelType w:val="hybridMultilevel"/>
    <w:tmpl w:val="FEDC0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DB4320"/>
    <w:multiLevelType w:val="hybridMultilevel"/>
    <w:tmpl w:val="E056E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FF5E62"/>
    <w:multiLevelType w:val="hybridMultilevel"/>
    <w:tmpl w:val="526685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57430A2"/>
    <w:multiLevelType w:val="hybridMultilevel"/>
    <w:tmpl w:val="E9723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23418A"/>
    <w:multiLevelType w:val="hybridMultilevel"/>
    <w:tmpl w:val="0DE44F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E07878"/>
    <w:multiLevelType w:val="hybridMultilevel"/>
    <w:tmpl w:val="6714F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16E1D32"/>
    <w:multiLevelType w:val="hybridMultilevel"/>
    <w:tmpl w:val="7C14A8D4"/>
    <w:lvl w:ilvl="0" w:tplc="58065E28">
      <w:start w:val="1"/>
      <w:numFmt w:val="bullet"/>
      <w:lvlText w:val=""/>
      <w:lvlJc w:val="left"/>
      <w:pPr>
        <w:ind w:left="720" w:hanging="436"/>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3CD1694"/>
    <w:multiLevelType w:val="hybridMultilevel"/>
    <w:tmpl w:val="C3567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D221AD"/>
    <w:multiLevelType w:val="hybridMultilevel"/>
    <w:tmpl w:val="4CA0F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9E3A02"/>
    <w:multiLevelType w:val="hybridMultilevel"/>
    <w:tmpl w:val="27A8B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0A3A3E"/>
    <w:multiLevelType w:val="hybridMultilevel"/>
    <w:tmpl w:val="23969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456F8E"/>
    <w:multiLevelType w:val="hybridMultilevel"/>
    <w:tmpl w:val="F15CE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6837A9C"/>
    <w:multiLevelType w:val="hybridMultilevel"/>
    <w:tmpl w:val="F118C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197B8D"/>
    <w:multiLevelType w:val="hybridMultilevel"/>
    <w:tmpl w:val="60C8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9468E5"/>
    <w:multiLevelType w:val="hybridMultilevel"/>
    <w:tmpl w:val="D62E3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B13B0B"/>
    <w:multiLevelType w:val="hybridMultilevel"/>
    <w:tmpl w:val="AC0C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3A0A5A"/>
    <w:multiLevelType w:val="hybridMultilevel"/>
    <w:tmpl w:val="8EE6B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DD7157"/>
    <w:multiLevelType w:val="hybridMultilevel"/>
    <w:tmpl w:val="BD026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360125"/>
    <w:multiLevelType w:val="hybridMultilevel"/>
    <w:tmpl w:val="FE047684"/>
    <w:lvl w:ilvl="0" w:tplc="493A9112">
      <w:start w:val="1"/>
      <w:numFmt w:val="bullet"/>
      <w:pStyle w:val="Header"/>
      <w:lvlText w:val=""/>
      <w:lvlJc w:val="left"/>
      <w:pPr>
        <w:ind w:left="644" w:hanging="474"/>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72D06151"/>
    <w:multiLevelType w:val="hybridMultilevel"/>
    <w:tmpl w:val="4646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581295"/>
    <w:multiLevelType w:val="hybridMultilevel"/>
    <w:tmpl w:val="03729D62"/>
    <w:lvl w:ilvl="0" w:tplc="706432E0">
      <w:start w:val="1"/>
      <w:numFmt w:val="bullet"/>
      <w:lvlText w:val=""/>
      <w:lvlJc w:val="left"/>
      <w:pPr>
        <w:ind w:left="720" w:hanging="43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EC5AFB"/>
    <w:multiLevelType w:val="hybridMultilevel"/>
    <w:tmpl w:val="19E0E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A85C00"/>
    <w:multiLevelType w:val="hybridMultilevel"/>
    <w:tmpl w:val="79EE1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680D95"/>
    <w:multiLevelType w:val="hybridMultilevel"/>
    <w:tmpl w:val="5E380D24"/>
    <w:lvl w:ilvl="0" w:tplc="0E5637BE">
      <w:start w:val="1"/>
      <w:numFmt w:val="bullet"/>
      <w:lvlText w:val=""/>
      <w:lvlJc w:val="left"/>
      <w:pPr>
        <w:tabs>
          <w:tab w:val="num" w:pos="720"/>
        </w:tabs>
        <w:ind w:left="720" w:hanging="360"/>
      </w:pPr>
      <w:rPr>
        <w:rFonts w:ascii="Symbol" w:hAnsi="Symbol" w:hint="default"/>
        <w:color w:val="7030A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33"/>
  </w:num>
  <w:num w:numId="2">
    <w:abstractNumId w:val="37"/>
  </w:num>
  <w:num w:numId="3">
    <w:abstractNumId w:val="36"/>
  </w:num>
  <w:num w:numId="4">
    <w:abstractNumId w:val="46"/>
  </w:num>
  <w:num w:numId="5">
    <w:abstractNumId w:val="40"/>
  </w:num>
  <w:num w:numId="6">
    <w:abstractNumId w:val="16"/>
  </w:num>
  <w:num w:numId="7">
    <w:abstractNumId w:val="5"/>
  </w:num>
  <w:num w:numId="8">
    <w:abstractNumId w:val="34"/>
  </w:num>
  <w:num w:numId="9">
    <w:abstractNumId w:val="0"/>
  </w:num>
  <w:num w:numId="10">
    <w:abstractNumId w:val="28"/>
  </w:num>
  <w:num w:numId="11">
    <w:abstractNumId w:val="13"/>
  </w:num>
  <w:num w:numId="12">
    <w:abstractNumId w:val="42"/>
  </w:num>
  <w:num w:numId="13">
    <w:abstractNumId w:val="31"/>
  </w:num>
  <w:num w:numId="14">
    <w:abstractNumId w:val="14"/>
  </w:num>
  <w:num w:numId="15">
    <w:abstractNumId w:val="29"/>
  </w:num>
  <w:num w:numId="16">
    <w:abstractNumId w:val="41"/>
  </w:num>
  <w:num w:numId="17">
    <w:abstractNumId w:val="43"/>
  </w:num>
  <w:num w:numId="18">
    <w:abstractNumId w:val="41"/>
    <w:lvlOverride w:ilvl="0">
      <w:startOverride w:val="1"/>
    </w:lvlOverride>
  </w:num>
  <w:num w:numId="19">
    <w:abstractNumId w:val="25"/>
  </w:num>
  <w:num w:numId="20">
    <w:abstractNumId w:val="2"/>
  </w:num>
  <w:num w:numId="21">
    <w:abstractNumId w:val="21"/>
  </w:num>
  <w:num w:numId="22">
    <w:abstractNumId w:val="18"/>
  </w:num>
  <w:num w:numId="23">
    <w:abstractNumId w:val="30"/>
  </w:num>
  <w:num w:numId="24">
    <w:abstractNumId w:val="45"/>
  </w:num>
  <w:num w:numId="25">
    <w:abstractNumId w:val="20"/>
  </w:num>
  <w:num w:numId="26">
    <w:abstractNumId w:val="6"/>
  </w:num>
  <w:num w:numId="27">
    <w:abstractNumId w:val="7"/>
  </w:num>
  <w:num w:numId="28">
    <w:abstractNumId w:val="3"/>
  </w:num>
  <w:num w:numId="29">
    <w:abstractNumId w:val="4"/>
  </w:num>
  <w:num w:numId="30">
    <w:abstractNumId w:val="27"/>
  </w:num>
  <w:num w:numId="31">
    <w:abstractNumId w:val="12"/>
  </w:num>
  <w:num w:numId="32">
    <w:abstractNumId w:val="9"/>
  </w:num>
  <w:num w:numId="33">
    <w:abstractNumId w:val="26"/>
  </w:num>
  <w:num w:numId="34">
    <w:abstractNumId w:val="39"/>
  </w:num>
  <w:num w:numId="35">
    <w:abstractNumId w:val="23"/>
  </w:num>
  <w:num w:numId="36">
    <w:abstractNumId w:val="35"/>
  </w:num>
  <w:num w:numId="37">
    <w:abstractNumId w:val="32"/>
  </w:num>
  <w:num w:numId="38">
    <w:abstractNumId w:val="19"/>
  </w:num>
  <w:num w:numId="39">
    <w:abstractNumId w:val="22"/>
  </w:num>
  <w:num w:numId="40">
    <w:abstractNumId w:val="44"/>
  </w:num>
  <w:num w:numId="41">
    <w:abstractNumId w:val="1"/>
  </w:num>
  <w:num w:numId="42">
    <w:abstractNumId w:val="10"/>
  </w:num>
  <w:num w:numId="43">
    <w:abstractNumId w:val="24"/>
  </w:num>
  <w:num w:numId="44">
    <w:abstractNumId w:val="11"/>
  </w:num>
  <w:num w:numId="45">
    <w:abstractNumId w:val="8"/>
  </w:num>
  <w:num w:numId="46">
    <w:abstractNumId w:val="38"/>
  </w:num>
  <w:num w:numId="47">
    <w:abstractNumId w:val="15"/>
  </w:num>
  <w:num w:numId="48">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attachedTemplate r:id="rId1"/>
  <w:defaultTabStop w:val="720"/>
  <w:characterSpacingControl w:val="doNotCompress"/>
  <w:hdrShapeDefaults>
    <o:shapedefaults v:ext="edit" spidmax="208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DF"/>
    <w:rsid w:val="0001063A"/>
    <w:rsid w:val="000117FC"/>
    <w:rsid w:val="00022B49"/>
    <w:rsid w:val="000232B9"/>
    <w:rsid w:val="00025BF0"/>
    <w:rsid w:val="000261AC"/>
    <w:rsid w:val="00030B10"/>
    <w:rsid w:val="000313F8"/>
    <w:rsid w:val="00031C76"/>
    <w:rsid w:val="000417D8"/>
    <w:rsid w:val="00042623"/>
    <w:rsid w:val="000532F3"/>
    <w:rsid w:val="00055CEB"/>
    <w:rsid w:val="00063E41"/>
    <w:rsid w:val="000676A3"/>
    <w:rsid w:val="0006792A"/>
    <w:rsid w:val="00073396"/>
    <w:rsid w:val="0007420F"/>
    <w:rsid w:val="00077106"/>
    <w:rsid w:val="000813FD"/>
    <w:rsid w:val="00085B6D"/>
    <w:rsid w:val="00090B5E"/>
    <w:rsid w:val="0009190E"/>
    <w:rsid w:val="0009596B"/>
    <w:rsid w:val="00097D02"/>
    <w:rsid w:val="000A441E"/>
    <w:rsid w:val="000A4C3A"/>
    <w:rsid w:val="000B46D5"/>
    <w:rsid w:val="000C69DD"/>
    <w:rsid w:val="000C7264"/>
    <w:rsid w:val="000C7E02"/>
    <w:rsid w:val="000D15B7"/>
    <w:rsid w:val="000D72AF"/>
    <w:rsid w:val="000E5311"/>
    <w:rsid w:val="000E558A"/>
    <w:rsid w:val="000E5D95"/>
    <w:rsid w:val="000F45DB"/>
    <w:rsid w:val="000F7B80"/>
    <w:rsid w:val="00101F4C"/>
    <w:rsid w:val="00105677"/>
    <w:rsid w:val="00110905"/>
    <w:rsid w:val="001251A1"/>
    <w:rsid w:val="0012623C"/>
    <w:rsid w:val="001271D4"/>
    <w:rsid w:val="00130178"/>
    <w:rsid w:val="00134820"/>
    <w:rsid w:val="0014110C"/>
    <w:rsid w:val="00143088"/>
    <w:rsid w:val="00143849"/>
    <w:rsid w:val="00145AD9"/>
    <w:rsid w:val="00151BBA"/>
    <w:rsid w:val="00155A90"/>
    <w:rsid w:val="00160B1C"/>
    <w:rsid w:val="00165D06"/>
    <w:rsid w:val="001678B6"/>
    <w:rsid w:val="00180C69"/>
    <w:rsid w:val="00183011"/>
    <w:rsid w:val="001951D5"/>
    <w:rsid w:val="001B2BDC"/>
    <w:rsid w:val="001B562D"/>
    <w:rsid w:val="001C099F"/>
    <w:rsid w:val="001D5BDA"/>
    <w:rsid w:val="001E200B"/>
    <w:rsid w:val="001E343C"/>
    <w:rsid w:val="001F036B"/>
    <w:rsid w:val="001F2109"/>
    <w:rsid w:val="001F33AF"/>
    <w:rsid w:val="00200D27"/>
    <w:rsid w:val="00202642"/>
    <w:rsid w:val="00206366"/>
    <w:rsid w:val="0020747B"/>
    <w:rsid w:val="00210791"/>
    <w:rsid w:val="00211F01"/>
    <w:rsid w:val="00212FA0"/>
    <w:rsid w:val="00214ECB"/>
    <w:rsid w:val="002158F8"/>
    <w:rsid w:val="00223792"/>
    <w:rsid w:val="00227D4D"/>
    <w:rsid w:val="00227FF2"/>
    <w:rsid w:val="00236B36"/>
    <w:rsid w:val="00246A89"/>
    <w:rsid w:val="00247BFD"/>
    <w:rsid w:val="00250A15"/>
    <w:rsid w:val="0025700F"/>
    <w:rsid w:val="00257FDB"/>
    <w:rsid w:val="00260586"/>
    <w:rsid w:val="00260FB0"/>
    <w:rsid w:val="00263815"/>
    <w:rsid w:val="002722B9"/>
    <w:rsid w:val="00272637"/>
    <w:rsid w:val="002743A8"/>
    <w:rsid w:val="00277420"/>
    <w:rsid w:val="002875BB"/>
    <w:rsid w:val="00293F6B"/>
    <w:rsid w:val="002B1850"/>
    <w:rsid w:val="002B40C5"/>
    <w:rsid w:val="002B723E"/>
    <w:rsid w:val="002C014B"/>
    <w:rsid w:val="002C1476"/>
    <w:rsid w:val="002D00DA"/>
    <w:rsid w:val="002D3F81"/>
    <w:rsid w:val="002E7D05"/>
    <w:rsid w:val="002F1752"/>
    <w:rsid w:val="002F1EEF"/>
    <w:rsid w:val="002F666F"/>
    <w:rsid w:val="00301F0E"/>
    <w:rsid w:val="00303C90"/>
    <w:rsid w:val="00306229"/>
    <w:rsid w:val="00307BD4"/>
    <w:rsid w:val="00312E4D"/>
    <w:rsid w:val="00315FB3"/>
    <w:rsid w:val="003206E0"/>
    <w:rsid w:val="003230EB"/>
    <w:rsid w:val="003245F3"/>
    <w:rsid w:val="00331BC0"/>
    <w:rsid w:val="00337C1C"/>
    <w:rsid w:val="0034020A"/>
    <w:rsid w:val="003403FD"/>
    <w:rsid w:val="0034179C"/>
    <w:rsid w:val="00353859"/>
    <w:rsid w:val="0036308B"/>
    <w:rsid w:val="00366F13"/>
    <w:rsid w:val="00380882"/>
    <w:rsid w:val="00384F4F"/>
    <w:rsid w:val="003851CC"/>
    <w:rsid w:val="00394AB2"/>
    <w:rsid w:val="00397200"/>
    <w:rsid w:val="003974B5"/>
    <w:rsid w:val="003A115C"/>
    <w:rsid w:val="003A6ED6"/>
    <w:rsid w:val="003C1B33"/>
    <w:rsid w:val="003C24F5"/>
    <w:rsid w:val="003C7B91"/>
    <w:rsid w:val="003D0593"/>
    <w:rsid w:val="003D7D8C"/>
    <w:rsid w:val="003E05EA"/>
    <w:rsid w:val="003F2DE6"/>
    <w:rsid w:val="004162A3"/>
    <w:rsid w:val="00416668"/>
    <w:rsid w:val="004217DB"/>
    <w:rsid w:val="0042189A"/>
    <w:rsid w:val="00421B06"/>
    <w:rsid w:val="00421EB7"/>
    <w:rsid w:val="00427ECC"/>
    <w:rsid w:val="00435697"/>
    <w:rsid w:val="00442A0D"/>
    <w:rsid w:val="0044361A"/>
    <w:rsid w:val="00446625"/>
    <w:rsid w:val="00450B4E"/>
    <w:rsid w:val="004540B4"/>
    <w:rsid w:val="004543CD"/>
    <w:rsid w:val="0046386F"/>
    <w:rsid w:val="00473B5E"/>
    <w:rsid w:val="00480CD0"/>
    <w:rsid w:val="00484DF2"/>
    <w:rsid w:val="00493A4E"/>
    <w:rsid w:val="004A2DEC"/>
    <w:rsid w:val="004A31D2"/>
    <w:rsid w:val="004B3AC3"/>
    <w:rsid w:val="004B3BA4"/>
    <w:rsid w:val="004B4C04"/>
    <w:rsid w:val="004B619A"/>
    <w:rsid w:val="004B7AAE"/>
    <w:rsid w:val="004B7EE5"/>
    <w:rsid w:val="004C28C1"/>
    <w:rsid w:val="004C569B"/>
    <w:rsid w:val="004C5794"/>
    <w:rsid w:val="004D451C"/>
    <w:rsid w:val="004E38CB"/>
    <w:rsid w:val="004E3AD8"/>
    <w:rsid w:val="004E3EA9"/>
    <w:rsid w:val="004E5520"/>
    <w:rsid w:val="004F1018"/>
    <w:rsid w:val="004F2F1E"/>
    <w:rsid w:val="00510364"/>
    <w:rsid w:val="0051092E"/>
    <w:rsid w:val="00516B6D"/>
    <w:rsid w:val="0052270D"/>
    <w:rsid w:val="005307A9"/>
    <w:rsid w:val="00530F8B"/>
    <w:rsid w:val="005408E7"/>
    <w:rsid w:val="005522AC"/>
    <w:rsid w:val="00555A0D"/>
    <w:rsid w:val="00567C6F"/>
    <w:rsid w:val="005714AB"/>
    <w:rsid w:val="00585372"/>
    <w:rsid w:val="005925D6"/>
    <w:rsid w:val="00593790"/>
    <w:rsid w:val="005A199E"/>
    <w:rsid w:val="005A41DC"/>
    <w:rsid w:val="005C12D1"/>
    <w:rsid w:val="005C6E44"/>
    <w:rsid w:val="005C7ECA"/>
    <w:rsid w:val="005D0466"/>
    <w:rsid w:val="005D5760"/>
    <w:rsid w:val="005F0485"/>
    <w:rsid w:val="005F4D0C"/>
    <w:rsid w:val="005F7759"/>
    <w:rsid w:val="00600AB0"/>
    <w:rsid w:val="00601642"/>
    <w:rsid w:val="0061159C"/>
    <w:rsid w:val="006119E4"/>
    <w:rsid w:val="006209BA"/>
    <w:rsid w:val="0063022B"/>
    <w:rsid w:val="006320FC"/>
    <w:rsid w:val="006349BB"/>
    <w:rsid w:val="006378EF"/>
    <w:rsid w:val="0064136F"/>
    <w:rsid w:val="00646749"/>
    <w:rsid w:val="006519DF"/>
    <w:rsid w:val="00655FCC"/>
    <w:rsid w:val="00661FAD"/>
    <w:rsid w:val="0066478A"/>
    <w:rsid w:val="00666630"/>
    <w:rsid w:val="0067084F"/>
    <w:rsid w:val="00677EDC"/>
    <w:rsid w:val="00680877"/>
    <w:rsid w:val="006873C2"/>
    <w:rsid w:val="00694416"/>
    <w:rsid w:val="006A187C"/>
    <w:rsid w:val="006B5F91"/>
    <w:rsid w:val="006C5F14"/>
    <w:rsid w:val="006E3B43"/>
    <w:rsid w:val="006E5108"/>
    <w:rsid w:val="006E76B6"/>
    <w:rsid w:val="006E79EE"/>
    <w:rsid w:val="006F2828"/>
    <w:rsid w:val="006F3AE6"/>
    <w:rsid w:val="006F7582"/>
    <w:rsid w:val="00700038"/>
    <w:rsid w:val="00712D0F"/>
    <w:rsid w:val="00715E4E"/>
    <w:rsid w:val="0073219B"/>
    <w:rsid w:val="00740F65"/>
    <w:rsid w:val="0074282D"/>
    <w:rsid w:val="00744BA5"/>
    <w:rsid w:val="007535FB"/>
    <w:rsid w:val="0075526D"/>
    <w:rsid w:val="00755AC9"/>
    <w:rsid w:val="007578CE"/>
    <w:rsid w:val="00770F41"/>
    <w:rsid w:val="00777BE6"/>
    <w:rsid w:val="00781D30"/>
    <w:rsid w:val="00782B9D"/>
    <w:rsid w:val="007935C3"/>
    <w:rsid w:val="007B2C4E"/>
    <w:rsid w:val="007B5A04"/>
    <w:rsid w:val="007C4D9A"/>
    <w:rsid w:val="007D28DB"/>
    <w:rsid w:val="007E3857"/>
    <w:rsid w:val="007E4935"/>
    <w:rsid w:val="007E782F"/>
    <w:rsid w:val="007F4A4E"/>
    <w:rsid w:val="007F6546"/>
    <w:rsid w:val="00800D04"/>
    <w:rsid w:val="0080172E"/>
    <w:rsid w:val="008166BD"/>
    <w:rsid w:val="0081717C"/>
    <w:rsid w:val="00821023"/>
    <w:rsid w:val="0083221B"/>
    <w:rsid w:val="008359F5"/>
    <w:rsid w:val="0084682D"/>
    <w:rsid w:val="00846B1A"/>
    <w:rsid w:val="00854747"/>
    <w:rsid w:val="0085779E"/>
    <w:rsid w:val="00864E64"/>
    <w:rsid w:val="00864FDD"/>
    <w:rsid w:val="00867852"/>
    <w:rsid w:val="00867CE8"/>
    <w:rsid w:val="00871358"/>
    <w:rsid w:val="008759A9"/>
    <w:rsid w:val="00876C8F"/>
    <w:rsid w:val="00886273"/>
    <w:rsid w:val="00892D94"/>
    <w:rsid w:val="00893936"/>
    <w:rsid w:val="008A5DF8"/>
    <w:rsid w:val="008B4980"/>
    <w:rsid w:val="008B6740"/>
    <w:rsid w:val="008B6BB4"/>
    <w:rsid w:val="008D6F91"/>
    <w:rsid w:val="008E04E6"/>
    <w:rsid w:val="00906730"/>
    <w:rsid w:val="009112B1"/>
    <w:rsid w:val="00920312"/>
    <w:rsid w:val="009322B5"/>
    <w:rsid w:val="00934927"/>
    <w:rsid w:val="009358B2"/>
    <w:rsid w:val="009376CF"/>
    <w:rsid w:val="00937AF3"/>
    <w:rsid w:val="00941EB7"/>
    <w:rsid w:val="00955715"/>
    <w:rsid w:val="00963371"/>
    <w:rsid w:val="00963C86"/>
    <w:rsid w:val="00965B8B"/>
    <w:rsid w:val="00973208"/>
    <w:rsid w:val="00981442"/>
    <w:rsid w:val="0098313B"/>
    <w:rsid w:val="00984AD6"/>
    <w:rsid w:val="009962E2"/>
    <w:rsid w:val="009A02AF"/>
    <w:rsid w:val="009A4C91"/>
    <w:rsid w:val="009A7544"/>
    <w:rsid w:val="009B6D0B"/>
    <w:rsid w:val="009C13A9"/>
    <w:rsid w:val="009D3D9D"/>
    <w:rsid w:val="009D6640"/>
    <w:rsid w:val="009F1B7B"/>
    <w:rsid w:val="00A00C00"/>
    <w:rsid w:val="00A02CFA"/>
    <w:rsid w:val="00A033FC"/>
    <w:rsid w:val="00A0351F"/>
    <w:rsid w:val="00A03B87"/>
    <w:rsid w:val="00A0722B"/>
    <w:rsid w:val="00A12F19"/>
    <w:rsid w:val="00A2026E"/>
    <w:rsid w:val="00A350CF"/>
    <w:rsid w:val="00A37C13"/>
    <w:rsid w:val="00A501B5"/>
    <w:rsid w:val="00A509DA"/>
    <w:rsid w:val="00A55ECB"/>
    <w:rsid w:val="00A717BC"/>
    <w:rsid w:val="00AA12AA"/>
    <w:rsid w:val="00AA3E5F"/>
    <w:rsid w:val="00AA4AFC"/>
    <w:rsid w:val="00AA66B0"/>
    <w:rsid w:val="00AB1DAC"/>
    <w:rsid w:val="00AB6234"/>
    <w:rsid w:val="00AB6EAC"/>
    <w:rsid w:val="00AC07E0"/>
    <w:rsid w:val="00AC762F"/>
    <w:rsid w:val="00AD6DAE"/>
    <w:rsid w:val="00AE019A"/>
    <w:rsid w:val="00AE1EB8"/>
    <w:rsid w:val="00AF2C1A"/>
    <w:rsid w:val="00AF6DC0"/>
    <w:rsid w:val="00B0028B"/>
    <w:rsid w:val="00B11304"/>
    <w:rsid w:val="00B11664"/>
    <w:rsid w:val="00B1191A"/>
    <w:rsid w:val="00B242D3"/>
    <w:rsid w:val="00B255DB"/>
    <w:rsid w:val="00B26200"/>
    <w:rsid w:val="00B33ABE"/>
    <w:rsid w:val="00B33F95"/>
    <w:rsid w:val="00B3545F"/>
    <w:rsid w:val="00B45E35"/>
    <w:rsid w:val="00B50D68"/>
    <w:rsid w:val="00B652DD"/>
    <w:rsid w:val="00B66E08"/>
    <w:rsid w:val="00B7006A"/>
    <w:rsid w:val="00B75315"/>
    <w:rsid w:val="00B81434"/>
    <w:rsid w:val="00B82B2A"/>
    <w:rsid w:val="00B82C7D"/>
    <w:rsid w:val="00B84AD5"/>
    <w:rsid w:val="00B862EC"/>
    <w:rsid w:val="00B96CCA"/>
    <w:rsid w:val="00BA0842"/>
    <w:rsid w:val="00BA172A"/>
    <w:rsid w:val="00BB0FEE"/>
    <w:rsid w:val="00BB2FD6"/>
    <w:rsid w:val="00BC2CE3"/>
    <w:rsid w:val="00BC3384"/>
    <w:rsid w:val="00BC5613"/>
    <w:rsid w:val="00BC5DBA"/>
    <w:rsid w:val="00BC7847"/>
    <w:rsid w:val="00BD1820"/>
    <w:rsid w:val="00BD5B31"/>
    <w:rsid w:val="00BD7C29"/>
    <w:rsid w:val="00BE5F5E"/>
    <w:rsid w:val="00BE79BF"/>
    <w:rsid w:val="00C05731"/>
    <w:rsid w:val="00C0621C"/>
    <w:rsid w:val="00C1197E"/>
    <w:rsid w:val="00C14829"/>
    <w:rsid w:val="00C22882"/>
    <w:rsid w:val="00C25E28"/>
    <w:rsid w:val="00C31302"/>
    <w:rsid w:val="00C3686C"/>
    <w:rsid w:val="00C44868"/>
    <w:rsid w:val="00C4650E"/>
    <w:rsid w:val="00C60764"/>
    <w:rsid w:val="00C608C2"/>
    <w:rsid w:val="00C635B2"/>
    <w:rsid w:val="00C63741"/>
    <w:rsid w:val="00C6701C"/>
    <w:rsid w:val="00C671A8"/>
    <w:rsid w:val="00C67731"/>
    <w:rsid w:val="00C702C2"/>
    <w:rsid w:val="00C71395"/>
    <w:rsid w:val="00C821F3"/>
    <w:rsid w:val="00C94AD3"/>
    <w:rsid w:val="00CA60D7"/>
    <w:rsid w:val="00CB00A7"/>
    <w:rsid w:val="00CB06C9"/>
    <w:rsid w:val="00CC562A"/>
    <w:rsid w:val="00CD156A"/>
    <w:rsid w:val="00CD2126"/>
    <w:rsid w:val="00CD2437"/>
    <w:rsid w:val="00CE3914"/>
    <w:rsid w:val="00CF3537"/>
    <w:rsid w:val="00CF3FAB"/>
    <w:rsid w:val="00CF625E"/>
    <w:rsid w:val="00CF657E"/>
    <w:rsid w:val="00CF6590"/>
    <w:rsid w:val="00D01E0A"/>
    <w:rsid w:val="00D0403E"/>
    <w:rsid w:val="00D063AF"/>
    <w:rsid w:val="00D11F5C"/>
    <w:rsid w:val="00D2366C"/>
    <w:rsid w:val="00D241A2"/>
    <w:rsid w:val="00D249E8"/>
    <w:rsid w:val="00D26235"/>
    <w:rsid w:val="00D70446"/>
    <w:rsid w:val="00D72F71"/>
    <w:rsid w:val="00D73130"/>
    <w:rsid w:val="00D751AA"/>
    <w:rsid w:val="00D75934"/>
    <w:rsid w:val="00D76336"/>
    <w:rsid w:val="00D773A9"/>
    <w:rsid w:val="00D8169A"/>
    <w:rsid w:val="00D81D05"/>
    <w:rsid w:val="00D93FFA"/>
    <w:rsid w:val="00DA0448"/>
    <w:rsid w:val="00DB085D"/>
    <w:rsid w:val="00DB4B3C"/>
    <w:rsid w:val="00DC0D11"/>
    <w:rsid w:val="00DC4C2F"/>
    <w:rsid w:val="00DD0086"/>
    <w:rsid w:val="00DD0194"/>
    <w:rsid w:val="00DD4886"/>
    <w:rsid w:val="00DD56C9"/>
    <w:rsid w:val="00DE0540"/>
    <w:rsid w:val="00DE2D22"/>
    <w:rsid w:val="00DE4119"/>
    <w:rsid w:val="00DE41C3"/>
    <w:rsid w:val="00DE5350"/>
    <w:rsid w:val="00E0095C"/>
    <w:rsid w:val="00E05B34"/>
    <w:rsid w:val="00E2030E"/>
    <w:rsid w:val="00E27591"/>
    <w:rsid w:val="00E31CAB"/>
    <w:rsid w:val="00E4449F"/>
    <w:rsid w:val="00E57CE4"/>
    <w:rsid w:val="00E60CD2"/>
    <w:rsid w:val="00E61B4B"/>
    <w:rsid w:val="00E6372B"/>
    <w:rsid w:val="00E64521"/>
    <w:rsid w:val="00E66171"/>
    <w:rsid w:val="00E76C9E"/>
    <w:rsid w:val="00E81668"/>
    <w:rsid w:val="00E86325"/>
    <w:rsid w:val="00E87446"/>
    <w:rsid w:val="00E90597"/>
    <w:rsid w:val="00E9072B"/>
    <w:rsid w:val="00E91978"/>
    <w:rsid w:val="00EA7ECF"/>
    <w:rsid w:val="00EB4340"/>
    <w:rsid w:val="00EB49CA"/>
    <w:rsid w:val="00EC2C4E"/>
    <w:rsid w:val="00EC2C91"/>
    <w:rsid w:val="00EC47A9"/>
    <w:rsid w:val="00EC5AC8"/>
    <w:rsid w:val="00ED0E0A"/>
    <w:rsid w:val="00ED7A31"/>
    <w:rsid w:val="00EE2766"/>
    <w:rsid w:val="00EE2D67"/>
    <w:rsid w:val="00EE7716"/>
    <w:rsid w:val="00F1192D"/>
    <w:rsid w:val="00F1570C"/>
    <w:rsid w:val="00F16651"/>
    <w:rsid w:val="00F16FF0"/>
    <w:rsid w:val="00F2044E"/>
    <w:rsid w:val="00F27E9F"/>
    <w:rsid w:val="00F356FB"/>
    <w:rsid w:val="00F41AA5"/>
    <w:rsid w:val="00F425DD"/>
    <w:rsid w:val="00F428C1"/>
    <w:rsid w:val="00F46A38"/>
    <w:rsid w:val="00F50E33"/>
    <w:rsid w:val="00F745AA"/>
    <w:rsid w:val="00F8774B"/>
    <w:rsid w:val="00F87D83"/>
    <w:rsid w:val="00F95546"/>
    <w:rsid w:val="00FA4DC2"/>
    <w:rsid w:val="00FA70B2"/>
    <w:rsid w:val="00FB167B"/>
    <w:rsid w:val="00FB3265"/>
    <w:rsid w:val="00FC342B"/>
    <w:rsid w:val="00FE44D6"/>
    <w:rsid w:val="00FE5A83"/>
    <w:rsid w:val="00FE7722"/>
    <w:rsid w:val="00FE7E45"/>
    <w:rsid w:val="00FF2FC3"/>
    <w:rsid w:val="00FF7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89"/>
    <o:shapelayout v:ext="edit">
      <o:idmap v:ext="edit" data="1"/>
    </o:shapelayout>
  </w:shapeDefaults>
  <w:decimalSymbol w:val="."/>
  <w:listSeparator w:val=","/>
  <w14:docId w14:val="74075F55"/>
  <w15:docId w15:val="{CE8ACC9A-EBC3-4F36-A81A-F1C0BD0A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3F8"/>
    <w:rPr>
      <w:rFonts w:ascii="Calibri" w:eastAsia="Calibri" w:hAnsi="Calibri" w:cs="Calibri"/>
      <w:lang w:eastAsia="ar-SA"/>
    </w:rPr>
  </w:style>
  <w:style w:type="paragraph" w:styleId="Heading1">
    <w:name w:val="heading 1"/>
    <w:basedOn w:val="Normal"/>
    <w:next w:val="Normal"/>
    <w:link w:val="Heading1Char"/>
    <w:uiPriority w:val="9"/>
    <w:qFormat/>
    <w:rsid w:val="00B1191A"/>
    <w:pPr>
      <w:keepNext/>
      <w:keepLines/>
      <w:spacing w:before="240" w:after="0"/>
      <w:outlineLvl w:val="0"/>
    </w:pPr>
    <w:rPr>
      <w:rFonts w:asciiTheme="majorHAnsi" w:eastAsiaTheme="majorEastAsia" w:hAnsiTheme="majorHAnsi" w:cstheme="majorBidi"/>
      <w:color w:val="BF8F00" w:themeColor="accent1" w:themeShade="BF"/>
      <w:sz w:val="32"/>
      <w:szCs w:val="32"/>
    </w:rPr>
  </w:style>
  <w:style w:type="paragraph" w:styleId="Heading2">
    <w:name w:val="heading 2"/>
    <w:basedOn w:val="Normal"/>
    <w:next w:val="Normal"/>
    <w:link w:val="Heading2Char"/>
    <w:uiPriority w:val="9"/>
    <w:unhideWhenUsed/>
    <w:qFormat/>
    <w:rsid w:val="00B1191A"/>
    <w:pPr>
      <w:keepNext/>
      <w:keepLines/>
      <w:spacing w:before="40" w:after="0"/>
      <w:outlineLvl w:val="1"/>
    </w:pPr>
    <w:rPr>
      <w:rFonts w:asciiTheme="majorHAnsi" w:eastAsiaTheme="majorEastAsia" w:hAnsiTheme="majorHAnsi" w:cstheme="majorBidi"/>
      <w:color w:val="BF8F00" w:themeColor="accent1" w:themeShade="BF"/>
      <w:sz w:val="26"/>
      <w:szCs w:val="26"/>
    </w:rPr>
  </w:style>
  <w:style w:type="paragraph" w:styleId="Heading3">
    <w:name w:val="heading 3"/>
    <w:basedOn w:val="Normal"/>
    <w:next w:val="Normal"/>
    <w:link w:val="Heading3Char"/>
    <w:uiPriority w:val="9"/>
    <w:unhideWhenUsed/>
    <w:qFormat/>
    <w:rsid w:val="0020747B"/>
    <w:pPr>
      <w:keepNext/>
      <w:keepLines/>
      <w:spacing w:before="40" w:after="0"/>
      <w:outlineLvl w:val="2"/>
    </w:pPr>
    <w:rPr>
      <w:rFonts w:asciiTheme="majorHAnsi" w:eastAsiaTheme="majorEastAsia" w:hAnsiTheme="majorHAnsi" w:cstheme="majorBidi"/>
      <w:color w:val="7F5F00" w:themeColor="accent1" w:themeShade="7F"/>
      <w:sz w:val="24"/>
      <w:szCs w:val="24"/>
    </w:rPr>
  </w:style>
  <w:style w:type="paragraph" w:styleId="Heading4">
    <w:name w:val="heading 4"/>
    <w:basedOn w:val="Normal"/>
    <w:next w:val="Normal"/>
    <w:link w:val="Heading4Char"/>
    <w:uiPriority w:val="9"/>
    <w:unhideWhenUsed/>
    <w:qFormat/>
    <w:rsid w:val="00C31302"/>
    <w:pPr>
      <w:keepNext/>
      <w:keepLines/>
      <w:spacing w:before="40" w:after="0"/>
      <w:outlineLvl w:val="3"/>
    </w:pPr>
    <w:rPr>
      <w:rFonts w:asciiTheme="majorHAnsi" w:eastAsiaTheme="majorEastAsia" w:hAnsiTheme="majorHAnsi" w:cstheme="majorBidi"/>
      <w:i/>
      <w:iCs/>
      <w:color w:val="BF8F00" w:themeColor="accent1" w:themeShade="BF"/>
    </w:rPr>
  </w:style>
  <w:style w:type="paragraph" w:styleId="Heading5">
    <w:name w:val="heading 5"/>
    <w:basedOn w:val="Normal"/>
    <w:next w:val="Normal"/>
    <w:link w:val="Heading5Char"/>
    <w:uiPriority w:val="9"/>
    <w:unhideWhenUsed/>
    <w:qFormat/>
    <w:rsid w:val="00C31302"/>
    <w:pPr>
      <w:keepNext/>
      <w:keepLines/>
      <w:spacing w:before="40" w:after="0"/>
      <w:outlineLvl w:val="4"/>
    </w:pPr>
    <w:rPr>
      <w:rFonts w:asciiTheme="majorHAnsi" w:eastAsiaTheme="majorEastAsia" w:hAnsiTheme="majorHAnsi" w:cstheme="majorBidi"/>
      <w:color w:val="BF8F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qFormat/>
    <w:rsid w:val="000313F8"/>
    <w:pPr>
      <w:ind w:left="720"/>
      <w:contextualSpacing/>
    </w:pPr>
  </w:style>
  <w:style w:type="paragraph" w:styleId="Header">
    <w:name w:val="header"/>
    <w:basedOn w:val="Normal"/>
    <w:next w:val="Normal"/>
    <w:link w:val="HeaderChar"/>
    <w:uiPriority w:val="99"/>
    <w:unhideWhenUsed/>
    <w:rsid w:val="000313F8"/>
    <w:pPr>
      <w:numPr>
        <w:numId w:val="16"/>
      </w:numPr>
      <w:tabs>
        <w:tab w:val="center" w:pos="4513"/>
        <w:tab w:val="right" w:pos="9026"/>
      </w:tabs>
      <w:spacing w:after="0" w:line="240" w:lineRule="auto"/>
    </w:pPr>
  </w:style>
  <w:style w:type="character" w:customStyle="1" w:styleId="HeaderChar">
    <w:name w:val="Header Char"/>
    <w:basedOn w:val="DefaultParagraphFont"/>
    <w:link w:val="Header"/>
    <w:uiPriority w:val="99"/>
    <w:rsid w:val="000313F8"/>
    <w:rPr>
      <w:rFonts w:ascii="Calibri" w:eastAsia="Calibri" w:hAnsi="Calibri" w:cs="Calibri"/>
      <w:lang w:eastAsia="ar-SA"/>
    </w:rPr>
  </w:style>
  <w:style w:type="paragraph" w:styleId="Footer">
    <w:name w:val="footer"/>
    <w:basedOn w:val="Normal"/>
    <w:next w:val="Normal"/>
    <w:link w:val="FooterChar"/>
    <w:uiPriority w:val="99"/>
    <w:unhideWhenUsed/>
    <w:rsid w:val="000313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3F8"/>
    <w:rPr>
      <w:rFonts w:ascii="Calibri" w:eastAsia="Calibri" w:hAnsi="Calibri" w:cs="Calibri"/>
      <w:lang w:eastAsia="ar-SA"/>
    </w:rPr>
  </w:style>
  <w:style w:type="character" w:styleId="Hyperlink">
    <w:name w:val="Hyperlink"/>
    <w:basedOn w:val="DefaultParagraphFont"/>
    <w:uiPriority w:val="99"/>
    <w:unhideWhenUsed/>
    <w:qFormat/>
    <w:rsid w:val="000313F8"/>
    <w:rPr>
      <w:color w:val="0000FF"/>
      <w:u w:val="single"/>
    </w:rPr>
  </w:style>
  <w:style w:type="table" w:styleId="TableGrid">
    <w:name w:val="Table Grid"/>
    <w:basedOn w:val="TableNormal"/>
    <w:uiPriority w:val="39"/>
    <w:rsid w:val="000313F8"/>
    <w:pPr>
      <w:spacing w:after="0" w:line="240" w:lineRule="auto"/>
    </w:pPr>
    <w:rPr>
      <w:rFonts w:ascii="Calibri" w:eastAsia="Calibri" w:hAnsi="Calibri" w:cs="Calibri"/>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13F8"/>
    <w:rPr>
      <w:b/>
      <w:bCs/>
    </w:rPr>
  </w:style>
  <w:style w:type="paragraph" w:customStyle="1" w:styleId="Default">
    <w:name w:val="Default"/>
    <w:next w:val="Normal"/>
    <w:rsid w:val="000313F8"/>
    <w:pPr>
      <w:autoSpaceDE w:val="0"/>
      <w:autoSpaceDN w:val="0"/>
      <w:adjustRightInd w:val="0"/>
      <w:spacing w:after="0" w:line="240" w:lineRule="auto"/>
    </w:pPr>
    <w:rPr>
      <w:rFonts w:ascii="Helvetica" w:eastAsia="Calibri" w:hAnsi="Helvetica" w:cs="Helvetica"/>
      <w:color w:val="000000"/>
      <w:sz w:val="24"/>
      <w:szCs w:val="24"/>
      <w:lang w:eastAsia="ar-SA"/>
    </w:rPr>
  </w:style>
  <w:style w:type="paragraph" w:customStyle="1" w:styleId="NoSpacing1">
    <w:name w:val="No Spacing1"/>
    <w:link w:val="NoSpacingChar"/>
    <w:qFormat/>
    <w:rsid w:val="000313F8"/>
    <w:pPr>
      <w:spacing w:after="0" w:line="240" w:lineRule="auto"/>
    </w:pPr>
    <w:rPr>
      <w:rFonts w:ascii="Calibri" w:eastAsia="Calibri" w:hAnsi="Calibri" w:cs="Calibri"/>
      <w:lang w:val="en-US" w:eastAsia="ja-JP"/>
    </w:rPr>
  </w:style>
  <w:style w:type="character" w:customStyle="1" w:styleId="NoSpacingChar">
    <w:name w:val="No Spacing Char"/>
    <w:basedOn w:val="DefaultParagraphFont"/>
    <w:link w:val="NoSpacing1"/>
    <w:uiPriority w:val="1"/>
    <w:rsid w:val="000313F8"/>
    <w:rPr>
      <w:rFonts w:ascii="Calibri" w:eastAsia="Calibri" w:hAnsi="Calibri" w:cs="Calibri"/>
      <w:lang w:val="en-US" w:eastAsia="ja-JP"/>
    </w:rPr>
  </w:style>
  <w:style w:type="paragraph" w:styleId="NormalWeb">
    <w:name w:val="Normal (Web)"/>
    <w:basedOn w:val="Normal"/>
    <w:uiPriority w:val="99"/>
    <w:semiHidden/>
    <w:unhideWhenUsed/>
    <w:rsid w:val="000313F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031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3F8"/>
    <w:rPr>
      <w:rFonts w:ascii="Tahoma" w:eastAsia="Calibri" w:hAnsi="Tahoma" w:cs="Tahoma"/>
      <w:sz w:val="16"/>
      <w:szCs w:val="16"/>
      <w:lang w:eastAsia="ar-SA"/>
    </w:rPr>
  </w:style>
  <w:style w:type="paragraph" w:styleId="ListParagraph">
    <w:name w:val="List Paragraph"/>
    <w:basedOn w:val="Normal"/>
    <w:uiPriority w:val="34"/>
    <w:qFormat/>
    <w:rsid w:val="00AC07E0"/>
    <w:pPr>
      <w:ind w:left="720"/>
      <w:contextualSpacing/>
    </w:pPr>
  </w:style>
  <w:style w:type="character" w:customStyle="1" w:styleId="Heading1Char">
    <w:name w:val="Heading 1 Char"/>
    <w:basedOn w:val="DefaultParagraphFont"/>
    <w:link w:val="Heading1"/>
    <w:uiPriority w:val="9"/>
    <w:rsid w:val="00B1191A"/>
    <w:rPr>
      <w:rFonts w:asciiTheme="majorHAnsi" w:eastAsiaTheme="majorEastAsia" w:hAnsiTheme="majorHAnsi" w:cstheme="majorBidi"/>
      <w:color w:val="BF8F00" w:themeColor="accent1" w:themeShade="BF"/>
      <w:sz w:val="32"/>
      <w:szCs w:val="32"/>
      <w:lang w:eastAsia="ar-SA"/>
    </w:rPr>
  </w:style>
  <w:style w:type="character" w:customStyle="1" w:styleId="Heading2Char">
    <w:name w:val="Heading 2 Char"/>
    <w:basedOn w:val="DefaultParagraphFont"/>
    <w:link w:val="Heading2"/>
    <w:uiPriority w:val="9"/>
    <w:rsid w:val="00B1191A"/>
    <w:rPr>
      <w:rFonts w:asciiTheme="majorHAnsi" w:eastAsiaTheme="majorEastAsia" w:hAnsiTheme="majorHAnsi" w:cstheme="majorBidi"/>
      <w:color w:val="BF8F00" w:themeColor="accent1" w:themeShade="BF"/>
      <w:sz w:val="26"/>
      <w:szCs w:val="26"/>
      <w:lang w:eastAsia="ar-SA"/>
    </w:rPr>
  </w:style>
  <w:style w:type="paragraph" w:styleId="TOCHeading">
    <w:name w:val="TOC Heading"/>
    <w:basedOn w:val="Heading1"/>
    <w:next w:val="Normal"/>
    <w:uiPriority w:val="39"/>
    <w:unhideWhenUsed/>
    <w:qFormat/>
    <w:rsid w:val="00EE7716"/>
    <w:pPr>
      <w:spacing w:line="259" w:lineRule="auto"/>
      <w:outlineLvl w:val="9"/>
    </w:pPr>
    <w:rPr>
      <w:lang w:val="en-US" w:eastAsia="en-US"/>
    </w:rPr>
  </w:style>
  <w:style w:type="paragraph" w:styleId="TOC1">
    <w:name w:val="toc 1"/>
    <w:basedOn w:val="Normal"/>
    <w:next w:val="Normal"/>
    <w:autoRedefine/>
    <w:uiPriority w:val="39"/>
    <w:unhideWhenUsed/>
    <w:rsid w:val="00EE7716"/>
    <w:pPr>
      <w:spacing w:after="100"/>
    </w:pPr>
  </w:style>
  <w:style w:type="paragraph" w:styleId="TOC2">
    <w:name w:val="toc 2"/>
    <w:basedOn w:val="Normal"/>
    <w:next w:val="Normal"/>
    <w:autoRedefine/>
    <w:uiPriority w:val="39"/>
    <w:unhideWhenUsed/>
    <w:rsid w:val="001C099F"/>
    <w:pPr>
      <w:tabs>
        <w:tab w:val="right" w:leader="dot" w:pos="8296"/>
      </w:tabs>
      <w:spacing w:after="100"/>
      <w:ind w:left="220"/>
    </w:pPr>
    <w:rPr>
      <w:rFonts w:eastAsia="Arial"/>
      <w:noProof/>
    </w:rPr>
  </w:style>
  <w:style w:type="paragraph" w:customStyle="1" w:styleId="CM5">
    <w:name w:val="CM5"/>
    <w:basedOn w:val="Default"/>
    <w:next w:val="Default"/>
    <w:rsid w:val="00DD56C9"/>
    <w:rPr>
      <w:rFonts w:ascii="Arial" w:eastAsia="Times New Roman" w:hAnsi="Arial" w:cs="Times New Roman"/>
      <w:color w:val="auto"/>
      <w:lang w:eastAsia="en-GB"/>
    </w:rPr>
  </w:style>
  <w:style w:type="paragraph" w:customStyle="1" w:styleId="CM2">
    <w:name w:val="CM2"/>
    <w:basedOn w:val="Default"/>
    <w:next w:val="Default"/>
    <w:rsid w:val="00DD56C9"/>
    <w:pPr>
      <w:spacing w:line="260" w:lineRule="atLeast"/>
    </w:pPr>
    <w:rPr>
      <w:rFonts w:ascii="Arial" w:eastAsia="Times New Roman" w:hAnsi="Arial" w:cs="Times New Roman"/>
      <w:color w:val="auto"/>
      <w:lang w:eastAsia="en-GB"/>
    </w:rPr>
  </w:style>
  <w:style w:type="character" w:styleId="FollowedHyperlink">
    <w:name w:val="FollowedHyperlink"/>
    <w:basedOn w:val="DefaultParagraphFont"/>
    <w:uiPriority w:val="99"/>
    <w:semiHidden/>
    <w:unhideWhenUsed/>
    <w:rsid w:val="00F356FB"/>
    <w:rPr>
      <w:color w:val="6C606A" w:themeColor="followedHyperlink"/>
      <w:u w:val="single"/>
    </w:rPr>
  </w:style>
  <w:style w:type="character" w:styleId="CommentReference">
    <w:name w:val="annotation reference"/>
    <w:basedOn w:val="DefaultParagraphFont"/>
    <w:uiPriority w:val="99"/>
    <w:semiHidden/>
    <w:unhideWhenUsed/>
    <w:rsid w:val="003245F3"/>
    <w:rPr>
      <w:sz w:val="16"/>
      <w:szCs w:val="16"/>
    </w:rPr>
  </w:style>
  <w:style w:type="paragraph" w:styleId="CommentText">
    <w:name w:val="annotation text"/>
    <w:basedOn w:val="Normal"/>
    <w:link w:val="CommentTextChar"/>
    <w:uiPriority w:val="99"/>
    <w:semiHidden/>
    <w:unhideWhenUsed/>
    <w:rsid w:val="003245F3"/>
    <w:pPr>
      <w:spacing w:line="240" w:lineRule="auto"/>
    </w:pPr>
    <w:rPr>
      <w:sz w:val="20"/>
      <w:szCs w:val="20"/>
    </w:rPr>
  </w:style>
  <w:style w:type="character" w:customStyle="1" w:styleId="CommentTextChar">
    <w:name w:val="Comment Text Char"/>
    <w:basedOn w:val="DefaultParagraphFont"/>
    <w:link w:val="CommentText"/>
    <w:uiPriority w:val="99"/>
    <w:semiHidden/>
    <w:rsid w:val="003245F3"/>
    <w:rPr>
      <w:rFonts w:ascii="Calibri" w:eastAsia="Calibri" w:hAnsi="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3245F3"/>
    <w:rPr>
      <w:b/>
      <w:bCs/>
    </w:rPr>
  </w:style>
  <w:style w:type="character" w:customStyle="1" w:styleId="CommentSubjectChar">
    <w:name w:val="Comment Subject Char"/>
    <w:basedOn w:val="CommentTextChar"/>
    <w:link w:val="CommentSubject"/>
    <w:uiPriority w:val="99"/>
    <w:semiHidden/>
    <w:rsid w:val="003245F3"/>
    <w:rPr>
      <w:rFonts w:ascii="Calibri" w:eastAsia="Calibri" w:hAnsi="Calibri" w:cs="Calibri"/>
      <w:b/>
      <w:bCs/>
      <w:sz w:val="20"/>
      <w:szCs w:val="20"/>
      <w:lang w:eastAsia="ar-SA"/>
    </w:rPr>
  </w:style>
  <w:style w:type="character" w:customStyle="1" w:styleId="Heading3Char">
    <w:name w:val="Heading 3 Char"/>
    <w:basedOn w:val="DefaultParagraphFont"/>
    <w:link w:val="Heading3"/>
    <w:uiPriority w:val="9"/>
    <w:rsid w:val="0020747B"/>
    <w:rPr>
      <w:rFonts w:asciiTheme="majorHAnsi" w:eastAsiaTheme="majorEastAsia" w:hAnsiTheme="majorHAnsi" w:cstheme="majorBidi"/>
      <w:color w:val="7F5F00" w:themeColor="accent1" w:themeShade="7F"/>
      <w:sz w:val="24"/>
      <w:szCs w:val="24"/>
      <w:lang w:eastAsia="ar-SA"/>
    </w:rPr>
  </w:style>
  <w:style w:type="paragraph" w:styleId="TOC3">
    <w:name w:val="toc 3"/>
    <w:basedOn w:val="Normal"/>
    <w:next w:val="Normal"/>
    <w:autoRedefine/>
    <w:uiPriority w:val="39"/>
    <w:unhideWhenUsed/>
    <w:rsid w:val="00BB2FD6"/>
    <w:pPr>
      <w:spacing w:after="100"/>
      <w:ind w:left="440"/>
    </w:pPr>
  </w:style>
  <w:style w:type="paragraph" w:styleId="NoSpacing">
    <w:name w:val="No Spacing"/>
    <w:uiPriority w:val="1"/>
    <w:qFormat/>
    <w:rsid w:val="00B81434"/>
    <w:pPr>
      <w:spacing w:after="0" w:line="240" w:lineRule="auto"/>
    </w:pPr>
    <w:rPr>
      <w:rFonts w:eastAsiaTheme="minorEastAsia"/>
      <w:lang w:val="en-US"/>
    </w:rPr>
  </w:style>
  <w:style w:type="paragraph" w:customStyle="1" w:styleId="Caption1">
    <w:name w:val="Caption 1"/>
    <w:basedOn w:val="Normal"/>
    <w:qFormat/>
    <w:rsid w:val="00E4449F"/>
    <w:pPr>
      <w:spacing w:before="120" w:after="120" w:line="240" w:lineRule="auto"/>
    </w:pPr>
    <w:rPr>
      <w:rFonts w:ascii="Arial" w:eastAsia="MS Mincho" w:hAnsi="Arial" w:cs="Times New Roman"/>
      <w:i/>
      <w:color w:val="F15F22"/>
      <w:sz w:val="20"/>
      <w:szCs w:val="24"/>
      <w:lang w:val="en-US" w:eastAsia="en-US"/>
    </w:rPr>
  </w:style>
  <w:style w:type="character" w:customStyle="1" w:styleId="Heading4Char">
    <w:name w:val="Heading 4 Char"/>
    <w:basedOn w:val="DefaultParagraphFont"/>
    <w:link w:val="Heading4"/>
    <w:uiPriority w:val="9"/>
    <w:rsid w:val="00C31302"/>
    <w:rPr>
      <w:rFonts w:asciiTheme="majorHAnsi" w:eastAsiaTheme="majorEastAsia" w:hAnsiTheme="majorHAnsi" w:cstheme="majorBidi"/>
      <w:i/>
      <w:iCs/>
      <w:color w:val="BF8F00" w:themeColor="accent1" w:themeShade="BF"/>
      <w:lang w:eastAsia="ar-SA"/>
    </w:rPr>
  </w:style>
  <w:style w:type="character" w:customStyle="1" w:styleId="Heading5Char">
    <w:name w:val="Heading 5 Char"/>
    <w:basedOn w:val="DefaultParagraphFont"/>
    <w:link w:val="Heading5"/>
    <w:uiPriority w:val="9"/>
    <w:rsid w:val="00C31302"/>
    <w:rPr>
      <w:rFonts w:asciiTheme="majorHAnsi" w:eastAsiaTheme="majorEastAsia" w:hAnsiTheme="majorHAnsi" w:cstheme="majorBidi"/>
      <w:color w:val="BF8F00" w:themeColor="accent1" w:themeShade="B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55042">
      <w:bodyDiv w:val="1"/>
      <w:marLeft w:val="0"/>
      <w:marRight w:val="0"/>
      <w:marTop w:val="0"/>
      <w:marBottom w:val="0"/>
      <w:divBdr>
        <w:top w:val="none" w:sz="0" w:space="0" w:color="auto"/>
        <w:left w:val="none" w:sz="0" w:space="0" w:color="auto"/>
        <w:bottom w:val="none" w:sz="0" w:space="0" w:color="auto"/>
        <w:right w:val="none" w:sz="0" w:space="0" w:color="auto"/>
      </w:divBdr>
      <w:divsChild>
        <w:div w:id="1656494866">
          <w:marLeft w:val="0"/>
          <w:marRight w:val="0"/>
          <w:marTop w:val="0"/>
          <w:marBottom w:val="0"/>
          <w:divBdr>
            <w:top w:val="none" w:sz="0" w:space="0" w:color="auto"/>
            <w:left w:val="none" w:sz="0" w:space="0" w:color="auto"/>
            <w:bottom w:val="none" w:sz="0" w:space="0" w:color="auto"/>
            <w:right w:val="none" w:sz="0" w:space="0" w:color="auto"/>
          </w:divBdr>
          <w:divsChild>
            <w:div w:id="768430455">
              <w:marLeft w:val="0"/>
              <w:marRight w:val="0"/>
              <w:marTop w:val="0"/>
              <w:marBottom w:val="0"/>
              <w:divBdr>
                <w:top w:val="none" w:sz="0" w:space="0" w:color="auto"/>
                <w:left w:val="none" w:sz="0" w:space="0" w:color="auto"/>
                <w:bottom w:val="none" w:sz="0" w:space="0" w:color="auto"/>
                <w:right w:val="none" w:sz="0" w:space="0" w:color="auto"/>
              </w:divBdr>
              <w:divsChild>
                <w:div w:id="1882396568">
                  <w:marLeft w:val="0"/>
                  <w:marRight w:val="0"/>
                  <w:marTop w:val="0"/>
                  <w:marBottom w:val="0"/>
                  <w:divBdr>
                    <w:top w:val="none" w:sz="0" w:space="0" w:color="auto"/>
                    <w:left w:val="none" w:sz="0" w:space="0" w:color="auto"/>
                    <w:bottom w:val="none" w:sz="0" w:space="0" w:color="auto"/>
                    <w:right w:val="none" w:sz="0" w:space="0" w:color="auto"/>
                  </w:divBdr>
                  <w:divsChild>
                    <w:div w:id="121386644">
                      <w:marLeft w:val="0"/>
                      <w:marRight w:val="0"/>
                      <w:marTop w:val="0"/>
                      <w:marBottom w:val="0"/>
                      <w:divBdr>
                        <w:top w:val="none" w:sz="0" w:space="0" w:color="auto"/>
                        <w:left w:val="none" w:sz="0" w:space="0" w:color="auto"/>
                        <w:bottom w:val="none" w:sz="0" w:space="0" w:color="auto"/>
                        <w:right w:val="none" w:sz="0" w:space="0" w:color="auto"/>
                      </w:divBdr>
                      <w:divsChild>
                        <w:div w:id="1155104767">
                          <w:marLeft w:val="0"/>
                          <w:marRight w:val="0"/>
                          <w:marTop w:val="0"/>
                          <w:marBottom w:val="0"/>
                          <w:divBdr>
                            <w:top w:val="none" w:sz="0" w:space="0" w:color="auto"/>
                            <w:left w:val="none" w:sz="0" w:space="0" w:color="auto"/>
                            <w:bottom w:val="none" w:sz="0" w:space="0" w:color="auto"/>
                            <w:right w:val="none" w:sz="0" w:space="0" w:color="auto"/>
                          </w:divBdr>
                          <w:divsChild>
                            <w:div w:id="1094593290">
                              <w:marLeft w:val="0"/>
                              <w:marRight w:val="0"/>
                              <w:marTop w:val="0"/>
                              <w:marBottom w:val="0"/>
                              <w:divBdr>
                                <w:top w:val="none" w:sz="0" w:space="0" w:color="auto"/>
                                <w:left w:val="none" w:sz="0" w:space="0" w:color="auto"/>
                                <w:bottom w:val="none" w:sz="0" w:space="0" w:color="auto"/>
                                <w:right w:val="none" w:sz="0" w:space="0" w:color="auto"/>
                              </w:divBdr>
                              <w:divsChild>
                                <w:div w:id="8782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212946">
      <w:bodyDiv w:val="1"/>
      <w:marLeft w:val="0"/>
      <w:marRight w:val="0"/>
      <w:marTop w:val="0"/>
      <w:marBottom w:val="0"/>
      <w:divBdr>
        <w:top w:val="none" w:sz="0" w:space="0" w:color="auto"/>
        <w:left w:val="none" w:sz="0" w:space="0" w:color="auto"/>
        <w:bottom w:val="none" w:sz="0" w:space="0" w:color="auto"/>
        <w:right w:val="none" w:sz="0" w:space="0" w:color="auto"/>
      </w:divBdr>
      <w:divsChild>
        <w:div w:id="1745570986">
          <w:marLeft w:val="0"/>
          <w:marRight w:val="0"/>
          <w:marTop w:val="0"/>
          <w:marBottom w:val="0"/>
          <w:divBdr>
            <w:top w:val="none" w:sz="0" w:space="0" w:color="auto"/>
            <w:left w:val="none" w:sz="0" w:space="0" w:color="auto"/>
            <w:bottom w:val="none" w:sz="0" w:space="0" w:color="auto"/>
            <w:right w:val="none" w:sz="0" w:space="0" w:color="auto"/>
          </w:divBdr>
          <w:divsChild>
            <w:div w:id="82072988">
              <w:marLeft w:val="0"/>
              <w:marRight w:val="0"/>
              <w:marTop w:val="0"/>
              <w:marBottom w:val="0"/>
              <w:divBdr>
                <w:top w:val="none" w:sz="0" w:space="0" w:color="auto"/>
                <w:left w:val="none" w:sz="0" w:space="0" w:color="auto"/>
                <w:bottom w:val="none" w:sz="0" w:space="0" w:color="auto"/>
                <w:right w:val="none" w:sz="0" w:space="0" w:color="auto"/>
              </w:divBdr>
              <w:divsChild>
                <w:div w:id="57411194">
                  <w:marLeft w:val="0"/>
                  <w:marRight w:val="0"/>
                  <w:marTop w:val="0"/>
                  <w:marBottom w:val="0"/>
                  <w:divBdr>
                    <w:top w:val="none" w:sz="0" w:space="0" w:color="auto"/>
                    <w:left w:val="none" w:sz="0" w:space="0" w:color="auto"/>
                    <w:bottom w:val="none" w:sz="0" w:space="0" w:color="auto"/>
                    <w:right w:val="none" w:sz="0" w:space="0" w:color="auto"/>
                  </w:divBdr>
                  <w:divsChild>
                    <w:div w:id="858394902">
                      <w:marLeft w:val="0"/>
                      <w:marRight w:val="0"/>
                      <w:marTop w:val="0"/>
                      <w:marBottom w:val="0"/>
                      <w:divBdr>
                        <w:top w:val="none" w:sz="0" w:space="0" w:color="auto"/>
                        <w:left w:val="none" w:sz="0" w:space="0" w:color="auto"/>
                        <w:bottom w:val="none" w:sz="0" w:space="0" w:color="auto"/>
                        <w:right w:val="none" w:sz="0" w:space="0" w:color="auto"/>
                      </w:divBdr>
                      <w:divsChild>
                        <w:div w:id="2207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966761">
      <w:bodyDiv w:val="1"/>
      <w:marLeft w:val="0"/>
      <w:marRight w:val="0"/>
      <w:marTop w:val="0"/>
      <w:marBottom w:val="0"/>
      <w:divBdr>
        <w:top w:val="none" w:sz="0" w:space="0" w:color="auto"/>
        <w:left w:val="none" w:sz="0" w:space="0" w:color="auto"/>
        <w:bottom w:val="none" w:sz="0" w:space="0" w:color="auto"/>
        <w:right w:val="none" w:sz="0" w:space="0" w:color="auto"/>
      </w:divBdr>
    </w:div>
    <w:div w:id="956252850">
      <w:bodyDiv w:val="1"/>
      <w:marLeft w:val="0"/>
      <w:marRight w:val="0"/>
      <w:marTop w:val="0"/>
      <w:marBottom w:val="0"/>
      <w:divBdr>
        <w:top w:val="none" w:sz="0" w:space="0" w:color="auto"/>
        <w:left w:val="none" w:sz="0" w:space="0" w:color="auto"/>
        <w:bottom w:val="none" w:sz="0" w:space="0" w:color="auto"/>
        <w:right w:val="none" w:sz="0" w:space="0" w:color="auto"/>
      </w:divBdr>
    </w:div>
    <w:div w:id="1258447308">
      <w:bodyDiv w:val="1"/>
      <w:marLeft w:val="0"/>
      <w:marRight w:val="0"/>
      <w:marTop w:val="0"/>
      <w:marBottom w:val="0"/>
      <w:divBdr>
        <w:top w:val="none" w:sz="0" w:space="0" w:color="auto"/>
        <w:left w:val="none" w:sz="0" w:space="0" w:color="auto"/>
        <w:bottom w:val="none" w:sz="0" w:space="0" w:color="auto"/>
        <w:right w:val="none" w:sz="0" w:space="0" w:color="auto"/>
      </w:divBdr>
    </w:div>
    <w:div w:id="1861623138">
      <w:bodyDiv w:val="1"/>
      <w:marLeft w:val="0"/>
      <w:marRight w:val="0"/>
      <w:marTop w:val="0"/>
      <w:marBottom w:val="0"/>
      <w:divBdr>
        <w:top w:val="none" w:sz="0" w:space="0" w:color="auto"/>
        <w:left w:val="none" w:sz="0" w:space="0" w:color="auto"/>
        <w:bottom w:val="none" w:sz="0" w:space="0" w:color="auto"/>
        <w:right w:val="none" w:sz="0" w:space="0" w:color="auto"/>
      </w:divBdr>
      <w:divsChild>
        <w:div w:id="1541091744">
          <w:marLeft w:val="0"/>
          <w:marRight w:val="0"/>
          <w:marTop w:val="0"/>
          <w:marBottom w:val="0"/>
          <w:divBdr>
            <w:top w:val="none" w:sz="0" w:space="0" w:color="auto"/>
            <w:left w:val="none" w:sz="0" w:space="0" w:color="auto"/>
            <w:bottom w:val="none" w:sz="0" w:space="0" w:color="auto"/>
            <w:right w:val="none" w:sz="0" w:space="0" w:color="auto"/>
          </w:divBdr>
          <w:divsChild>
            <w:div w:id="734206086">
              <w:marLeft w:val="0"/>
              <w:marRight w:val="0"/>
              <w:marTop w:val="0"/>
              <w:marBottom w:val="0"/>
              <w:divBdr>
                <w:top w:val="none" w:sz="0" w:space="0" w:color="auto"/>
                <w:left w:val="none" w:sz="0" w:space="0" w:color="auto"/>
                <w:bottom w:val="none" w:sz="0" w:space="0" w:color="auto"/>
                <w:right w:val="none" w:sz="0" w:space="0" w:color="auto"/>
              </w:divBdr>
              <w:divsChild>
                <w:div w:id="897128968">
                  <w:marLeft w:val="0"/>
                  <w:marRight w:val="0"/>
                  <w:marTop w:val="0"/>
                  <w:marBottom w:val="0"/>
                  <w:divBdr>
                    <w:top w:val="none" w:sz="0" w:space="0" w:color="auto"/>
                    <w:left w:val="none" w:sz="0" w:space="0" w:color="auto"/>
                    <w:bottom w:val="none" w:sz="0" w:space="0" w:color="auto"/>
                    <w:right w:val="none" w:sz="0" w:space="0" w:color="auto"/>
                  </w:divBdr>
                  <w:divsChild>
                    <w:div w:id="572592507">
                      <w:marLeft w:val="0"/>
                      <w:marRight w:val="0"/>
                      <w:marTop w:val="0"/>
                      <w:marBottom w:val="0"/>
                      <w:divBdr>
                        <w:top w:val="none" w:sz="0" w:space="0" w:color="auto"/>
                        <w:left w:val="none" w:sz="0" w:space="0" w:color="auto"/>
                        <w:bottom w:val="none" w:sz="0" w:space="0" w:color="auto"/>
                        <w:right w:val="none" w:sz="0" w:space="0" w:color="auto"/>
                      </w:divBdr>
                      <w:divsChild>
                        <w:div w:id="28723306">
                          <w:marLeft w:val="0"/>
                          <w:marRight w:val="0"/>
                          <w:marTop w:val="0"/>
                          <w:marBottom w:val="0"/>
                          <w:divBdr>
                            <w:top w:val="none" w:sz="0" w:space="0" w:color="auto"/>
                            <w:left w:val="none" w:sz="0" w:space="0" w:color="auto"/>
                            <w:bottom w:val="none" w:sz="0" w:space="0" w:color="auto"/>
                            <w:right w:val="none" w:sz="0" w:space="0" w:color="auto"/>
                          </w:divBdr>
                          <w:divsChild>
                            <w:div w:id="200790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early-years-foundation-stage-framework--2" TargetMode="External"/><Relationship Id="rId117" Type="http://schemas.openxmlformats.org/officeDocument/2006/relationships/image" Target="media/image57.png"/><Relationship Id="rId21" Type="http://schemas.openxmlformats.org/officeDocument/2006/relationships/hyperlink" Target="https://www.gov.uk/government/uploads/system/uploads/attachment_data/file/512906/Multi_Agency_Statutory_Guidance_on_FGM__-_FINAL.pdf" TargetMode="External"/><Relationship Id="rId42" Type="http://schemas.openxmlformats.org/officeDocument/2006/relationships/hyperlink" Target="https://www.npcc.police.uk/SysSiteAssets/media/downloads/publications/publications-log/2020/when-to-call-the-police--guidance-for-schools-and-colleges.pdf" TargetMode="External"/><Relationship Id="rId47" Type="http://schemas.openxmlformats.org/officeDocument/2006/relationships/hyperlink" Target="http://www.itsnotokay.co.uk/professionals/resources-for-professionals/" TargetMode="External"/><Relationship Id="rId63" Type="http://schemas.openxmlformats.org/officeDocument/2006/relationships/image" Target="media/image7.png"/><Relationship Id="rId68" Type="http://schemas.openxmlformats.org/officeDocument/2006/relationships/image" Target="media/image12.png"/><Relationship Id="rId84" Type="http://schemas.openxmlformats.org/officeDocument/2006/relationships/image" Target="media/image26.png"/><Relationship Id="rId89" Type="http://schemas.openxmlformats.org/officeDocument/2006/relationships/image" Target="media/image31.png"/><Relationship Id="rId112" Type="http://schemas.openxmlformats.org/officeDocument/2006/relationships/image" Target="media/image52.png"/><Relationship Id="rId133" Type="http://schemas.openxmlformats.org/officeDocument/2006/relationships/fontTable" Target="fontTable.xml"/><Relationship Id="rId16" Type="http://schemas.openxmlformats.org/officeDocument/2006/relationships/hyperlink" Target="http://www.legislation.gov.uk/ukpga/2002/32/section/175" TargetMode="External"/><Relationship Id="rId107" Type="http://schemas.openxmlformats.org/officeDocument/2006/relationships/image" Target="media/image47.png"/><Relationship Id="rId11" Type="http://schemas.openxmlformats.org/officeDocument/2006/relationships/image" Target="media/image4.jpeg"/><Relationship Id="rId32" Type="http://schemas.openxmlformats.org/officeDocument/2006/relationships/hyperlink" Target="http://greatermanchesterscb.proceduresonline.com/" TargetMode="External"/><Relationship Id="rId37" Type="http://schemas.openxmlformats.org/officeDocument/2006/relationships/hyperlink" Target="mailto:fmu@fco.gov.uk" TargetMode="External"/><Relationship Id="rId53" Type="http://schemas.openxmlformats.org/officeDocument/2006/relationships/hyperlink" Target="https://www.gov.uk/government/publications/what-to-do-if-youre-worried-a-child-is-being-abused--2" TargetMode="External"/><Relationship Id="rId58" Type="http://schemas.openxmlformats.org/officeDocument/2006/relationships/hyperlink" Target="https://www.gov.uk/government/publications/safeguarding-children-who-may-have-been-trafficked-practice-guidance" TargetMode="External"/><Relationship Id="rId74" Type="http://schemas.openxmlformats.org/officeDocument/2006/relationships/footer" Target="footer4.xml"/><Relationship Id="rId79" Type="http://schemas.openxmlformats.org/officeDocument/2006/relationships/image" Target="media/image21.png"/><Relationship Id="rId102" Type="http://schemas.openxmlformats.org/officeDocument/2006/relationships/image" Target="media/image42.png"/><Relationship Id="rId123" Type="http://schemas.openxmlformats.org/officeDocument/2006/relationships/image" Target="media/image63.png"/><Relationship Id="rId128" Type="http://schemas.openxmlformats.org/officeDocument/2006/relationships/image" Target="media/image68.png"/><Relationship Id="rId5" Type="http://schemas.openxmlformats.org/officeDocument/2006/relationships/webSettings" Target="webSettings.xml"/><Relationship Id="rId90" Type="http://schemas.openxmlformats.org/officeDocument/2006/relationships/image" Target="media/image32.jpeg"/><Relationship Id="rId95" Type="http://schemas.openxmlformats.org/officeDocument/2006/relationships/image" Target="media/image37.png"/><Relationship Id="rId14" Type="http://schemas.openxmlformats.org/officeDocument/2006/relationships/hyperlink" Target="https://www.gov.uk/government/publications/working-together-to-safeguard-children--2" TargetMode="External"/><Relationship Id="rId22" Type="http://schemas.openxmlformats.org/officeDocument/2006/relationships/hyperlink" Target="http://www.legislation.gov.uk/ukpga/1974/53" TargetMode="External"/><Relationship Id="rId27" Type="http://schemas.openxmlformats.org/officeDocument/2006/relationships/hyperlink" Target="https://www.gov.uk/government/publications/keeping-children-safe-in-education--2" TargetMode="External"/><Relationship Id="rId30" Type="http://schemas.openxmlformats.org/officeDocument/2006/relationships/hyperlink" Target="mailto:counter.extremism@education.gov.uk" TargetMode="External"/><Relationship Id="rId35" Type="http://schemas.openxmlformats.org/officeDocument/2006/relationships/hyperlink" Target="https://search3.openobjects.com/mediamanager/manchester/fsd/files/early_help_assessment_form.pdf" TargetMode="External"/><Relationship Id="rId43" Type="http://schemas.openxmlformats.org/officeDocument/2006/relationships/footer" Target="footer1.xml"/><Relationship Id="rId48" Type="http://schemas.openxmlformats.org/officeDocument/2006/relationships/hyperlink" Target="http://greatermanchesterscb.proceduresonline.com/chapters/p_ch_with_disabilities.html" TargetMode="External"/><Relationship Id="rId56" Type="http://schemas.openxmlformats.org/officeDocument/2006/relationships/hyperlink" Target="https://www.gov.uk/government/publications/prevent-duty-guidance" TargetMode="External"/><Relationship Id="rId64" Type="http://schemas.openxmlformats.org/officeDocument/2006/relationships/image" Target="media/image8.png"/><Relationship Id="rId69" Type="http://schemas.openxmlformats.org/officeDocument/2006/relationships/image" Target="media/image13.png"/><Relationship Id="rId77" Type="http://schemas.openxmlformats.org/officeDocument/2006/relationships/image" Target="media/image19.png"/><Relationship Id="rId100" Type="http://schemas.openxmlformats.org/officeDocument/2006/relationships/footer" Target="footer5.xml"/><Relationship Id="rId105" Type="http://schemas.openxmlformats.org/officeDocument/2006/relationships/image" Target="media/image45.png"/><Relationship Id="rId113" Type="http://schemas.openxmlformats.org/officeDocument/2006/relationships/image" Target="media/image53.png"/><Relationship Id="rId118" Type="http://schemas.openxmlformats.org/officeDocument/2006/relationships/image" Target="media/image58.png"/><Relationship Id="rId126" Type="http://schemas.openxmlformats.org/officeDocument/2006/relationships/image" Target="media/image66.png"/><Relationship Id="rId134" Type="http://schemas.openxmlformats.org/officeDocument/2006/relationships/theme" Target="theme/theme1.xml"/><Relationship Id="rId8" Type="http://schemas.openxmlformats.org/officeDocument/2006/relationships/image" Target="media/image1.gif"/><Relationship Id="rId51" Type="http://schemas.openxmlformats.org/officeDocument/2006/relationships/hyperlink" Target="https://www.gov.uk/government/publications/early-years-foundation-stage-framework--2" TargetMode="External"/><Relationship Id="rId72" Type="http://schemas.openxmlformats.org/officeDocument/2006/relationships/image" Target="media/image16.png"/><Relationship Id="rId80" Type="http://schemas.openxmlformats.org/officeDocument/2006/relationships/image" Target="media/image22.png"/><Relationship Id="rId85" Type="http://schemas.openxmlformats.org/officeDocument/2006/relationships/image" Target="media/image27.png"/><Relationship Id="rId93" Type="http://schemas.openxmlformats.org/officeDocument/2006/relationships/image" Target="media/image35.png"/><Relationship Id="rId98" Type="http://schemas.openxmlformats.org/officeDocument/2006/relationships/image" Target="media/image40.png"/><Relationship Id="rId121" Type="http://schemas.openxmlformats.org/officeDocument/2006/relationships/image" Target="media/image61.png"/><Relationship Id="rId3" Type="http://schemas.openxmlformats.org/officeDocument/2006/relationships/styles" Target="styles.xml"/><Relationship Id="rId12" Type="http://schemas.openxmlformats.org/officeDocument/2006/relationships/hyperlink" Target="https://www.gov.uk/government/uploads/system/uploads/attachment_data/file/419604/What_to_do_if_you_re_worried_a_child_is_being_abused.pdf" TargetMode="External"/><Relationship Id="rId17" Type="http://schemas.openxmlformats.org/officeDocument/2006/relationships/hyperlink" Target="http://www.legislation.gov.uk/uksi/2009/2680/contents/made" TargetMode="External"/><Relationship Id="rId25" Type="http://schemas.openxmlformats.org/officeDocument/2006/relationships/hyperlink" Target="http://www.legislation.gov.uk/ukpga/2006/21/contents" TargetMode="External"/><Relationship Id="rId33" Type="http://schemas.openxmlformats.org/officeDocument/2006/relationships/hyperlink" Target="https://www.safeinternet.org.uk/advice-centre/teachers-and-school-staff/appropriate-filtering-and-monitoring" TargetMode="External"/><Relationship Id="rId38" Type="http://schemas.openxmlformats.org/officeDocument/2006/relationships/hyperlink" Target="http://educateagainsthate.com/parents/what-are-the-warning-signs/" TargetMode="External"/><Relationship Id="rId46" Type="http://schemas.openxmlformats.org/officeDocument/2006/relationships/hyperlink" Target="http://www.safeguardingchildreninstockport.org.uk/wp-content/uploads/2015/11/local-procedures-for-cse-stockport.pdf" TargetMode="External"/><Relationship Id="rId59" Type="http://schemas.openxmlformats.org/officeDocument/2006/relationships/hyperlink" Target="https://www.gov.uk/government/publications/multi-agency-statutory-guidance-on-female-genital-mutilation" TargetMode="External"/><Relationship Id="rId67" Type="http://schemas.openxmlformats.org/officeDocument/2006/relationships/image" Target="media/image11.png"/><Relationship Id="rId103" Type="http://schemas.openxmlformats.org/officeDocument/2006/relationships/image" Target="media/image43.png"/><Relationship Id="rId108" Type="http://schemas.openxmlformats.org/officeDocument/2006/relationships/image" Target="media/image48.png"/><Relationship Id="rId116" Type="http://schemas.openxmlformats.org/officeDocument/2006/relationships/image" Target="media/image56.png"/><Relationship Id="rId124" Type="http://schemas.openxmlformats.org/officeDocument/2006/relationships/image" Target="media/image64.png"/><Relationship Id="rId129" Type="http://schemas.openxmlformats.org/officeDocument/2006/relationships/image" Target="media/image69.png"/><Relationship Id="rId20" Type="http://schemas.openxmlformats.org/officeDocument/2006/relationships/hyperlink" Target="http://www.legislation.gov.uk/ukpga/2015/9/part/5/crossheading/female-genital-mutilation" TargetMode="External"/><Relationship Id="rId41" Type="http://schemas.openxmlformats.org/officeDocument/2006/relationships/image" Target="media/image6.png"/><Relationship Id="rId54" Type="http://schemas.openxmlformats.org/officeDocument/2006/relationships/hyperlink" Target="https://www.gov.uk/government/publications/teachers-standards" TargetMode="External"/><Relationship Id="rId62" Type="http://schemas.openxmlformats.org/officeDocument/2006/relationships/hyperlink" Target="http://www.ncsc.gov.uk/" TargetMode="External"/><Relationship Id="rId70" Type="http://schemas.openxmlformats.org/officeDocument/2006/relationships/image" Target="media/image14.png"/><Relationship Id="rId75" Type="http://schemas.openxmlformats.org/officeDocument/2006/relationships/image" Target="media/image17.png"/><Relationship Id="rId83" Type="http://schemas.openxmlformats.org/officeDocument/2006/relationships/image" Target="media/image25.png"/><Relationship Id="rId88" Type="http://schemas.openxmlformats.org/officeDocument/2006/relationships/image" Target="media/image30.png"/><Relationship Id="rId91" Type="http://schemas.openxmlformats.org/officeDocument/2006/relationships/image" Target="media/image33.png"/><Relationship Id="rId96" Type="http://schemas.openxmlformats.org/officeDocument/2006/relationships/image" Target="media/image38.png"/><Relationship Id="rId111" Type="http://schemas.openxmlformats.org/officeDocument/2006/relationships/image" Target="media/image51.png"/><Relationship Id="rId13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governance-handbook" TargetMode="External"/><Relationship Id="rId23" Type="http://schemas.openxmlformats.org/officeDocument/2006/relationships/hyperlink" Target="http://www.legislation.gov.uk/ukpga/2006/47/schedule/4" TargetMode="External"/><Relationship Id="rId28" Type="http://schemas.openxmlformats.org/officeDocument/2006/relationships/hyperlink" Target="https://www.gov.uk/report-child-abuse-to-local-council" TargetMode="External"/><Relationship Id="rId36" Type="http://schemas.openxmlformats.org/officeDocument/2006/relationships/hyperlink" Target="file:///C:\Users\Sarah\AppData\Local\Packages\Microsoft.MicrosoftEdge_8wekyb3d8bbwe\TempState\Downloads\Multi_Agency_need_and_response_framework%20(1).pdf" TargetMode="External"/><Relationship Id="rId49" Type="http://schemas.openxmlformats.org/officeDocument/2006/relationships/hyperlink" Target="http://greatermanchesterscb.proceduresonline.com/chapters/p_harm_sex.html" TargetMode="External"/><Relationship Id="rId57" Type="http://schemas.openxmlformats.org/officeDocument/2006/relationships/hyperlink" Target="http://educateagainsthate.com/" TargetMode="External"/><Relationship Id="rId106" Type="http://schemas.openxmlformats.org/officeDocument/2006/relationships/image" Target="media/image46.png"/><Relationship Id="rId114" Type="http://schemas.openxmlformats.org/officeDocument/2006/relationships/image" Target="media/image54.png"/><Relationship Id="rId119" Type="http://schemas.openxmlformats.org/officeDocument/2006/relationships/image" Target="media/image59.png"/><Relationship Id="rId127" Type="http://schemas.openxmlformats.org/officeDocument/2006/relationships/image" Target="media/image67.png"/><Relationship Id="rId10" Type="http://schemas.openxmlformats.org/officeDocument/2006/relationships/image" Target="media/image3.jpeg"/><Relationship Id="rId31" Type="http://schemas.openxmlformats.org/officeDocument/2006/relationships/image" Target="media/image5.png"/><Relationship Id="rId44" Type="http://schemas.openxmlformats.org/officeDocument/2006/relationships/hyperlink" Target="http://greatermanchesterscb.proceduresonline.com/" TargetMode="External"/><Relationship Id="rId52" Type="http://schemas.openxmlformats.org/officeDocument/2006/relationships/hyperlink" Target="https://www.gov.uk/government/publications/working-together-to-safeguard-children--2" TargetMode="External"/><Relationship Id="rId60" Type="http://schemas.openxmlformats.org/officeDocument/2006/relationships/hyperlink" Target="https://www.gov.uk/government/publications/inspecting-safeguarding-in-early-years-education-and-skills-from-september-2015" TargetMode="External"/><Relationship Id="rId65" Type="http://schemas.openxmlformats.org/officeDocument/2006/relationships/image" Target="media/image9.png"/><Relationship Id="rId73" Type="http://schemas.openxmlformats.org/officeDocument/2006/relationships/footer" Target="footer3.xml"/><Relationship Id="rId78" Type="http://schemas.openxmlformats.org/officeDocument/2006/relationships/image" Target="media/image20.png"/><Relationship Id="rId81" Type="http://schemas.openxmlformats.org/officeDocument/2006/relationships/image" Target="media/image23.png"/><Relationship Id="rId86" Type="http://schemas.openxmlformats.org/officeDocument/2006/relationships/image" Target="media/image28.png"/><Relationship Id="rId94" Type="http://schemas.openxmlformats.org/officeDocument/2006/relationships/image" Target="media/image36.png"/><Relationship Id="rId99" Type="http://schemas.openxmlformats.org/officeDocument/2006/relationships/image" Target="media/image41.png"/><Relationship Id="rId101" Type="http://schemas.openxmlformats.org/officeDocument/2006/relationships/footer" Target="footer6.xml"/><Relationship Id="rId122" Type="http://schemas.openxmlformats.org/officeDocument/2006/relationships/image" Target="media/image62.png"/><Relationship Id="rId130"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www.legislation.gov.uk/ukpga/1989/41" TargetMode="External"/><Relationship Id="rId39" Type="http://schemas.openxmlformats.org/officeDocument/2006/relationships/hyperlink" Target="https://www.nspcc.org.uk/what-you-can-do/report-abuse/dedicated-helplines/protecting-children-from-radicalisation/" TargetMode="External"/><Relationship Id="rId109" Type="http://schemas.openxmlformats.org/officeDocument/2006/relationships/image" Target="media/image49.png"/><Relationship Id="rId34" Type="http://schemas.openxmlformats.org/officeDocument/2006/relationships/hyperlink" Target="http://swgfl.org.uk/magazine/Managing-Sexting-Incidents/Sexting-Advice.aspx" TargetMode="External"/><Relationship Id="rId50" Type="http://schemas.openxmlformats.org/officeDocument/2006/relationships/hyperlink" Target="http://greatermanchesterscb.proceduresonline.com/chapters/p_sg_vio_ext.html" TargetMode="External"/><Relationship Id="rId55" Type="http://schemas.openxmlformats.org/officeDocument/2006/relationships/hyperlink" Target="http://swgfl.org.uk/magazine/Managing-Sexting-Incidents/Sexting-Advice.aspx" TargetMode="External"/><Relationship Id="rId76" Type="http://schemas.openxmlformats.org/officeDocument/2006/relationships/image" Target="media/image18.png"/><Relationship Id="rId97" Type="http://schemas.openxmlformats.org/officeDocument/2006/relationships/image" Target="media/image39.png"/><Relationship Id="rId104" Type="http://schemas.openxmlformats.org/officeDocument/2006/relationships/image" Target="media/image44.png"/><Relationship Id="rId120" Type="http://schemas.openxmlformats.org/officeDocument/2006/relationships/image" Target="media/image60.png"/><Relationship Id="rId125" Type="http://schemas.openxmlformats.org/officeDocument/2006/relationships/image" Target="media/image65.png"/><Relationship Id="rId7" Type="http://schemas.openxmlformats.org/officeDocument/2006/relationships/endnotes" Target="endnotes.xml"/><Relationship Id="rId71" Type="http://schemas.openxmlformats.org/officeDocument/2006/relationships/image" Target="media/image15.png"/><Relationship Id="rId92" Type="http://schemas.openxmlformats.org/officeDocument/2006/relationships/image" Target="media/image34.png"/><Relationship Id="rId2" Type="http://schemas.openxmlformats.org/officeDocument/2006/relationships/numbering" Target="numbering.xml"/><Relationship Id="rId29" Type="http://schemas.openxmlformats.org/officeDocument/2006/relationships/hyperlink" Target="https://www.gov.uk/government/publications/channel-guidance" TargetMode="External"/><Relationship Id="rId24" Type="http://schemas.openxmlformats.org/officeDocument/2006/relationships/hyperlink" Target="https://www.gov.uk/government/publications/prevent-duty-guidance" TargetMode="External"/><Relationship Id="rId40" Type="http://schemas.openxmlformats.org/officeDocument/2006/relationships/hyperlink" Target="http://www.legislation.gov.uk/uksi/2009/37/contents/made" TargetMode="External"/><Relationship Id="rId45" Type="http://schemas.openxmlformats.org/officeDocument/2006/relationships/hyperlink" Target="http://www.safeguardingchildreninstockport.org.uk/wp-content/uploads/2015/11/stockport_selfharm_policy2014.pdf" TargetMode="External"/><Relationship Id="rId66" Type="http://schemas.openxmlformats.org/officeDocument/2006/relationships/image" Target="media/image10.png"/><Relationship Id="rId87" Type="http://schemas.openxmlformats.org/officeDocument/2006/relationships/image" Target="media/image29.png"/><Relationship Id="rId110" Type="http://schemas.openxmlformats.org/officeDocument/2006/relationships/image" Target="media/image50.png"/><Relationship Id="rId115" Type="http://schemas.openxmlformats.org/officeDocument/2006/relationships/image" Target="media/image55.png"/><Relationship Id="rId131" Type="http://schemas.openxmlformats.org/officeDocument/2006/relationships/header" Target="header1.xml"/><Relationship Id="rId61" Type="http://schemas.openxmlformats.org/officeDocument/2006/relationships/footer" Target="footer2.xml"/><Relationship Id="rId82" Type="http://schemas.openxmlformats.org/officeDocument/2006/relationships/image" Target="media/image24.png"/><Relationship Id="rId19" Type="http://schemas.openxmlformats.org/officeDocument/2006/relationships/hyperlink" Target="http://www.legislation.gov.uk/ukpga/2004/31/cont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a.storey\Documents\safeguarding-children-policy-update-sept16v1.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70.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B37C4-8223-4A2F-958E-28211ECE6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safeguarding-children-policy-update-sept16v1</Template>
  <TotalTime>1</TotalTime>
  <Pages>63</Pages>
  <Words>29541</Words>
  <Characters>168386</Characters>
  <Application>Microsoft Office Word</Application>
  <DocSecurity>0</DocSecurity>
  <Lines>1403</Lines>
  <Paragraphs>395</Paragraphs>
  <ScaleCrop>false</ScaleCrop>
  <HeadingPairs>
    <vt:vector size="2" baseType="variant">
      <vt:variant>
        <vt:lpstr>Title</vt:lpstr>
      </vt:variant>
      <vt:variant>
        <vt:i4>1</vt:i4>
      </vt:variant>
    </vt:vector>
  </HeadingPairs>
  <TitlesOfParts>
    <vt:vector size="1" baseType="lpstr">
      <vt:lpstr>Safeguarding Children Policy Update September 2016</vt:lpstr>
    </vt:vector>
  </TitlesOfParts>
  <Company/>
  <LinksUpToDate>false</LinksUpToDate>
  <CharactersWithSpaces>197532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Children Policy Update September 2016</dc:title>
  <dc:subject>St Mary’s Mission ‘Love one another as I have loved you’We believe we are called to be Angels. Witness to God’s shining light on Earth; reaching out to the people and the world around us through our prayers, words, work and play.Let us celebrate the uniqueness of every individual.Let us work to uphold and protect the dignity of each person in our diverse, faithful and forgiving community.Let us feel the presence of Christ’s love in the warmth of our welcome as we open our doors, our hearts and our minds to serve, strengthen and encourage all who enter here.Let us be an inspirational community where we truly love one another as God loves us:With open hands and gentle kindness.With quiet caring , vibrant voices, and joy in our hearts.</dc:subject>
  <dc:creator>Julia Storey</dc:creator>
  <cp:lastModifiedBy>Liz Eccles</cp:lastModifiedBy>
  <cp:revision>2</cp:revision>
  <cp:lastPrinted>2023-09-11T12:48:00Z</cp:lastPrinted>
  <dcterms:created xsi:type="dcterms:W3CDTF">2024-11-17T14:32:00Z</dcterms:created>
  <dcterms:modified xsi:type="dcterms:W3CDTF">2024-11-17T14:32:00Z</dcterms:modified>
</cp:coreProperties>
</file>