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32" w:rsidRPr="00FA71E7" w:rsidRDefault="001C553F" w:rsidP="001C553F">
      <w:pPr>
        <w:jc w:val="center"/>
        <w:rPr>
          <w:rFonts w:ascii="Letter-join Plus 8" w:hAnsi="Letter-join Plus 8" w:cs="Times New Roman"/>
        </w:rPr>
      </w:pPr>
      <w:bookmarkStart w:id="0" w:name="_GoBack"/>
      <w:bookmarkEnd w:id="0"/>
      <w:r w:rsidRPr="00FA71E7">
        <w:rPr>
          <w:rFonts w:ascii="Letter-join Plus 8" w:hAnsi="Letter-join Plus 8" w:cs="Times New Roman"/>
        </w:rPr>
        <w:t xml:space="preserve">Key Stage </w:t>
      </w:r>
      <w:r w:rsidR="006D4FCE">
        <w:rPr>
          <w:rFonts w:ascii="Letter-join Plus 8" w:hAnsi="Letter-join Plus 8" w:cs="Times New Roman"/>
        </w:rPr>
        <w:t>2 SATs 2025</w:t>
      </w:r>
    </w:p>
    <w:p w:rsidR="001C553F" w:rsidRPr="00FA71E7" w:rsidRDefault="001C553F" w:rsidP="001C553F">
      <w:pPr>
        <w:jc w:val="center"/>
        <w:rPr>
          <w:rFonts w:ascii="Letter-join Plus 8" w:hAnsi="Letter-join Plus 8" w:cs="Times New Roman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3010"/>
        <w:gridCol w:w="3002"/>
        <w:gridCol w:w="3004"/>
      </w:tblGrid>
      <w:tr w:rsidR="001C553F" w:rsidRPr="00FA71E7" w:rsidTr="00B96CFE">
        <w:tc>
          <w:tcPr>
            <w:tcW w:w="3010" w:type="dxa"/>
            <w:shd w:val="clear" w:color="auto" w:fill="0070C0"/>
          </w:tcPr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</w:p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</w:p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</w:p>
        </w:tc>
        <w:tc>
          <w:tcPr>
            <w:tcW w:w="3002" w:type="dxa"/>
            <w:shd w:val="clear" w:color="auto" w:fill="0070C0"/>
          </w:tcPr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</w:p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  <w:r w:rsidRPr="00FA71E7">
              <w:rPr>
                <w:rFonts w:ascii="Letter-join Plus 8" w:hAnsi="Letter-join Plus 8" w:cs="Times New Roman"/>
              </w:rPr>
              <w:t>Expected</w:t>
            </w:r>
          </w:p>
        </w:tc>
        <w:tc>
          <w:tcPr>
            <w:tcW w:w="3004" w:type="dxa"/>
            <w:shd w:val="clear" w:color="auto" w:fill="0070C0"/>
          </w:tcPr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</w:p>
          <w:p w:rsidR="001C553F" w:rsidRPr="00FA71E7" w:rsidRDefault="001C553F" w:rsidP="001C553F">
            <w:pPr>
              <w:jc w:val="center"/>
              <w:rPr>
                <w:rFonts w:ascii="Letter-join Plus 8" w:hAnsi="Letter-join Plus 8" w:cs="Times New Roman"/>
              </w:rPr>
            </w:pPr>
            <w:r w:rsidRPr="00FA71E7">
              <w:rPr>
                <w:rFonts w:ascii="Letter-join Plus 8" w:hAnsi="Letter-join Plus 8" w:cs="Times New Roman"/>
              </w:rPr>
              <w:t>Exceeded</w:t>
            </w:r>
          </w:p>
        </w:tc>
      </w:tr>
      <w:tr w:rsidR="001C553F" w:rsidRPr="00FA71E7" w:rsidTr="00B96CFE">
        <w:tc>
          <w:tcPr>
            <w:tcW w:w="3010" w:type="dxa"/>
          </w:tcPr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  <w:r w:rsidRPr="00FA71E7"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>Reading</w:t>
            </w:r>
          </w:p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2" w:type="dxa"/>
          </w:tcPr>
          <w:p w:rsidR="001C553F" w:rsidRPr="00FA71E7" w:rsidRDefault="006D4FCE" w:rsidP="001C553F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73</w:t>
            </w:r>
            <w:r w:rsidR="001E2BC7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  <w:tc>
          <w:tcPr>
            <w:tcW w:w="3004" w:type="dxa"/>
          </w:tcPr>
          <w:p w:rsidR="001C553F" w:rsidRPr="00FA71E7" w:rsidRDefault="006D4FCE" w:rsidP="001C553F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20</w:t>
            </w:r>
            <w:r w:rsidR="00B96CFE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</w:tr>
      <w:tr w:rsidR="001C553F" w:rsidRPr="00FA71E7" w:rsidTr="00B96CFE">
        <w:tc>
          <w:tcPr>
            <w:tcW w:w="3010" w:type="dxa"/>
          </w:tcPr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  <w:r w:rsidRPr="00FA71E7"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>Writing</w:t>
            </w:r>
          </w:p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2" w:type="dxa"/>
          </w:tcPr>
          <w:p w:rsidR="001C553F" w:rsidRPr="00FA71E7" w:rsidRDefault="006D4FCE" w:rsidP="001C553F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77</w:t>
            </w:r>
            <w:r w:rsidR="001E2BC7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  <w:tc>
          <w:tcPr>
            <w:tcW w:w="3004" w:type="dxa"/>
          </w:tcPr>
          <w:p w:rsidR="001C553F" w:rsidRPr="00FA71E7" w:rsidRDefault="00A53AAF" w:rsidP="001E2BC7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3</w:t>
            </w:r>
            <w:r w:rsidR="00B96CFE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</w:tr>
      <w:tr w:rsidR="001C553F" w:rsidRPr="00FA71E7" w:rsidTr="00B96CFE">
        <w:tc>
          <w:tcPr>
            <w:tcW w:w="3010" w:type="dxa"/>
          </w:tcPr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  <w:r w:rsidRPr="00FA71E7"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>Maths</w:t>
            </w:r>
          </w:p>
          <w:p w:rsidR="001C553F" w:rsidRPr="00FA71E7" w:rsidRDefault="001C553F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2" w:type="dxa"/>
          </w:tcPr>
          <w:p w:rsidR="001C553F" w:rsidRPr="00FA71E7" w:rsidRDefault="006D4FCE" w:rsidP="001E2BC7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80</w:t>
            </w:r>
            <w:r w:rsidR="001E2BC7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  <w:tc>
          <w:tcPr>
            <w:tcW w:w="3004" w:type="dxa"/>
          </w:tcPr>
          <w:p w:rsidR="001C553F" w:rsidRPr="00FA71E7" w:rsidRDefault="006D4FCE" w:rsidP="001C553F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23</w:t>
            </w:r>
            <w:r w:rsidR="00B96CFE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</w:tr>
      <w:tr w:rsidR="001C553F" w:rsidRPr="00FA71E7" w:rsidTr="00902059">
        <w:tc>
          <w:tcPr>
            <w:tcW w:w="3010" w:type="dxa"/>
          </w:tcPr>
          <w:p w:rsidR="001C553F" w:rsidRDefault="00DE353A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 xml:space="preserve">Grammar Punctuation </w:t>
            </w:r>
            <w:r w:rsidR="001C553F" w:rsidRPr="00FA71E7"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>and spelling</w:t>
            </w:r>
          </w:p>
          <w:p w:rsidR="00DE353A" w:rsidRPr="00FA71E7" w:rsidRDefault="00DE353A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2" w:type="dxa"/>
          </w:tcPr>
          <w:p w:rsidR="001C553F" w:rsidRPr="00FA71E7" w:rsidRDefault="006D4FCE" w:rsidP="00044640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87</w:t>
            </w:r>
            <w:r w:rsidR="001E2BC7" w:rsidRPr="00FA71E7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%</w:t>
            </w:r>
          </w:p>
        </w:tc>
        <w:tc>
          <w:tcPr>
            <w:tcW w:w="3004" w:type="dxa"/>
            <w:shd w:val="clear" w:color="auto" w:fill="FFFFFF" w:themeFill="background1"/>
          </w:tcPr>
          <w:p w:rsidR="001C553F" w:rsidRPr="00FA71E7" w:rsidRDefault="00902059" w:rsidP="00044640">
            <w:pPr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</w:pPr>
            <w:r w:rsidRPr="00FF2BF4">
              <w:rPr>
                <w:rFonts w:ascii="Letter-join Plus 8" w:eastAsia="Times New Roman" w:hAnsi="Letter-join Plus 8" w:cs="Times New Roman"/>
                <w:color w:val="000000"/>
                <w:lang w:eastAsia="en-GB"/>
              </w:rPr>
              <w:t>37%</w:t>
            </w:r>
          </w:p>
        </w:tc>
      </w:tr>
      <w:tr w:rsidR="00B96CFE" w:rsidRPr="00FA71E7" w:rsidTr="00B96CFE">
        <w:trPr>
          <w:gridAfter w:val="1"/>
          <w:wAfter w:w="3004" w:type="dxa"/>
        </w:trPr>
        <w:tc>
          <w:tcPr>
            <w:tcW w:w="3010" w:type="dxa"/>
          </w:tcPr>
          <w:p w:rsidR="00B96CFE" w:rsidRPr="00FA71E7" w:rsidRDefault="00B96CFE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  <w:r w:rsidRPr="00FA71E7"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  <w:t>Reading, Writing and Maths Combined</w:t>
            </w:r>
          </w:p>
          <w:p w:rsidR="00B96CFE" w:rsidRPr="00FA71E7" w:rsidRDefault="00B96CFE" w:rsidP="001C553F">
            <w:pPr>
              <w:rPr>
                <w:rFonts w:ascii="Letter-join Plus 8" w:eastAsia="Times New Roman" w:hAnsi="Letter-join Plus 8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2" w:type="dxa"/>
          </w:tcPr>
          <w:p w:rsidR="00B96CFE" w:rsidRPr="00FA71E7" w:rsidRDefault="006D4FCE" w:rsidP="001E2BC7">
            <w:pPr>
              <w:rPr>
                <w:rFonts w:ascii="Letter-join Plus 8" w:hAnsi="Letter-join Plus 8" w:cs="Times New Roman"/>
              </w:rPr>
            </w:pPr>
            <w:r>
              <w:rPr>
                <w:rFonts w:ascii="Letter-join Plus 8" w:hAnsi="Letter-join Plus 8" w:cs="Times New Roman"/>
              </w:rPr>
              <w:t>60</w:t>
            </w:r>
            <w:r w:rsidR="00B96CFE" w:rsidRPr="00FA71E7">
              <w:rPr>
                <w:rFonts w:ascii="Letter-join Plus 8" w:hAnsi="Letter-join Plus 8" w:cs="Times New Roman"/>
              </w:rPr>
              <w:t>%</w:t>
            </w:r>
          </w:p>
        </w:tc>
      </w:tr>
    </w:tbl>
    <w:p w:rsidR="001C553F" w:rsidRDefault="001C553F">
      <w:pPr>
        <w:rPr>
          <w:rFonts w:ascii="Times New Roman" w:hAnsi="Times New Roman" w:cs="Times New Roman"/>
        </w:rPr>
      </w:pPr>
    </w:p>
    <w:p w:rsidR="006D4FCE" w:rsidRPr="005458C9" w:rsidRDefault="006D4FCE" w:rsidP="001C553F">
      <w:pPr>
        <w:jc w:val="center"/>
        <w:rPr>
          <w:rFonts w:ascii="Times New Roman" w:hAnsi="Times New Roman" w:cs="Times New Roman"/>
        </w:rPr>
      </w:pPr>
    </w:p>
    <w:sectPr w:rsidR="006D4FCE" w:rsidRPr="005458C9" w:rsidSect="00350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F"/>
    <w:rsid w:val="000312FA"/>
    <w:rsid w:val="00044640"/>
    <w:rsid w:val="001C553F"/>
    <w:rsid w:val="001E2BC7"/>
    <w:rsid w:val="00350D32"/>
    <w:rsid w:val="003E2855"/>
    <w:rsid w:val="005458C9"/>
    <w:rsid w:val="005C730B"/>
    <w:rsid w:val="006836FF"/>
    <w:rsid w:val="006D4FCE"/>
    <w:rsid w:val="00902059"/>
    <w:rsid w:val="00965395"/>
    <w:rsid w:val="00A53AAF"/>
    <w:rsid w:val="00AE65BA"/>
    <w:rsid w:val="00B96CFE"/>
    <w:rsid w:val="00C77C28"/>
    <w:rsid w:val="00CF3CE6"/>
    <w:rsid w:val="00D347D6"/>
    <w:rsid w:val="00DE04E8"/>
    <w:rsid w:val="00DE353A"/>
    <w:rsid w:val="00EA7754"/>
    <w:rsid w:val="00FA71E7"/>
    <w:rsid w:val="00FC36ED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44F19-B48B-4736-9FEF-C22ADF94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l.eccles</dc:creator>
  <cp:lastModifiedBy>Vanessa Walters</cp:lastModifiedBy>
  <cp:revision>2</cp:revision>
  <dcterms:created xsi:type="dcterms:W3CDTF">2025-10-01T11:27:00Z</dcterms:created>
  <dcterms:modified xsi:type="dcterms:W3CDTF">2025-10-01T11:27:00Z</dcterms:modified>
</cp:coreProperties>
</file>